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0C" w:rsidRDefault="005B2D0C" w:rsidP="005B2D0C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>РОССИЙСКАЯ ФЕДЕРАЦИЯ РЕСПУБЛИКА КАЛМЫКИЯ</w:t>
      </w:r>
    </w:p>
    <w:p w:rsidR="005B2D0C" w:rsidRDefault="005B2D0C" w:rsidP="005B2D0C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>ЭЛИСТИНСКОЕ ГОРОДСКОЕ СОБРАНИЕ ПЯТОГО СОЗЫВА</w:t>
      </w:r>
    </w:p>
    <w:p w:rsidR="005B2D0C" w:rsidRDefault="005B2D0C" w:rsidP="005B2D0C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>РЕШЕНИЕ</w:t>
      </w:r>
    </w:p>
    <w:p w:rsidR="005B2D0C" w:rsidRDefault="005B2D0C" w:rsidP="005B2D0C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>от 30 января 2015 г. N 4</w:t>
      </w:r>
    </w:p>
    <w:p w:rsidR="005B2D0C" w:rsidRDefault="005B2D0C" w:rsidP="005B2D0C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>Внеочередное заседание N 5</w:t>
      </w:r>
    </w:p>
    <w:p w:rsidR="005B2D0C" w:rsidRDefault="005B2D0C" w:rsidP="005B2D0C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>г. Элиста</w:t>
      </w:r>
    </w:p>
    <w:p w:rsidR="005B2D0C" w:rsidRDefault="005B2D0C" w:rsidP="005B2D0C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bookmarkStart w:id="0" w:name="_GoBack"/>
      <w:r>
        <w:rPr>
          <w:b/>
          <w:bCs/>
          <w:color w:val="242424"/>
        </w:rPr>
        <w:t>ОБ УПРАВЛЕНИИ ПО ЗЕМЕЛЬНЫМ И ИМУЩЕСТВЕННЫМ ОТНОШЕНИЯМ</w:t>
      </w:r>
    </w:p>
    <w:p w:rsidR="005B2D0C" w:rsidRDefault="005B2D0C" w:rsidP="005B2D0C">
      <w:pPr>
        <w:pStyle w:val="a3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>АДМИНИСТРАЦИИ ГОРОДА ЭЛИСТЫ</w:t>
      </w:r>
    </w:p>
    <w:bookmarkEnd w:id="0"/>
    <w:p w:rsidR="005B2D0C" w:rsidRDefault="005B2D0C" w:rsidP="005B2D0C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5B2D0C" w:rsidRDefault="005B2D0C" w:rsidP="005B2D0C">
      <w:pPr>
        <w:pStyle w:val="a3"/>
        <w:spacing w:before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color w:val="242424"/>
        </w:rPr>
        <w:t>В связи с внесением изменений в структуру Администрации города Элисты</w:t>
      </w:r>
      <w:r>
        <w:rPr>
          <w:rStyle w:val="apple-converted-space"/>
          <w:color w:val="242424"/>
        </w:rPr>
        <w:t> </w:t>
      </w:r>
      <w:hyperlink r:id="rId5" w:history="1">
        <w:r>
          <w:rPr>
            <w:rStyle w:val="a4"/>
            <w:color w:val="014591"/>
            <w:sz w:val="23"/>
            <w:szCs w:val="23"/>
          </w:rPr>
          <w:t>решением</w:t>
        </w:r>
      </w:hyperlink>
      <w:r>
        <w:rPr>
          <w:rStyle w:val="apple-converted-space"/>
          <w:color w:val="242424"/>
        </w:rPr>
        <w:t> 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 от 25 декабря 2014 года N 13 "О внесении изменений в структуру Администрации города Элисты", в соответствии с Федеральным</w:t>
      </w:r>
      <w:r>
        <w:rPr>
          <w:rStyle w:val="apple-converted-space"/>
          <w:color w:val="242424"/>
        </w:rPr>
        <w:t> </w:t>
      </w:r>
      <w:hyperlink r:id="rId6" w:history="1">
        <w:r>
          <w:rPr>
            <w:rStyle w:val="a4"/>
            <w:color w:val="014591"/>
            <w:sz w:val="23"/>
            <w:szCs w:val="23"/>
          </w:rPr>
          <w:t>законом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>от 6 октября 2003 года N 131-ФЗ "Об общих принципах организации местного самоуправления в Российской Федерации",</w:t>
      </w:r>
      <w:r>
        <w:rPr>
          <w:rStyle w:val="apple-converted-space"/>
          <w:color w:val="242424"/>
        </w:rPr>
        <w:t> </w:t>
      </w:r>
      <w:hyperlink r:id="rId7" w:history="1">
        <w:r>
          <w:rPr>
            <w:rStyle w:val="a4"/>
            <w:color w:val="014591"/>
            <w:sz w:val="23"/>
            <w:szCs w:val="23"/>
          </w:rPr>
          <w:t>Положением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>об Администрации города Элисты, утвержденным</w:t>
      </w:r>
      <w:r>
        <w:rPr>
          <w:rStyle w:val="apple-converted-space"/>
          <w:color w:val="242424"/>
        </w:rPr>
        <w:t> </w:t>
      </w:r>
      <w:hyperlink r:id="rId8" w:history="1">
        <w:r>
          <w:rPr>
            <w:rStyle w:val="a4"/>
            <w:color w:val="014591"/>
            <w:sz w:val="23"/>
            <w:szCs w:val="23"/>
          </w:rPr>
          <w:t>решением</w:t>
        </w:r>
      </w:hyperlink>
      <w:r>
        <w:rPr>
          <w:rStyle w:val="apple-converted-space"/>
          <w:color w:val="242424"/>
        </w:rPr>
        <w:t> 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</w:t>
      </w:r>
      <w:proofErr w:type="gramEnd"/>
      <w:r>
        <w:rPr>
          <w:color w:val="242424"/>
        </w:rPr>
        <w:t xml:space="preserve"> от 27 декабря 2012 года N 22, руководствуясь</w:t>
      </w:r>
      <w:r>
        <w:rPr>
          <w:rStyle w:val="apple-converted-space"/>
          <w:color w:val="242424"/>
        </w:rPr>
        <w:t> </w:t>
      </w:r>
      <w:hyperlink r:id="rId9" w:history="1">
        <w:r>
          <w:rPr>
            <w:rStyle w:val="a4"/>
            <w:color w:val="014591"/>
            <w:sz w:val="23"/>
            <w:szCs w:val="23"/>
          </w:rPr>
          <w:t>статьей 20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 xml:space="preserve">Устава города Элисты, </w:t>
      </w:r>
      <w:proofErr w:type="spellStart"/>
      <w:r>
        <w:rPr>
          <w:color w:val="242424"/>
        </w:rPr>
        <w:t>Элистинское</w:t>
      </w:r>
      <w:proofErr w:type="spellEnd"/>
      <w:r>
        <w:rPr>
          <w:color w:val="242424"/>
        </w:rPr>
        <w:t xml:space="preserve"> городское Собрание решило:</w:t>
      </w:r>
    </w:p>
    <w:p w:rsidR="005B2D0C" w:rsidRDefault="005B2D0C" w:rsidP="005B2D0C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1. Переименовать Комитет по управлению муниципальным имуществом Администрации города Элисты в Управление по земельным и имущественным отношениям Администрации города Элисты.</w:t>
      </w:r>
    </w:p>
    <w:p w:rsidR="005B2D0C" w:rsidRDefault="005B2D0C" w:rsidP="005B2D0C">
      <w:pPr>
        <w:pStyle w:val="a3"/>
        <w:spacing w:before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2. Утвердить</w:t>
      </w:r>
      <w:r>
        <w:rPr>
          <w:rStyle w:val="apple-converted-space"/>
          <w:color w:val="242424"/>
        </w:rPr>
        <w:t> </w:t>
      </w:r>
      <w:hyperlink r:id="rId10" w:anchor="Par36" w:history="1">
        <w:r>
          <w:rPr>
            <w:rStyle w:val="a4"/>
            <w:color w:val="014591"/>
            <w:sz w:val="23"/>
            <w:szCs w:val="23"/>
          </w:rPr>
          <w:t>Положение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>об Управлении по земельным и имущественным отношениям Администрации города Элисты (прилагается).</w:t>
      </w:r>
    </w:p>
    <w:p w:rsidR="005B2D0C" w:rsidRDefault="005B2D0C" w:rsidP="005B2D0C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3. Признать утратившими силу:</w:t>
      </w:r>
    </w:p>
    <w:p w:rsidR="005B2D0C" w:rsidRDefault="005B2D0C" w:rsidP="005B2D0C">
      <w:pPr>
        <w:pStyle w:val="a3"/>
        <w:spacing w:before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color w:val="242424"/>
        </w:rPr>
        <w:t>1)</w:t>
      </w:r>
      <w:r>
        <w:rPr>
          <w:rStyle w:val="apple-converted-space"/>
          <w:color w:val="242424"/>
        </w:rPr>
        <w:t> </w:t>
      </w:r>
      <w:hyperlink r:id="rId11" w:history="1">
        <w:r>
          <w:rPr>
            <w:rStyle w:val="a4"/>
            <w:color w:val="014591"/>
            <w:sz w:val="23"/>
            <w:szCs w:val="23"/>
          </w:rPr>
          <w:t>пункт 1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 xml:space="preserve">решения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 от 16 сентября 2010 года N 7 "О Комитете по управлению муниципальным имуществом Администрации города Элисты";</w:t>
      </w:r>
      <w:proofErr w:type="gramEnd"/>
    </w:p>
    <w:p w:rsidR="005B2D0C" w:rsidRDefault="005B2D0C" w:rsidP="005B2D0C">
      <w:pPr>
        <w:pStyle w:val="a3"/>
        <w:spacing w:before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2)</w:t>
      </w:r>
      <w:r>
        <w:rPr>
          <w:rStyle w:val="apple-converted-space"/>
          <w:color w:val="242424"/>
        </w:rPr>
        <w:t> </w:t>
      </w:r>
      <w:hyperlink r:id="rId12" w:history="1">
        <w:r>
          <w:rPr>
            <w:rStyle w:val="a4"/>
            <w:color w:val="014591"/>
            <w:sz w:val="23"/>
            <w:szCs w:val="23"/>
          </w:rPr>
          <w:t>пункт 8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 xml:space="preserve">решения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 от 24 ноября 2011 года N 3 "О внесении изменений в некоторые правовые акты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 по вопросам совершенствования правового положения муниципальных учреждений";</w:t>
      </w:r>
    </w:p>
    <w:p w:rsidR="005B2D0C" w:rsidRDefault="005B2D0C" w:rsidP="005B2D0C">
      <w:pPr>
        <w:pStyle w:val="a3"/>
        <w:spacing w:before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3)</w:t>
      </w:r>
      <w:r>
        <w:rPr>
          <w:rStyle w:val="apple-converted-space"/>
          <w:color w:val="242424"/>
        </w:rPr>
        <w:t> </w:t>
      </w:r>
      <w:hyperlink r:id="rId13" w:history="1">
        <w:r>
          <w:rPr>
            <w:rStyle w:val="a4"/>
            <w:color w:val="014591"/>
            <w:sz w:val="23"/>
            <w:szCs w:val="23"/>
          </w:rPr>
          <w:t>пункт 5</w:t>
        </w:r>
      </w:hyperlink>
      <w:r>
        <w:rPr>
          <w:rStyle w:val="apple-converted-space"/>
          <w:color w:val="242424"/>
        </w:rPr>
        <w:t> </w:t>
      </w:r>
      <w:r>
        <w:rPr>
          <w:color w:val="242424"/>
        </w:rPr>
        <w:t xml:space="preserve">решения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 от 14 марта 2013 года N 1 "О внесении изменений в решения </w:t>
      </w:r>
      <w:proofErr w:type="spellStart"/>
      <w:r>
        <w:rPr>
          <w:color w:val="242424"/>
        </w:rPr>
        <w:t>Элистинского</w:t>
      </w:r>
      <w:proofErr w:type="spellEnd"/>
      <w:r>
        <w:rPr>
          <w:color w:val="242424"/>
        </w:rPr>
        <w:t xml:space="preserve"> городского Собрания об отраслевых (функциональных) органах Администрации города Элисты".</w:t>
      </w:r>
    </w:p>
    <w:p w:rsidR="005B2D0C" w:rsidRDefault="005B2D0C" w:rsidP="005B2D0C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4. Настоящее решение вступает в силу со дня его официального опубликования в газете "</w:t>
      </w:r>
      <w:proofErr w:type="spellStart"/>
      <w:r>
        <w:rPr>
          <w:color w:val="242424"/>
        </w:rPr>
        <w:t>Элистинская</w:t>
      </w:r>
      <w:proofErr w:type="spellEnd"/>
      <w:r>
        <w:rPr>
          <w:color w:val="242424"/>
        </w:rPr>
        <w:t xml:space="preserve"> панорама".</w:t>
      </w:r>
    </w:p>
    <w:p w:rsidR="00DF26F1" w:rsidRPr="005B2D0C" w:rsidRDefault="005B2D0C" w:rsidP="005B2D0C">
      <w:pPr>
        <w:pStyle w:val="a3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sectPr w:rsidR="00DF26F1" w:rsidRPr="005B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0C"/>
    <w:rsid w:val="005B2D0C"/>
    <w:rsid w:val="009C3327"/>
    <w:rsid w:val="00D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D0C"/>
  </w:style>
  <w:style w:type="character" w:styleId="a4">
    <w:name w:val="Hyperlink"/>
    <w:basedOn w:val="a0"/>
    <w:uiPriority w:val="99"/>
    <w:semiHidden/>
    <w:unhideWhenUsed/>
    <w:rsid w:val="005B2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D0C"/>
  </w:style>
  <w:style w:type="character" w:styleId="a4">
    <w:name w:val="Hyperlink"/>
    <w:basedOn w:val="a0"/>
    <w:uiPriority w:val="99"/>
    <w:semiHidden/>
    <w:unhideWhenUsed/>
    <w:rsid w:val="005B2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AF91AA261AC1C9AC9C7C5D4DA98DC9B448F050D832F59E57EC892355729BCSEn0O" TargetMode="External"/><Relationship Id="rId13" Type="http://schemas.openxmlformats.org/officeDocument/2006/relationships/hyperlink" Target="consultantplus://offline/ref=490AF91AA261AC1C9AC9C7C5D4DA98DC9B448F050D872756EA7EC892355729BCE06B0B391D94D8031E5BABSBn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AF91AA261AC1C9AC9C7C5D4DA98DC9B448F050D832F59E57EC892355729BCE06B0B391D94D8031E5BABSBnDO" TargetMode="External"/><Relationship Id="rId12" Type="http://schemas.openxmlformats.org/officeDocument/2006/relationships/hyperlink" Target="consultantplus://offline/ref=490AF91AA261AC1C9AC9C7C5D4DA98DC9B448F050D85265DEE7EC892355729BCE06B0B391D94D8031E5BABSBn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AF91AA261AC1C9AC9C7C6C6B6C5D89949D90C0B8E2C09B02193CF62S5nEO" TargetMode="External"/><Relationship Id="rId11" Type="http://schemas.openxmlformats.org/officeDocument/2006/relationships/hyperlink" Target="consultantplus://offline/ref=490AF91AA261AC1C9AC9C7C5D4DA98DC9B448F050D87265FE57EC892355729BCE06B0B391D94D8031E5AA8SBnEO" TargetMode="External"/><Relationship Id="rId5" Type="http://schemas.openxmlformats.org/officeDocument/2006/relationships/hyperlink" Target="consultantplus://offline/ref=490AF91AA261AC1C9AC9C7C5D4DA98DC9B448F050D832F59EA7EC892355729BCSEn0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rod-elista.ru/administratsiya-goroda/struktura/struktura-otraslevykh-podrazdeleniy/452/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AF91AA261AC1C9AC9C7C5D4DA98DC9B448F050D802459E57EC892355729BCE06B0B391D94D8031E59AASBn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BasangIT</dc:creator>
  <cp:lastModifiedBy>BasangIT</cp:lastModifiedBy>
  <cp:revision>2</cp:revision>
  <dcterms:created xsi:type="dcterms:W3CDTF">2017-02-25T11:39:00Z</dcterms:created>
  <dcterms:modified xsi:type="dcterms:W3CDTF">2017-02-25T11:39:00Z</dcterms:modified>
</cp:coreProperties>
</file>