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overflowPunct w:val="true"/>
        <w:spacing w:before="0" w:after="0"/>
        <w:ind w:left="5245" w:right="-6" w:hanging="0"/>
        <w:jc w:val="center"/>
        <w:rPr>
          <w:sz w:val="28"/>
          <w:szCs w:val="28"/>
          <w:lang w:eastAsia="en-US"/>
        </w:rPr>
      </w:pPr>
      <w:r>
        <mc:AlternateContent>
          <mc:Choice Requires="wps">
            <w:drawing>
              <wp:anchor behindDoc="1" distT="0" distB="0" distL="114300" distR="114300" simplePos="0" locked="0" layoutInCell="0" allowOverlap="1" relativeHeight="2">
                <wp:simplePos x="0" y="0"/>
                <wp:positionH relativeFrom="column">
                  <wp:posOffset>-899795</wp:posOffset>
                </wp:positionH>
                <wp:positionV relativeFrom="paragraph">
                  <wp:posOffset>-823595</wp:posOffset>
                </wp:positionV>
                <wp:extent cx="1978660" cy="10699750"/>
                <wp:effectExtent l="0" t="0" r="0" b="0"/>
                <wp:wrapNone/>
                <wp:docPr id="1" name=""/>
                <a:graphic xmlns:a="http://schemas.openxmlformats.org/drawingml/2006/main">
                  <a:graphicData uri="http://schemas.microsoft.com/office/word/2010/wordprocessingShape">
                    <wps:wsp>
                      <wps:cNvSpPr/>
                      <wps:nvSpPr>
                        <wps:cNvPr id="0" name=""/>
                        <wps:cNvSpPr/>
                      </wps:nvSpPr>
                      <wps:spPr>
                        <a:xfrm>
                          <a:off x="0" y="0"/>
                          <a:ext cx="1978560" cy="10699920"/>
                        </a:xfrm>
                        <a:prstGeom prst="rect">
                          <a:avLst/>
                        </a:prstGeom>
                        <a:gradFill rotWithShape="0">
                          <a:gsLst>
                            <a:gs pos="0">
                              <a:srgbClr val="336600"/>
                            </a:gs>
                            <a:gs pos="50000">
                              <a:srgbClr val="336600"/>
                            </a:gs>
                            <a:gs pos="100000">
                              <a:srgbClr val="336600"/>
                            </a:gs>
                          </a:gsLst>
                          <a:lin ang="0"/>
                        </a:gradFill>
                        <a:ln w="0">
                          <a:noFill/>
                        </a:ln>
                      </wps:spPr>
                      <wps:bodyPr/>
                    </wps:wsp>
                  </a:graphicData>
                </a:graphic>
              </wp:anchor>
            </w:drawing>
          </mc:Choice>
          <mc:Fallback>
            <w:pict>
              <v:rect id="shape_0" fillcolor="#336600" stroked="f" o:allowincell="f" style="position:absolute;margin-left:-70.85pt;margin-top:-64.85pt;width:155.75pt;height:842.45pt;mso-wrap-style:none;v-text-anchor:middle">
                <v:fill o:detectmouseclick="t" color2="#336600"/>
                <v:stroke color="#3465a4" joinstyle="round" endcap="flat"/>
                <w10:wrap type="none"/>
              </v:rect>
            </w:pict>
          </mc:Fallback>
        </mc:AlternateContent>
      </w:r>
      <w:r>
        <w:rPr>
          <w:sz w:val="28"/>
          <w:szCs w:val="28"/>
          <w:lang w:eastAsia="en-US"/>
        </w:rPr>
        <w:t xml:space="preserve">Приложение </w:t>
      </w:r>
    </w:p>
    <w:p>
      <w:pPr>
        <w:pStyle w:val="Normal"/>
        <w:widowControl w:val="false"/>
        <w:overflowPunct w:val="true"/>
        <w:spacing w:before="0" w:after="0"/>
        <w:ind w:left="5245" w:right="-6" w:hanging="0"/>
        <w:jc w:val="center"/>
        <w:rPr>
          <w:sz w:val="28"/>
          <w:szCs w:val="28"/>
          <w:lang w:eastAsia="en-US"/>
        </w:rPr>
      </w:pPr>
      <w:r>
        <w:rPr>
          <w:sz w:val="28"/>
          <w:szCs w:val="28"/>
          <w:lang w:eastAsia="en-US"/>
        </w:rPr>
        <w:t xml:space="preserve">к решению Элистинского городского Собрания </w:t>
      </w:r>
    </w:p>
    <w:p>
      <w:pPr>
        <w:pStyle w:val="Normal"/>
        <w:widowControl w:val="false"/>
        <w:overflowPunct w:val="true"/>
        <w:spacing w:before="0" w:after="0"/>
        <w:ind w:left="5245" w:right="-6" w:hanging="0"/>
        <w:jc w:val="center"/>
        <w:rPr>
          <w:rFonts w:ascii="Calibri" w:hAnsi="Calibri"/>
          <w:color w:val="595959" w:themeColor="text1" w:themeTint="a6"/>
          <w:sz w:val="32"/>
          <w:szCs w:val="32"/>
          <w:lang w:eastAsia="en-US"/>
        </w:rPr>
      </w:pPr>
      <w:r>
        <w:rPr>
          <w:sz w:val="28"/>
          <w:szCs w:val="28"/>
          <w:lang w:eastAsia="en-US"/>
        </w:rPr>
        <w:t>от 9 февраля 2023 года № 1</w:t>
      </w:r>
    </w:p>
    <w:p>
      <w:pPr>
        <w:pStyle w:val="Normal"/>
        <w:widowControl w:val="false"/>
        <w:shd w:val="clear" w:color="auto" w:fill="FFFFFF"/>
        <w:spacing w:before="0" w:after="0"/>
        <w:ind w:left="6096"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pict>
          <v:shape id="shape_0" ID="Прямоугольник 2" coordsize="697866,3774441" path="l0,-26648l0,0l-23031,0l-23031,-26648e" fillcolor="#336600" stroked="f" o:allowincell="f" style="position:absolute;margin-left:-19852.8pt;margin-top:-107056.85pt;width:19781.95pt;height:106991.95pt;mso-wrap-style:none;v-text-anchor:middle">
            <v:fill o:detectmouseclick="t" type="solid" color2="#cc99ff"/>
            <v:stroke color="#3465a4" joinstyle="round" endcap="flat"/>
            <w10:wrap type="none"/>
          </v:shape>
        </w:pict>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pict>
          <v:shape id="shape_0" ID="Овал 10" coordsize="594487,604647" path="m4662,14822l0,0l0,0l0,0l0,0l4662,14822e" fillcolor="white" stroked="t" o:allowincell="f" style="position:absolute;margin-left:-16833.7pt;margin-top:-17139.25pt;width:16851.5pt;height:17139.55pt;mso-wrap-style:none;v-text-anchor:middle">
            <v:fill o:detectmouseclick="t" type="solid" color2="black"/>
            <v:stroke color="gray" weight="3240" joinstyle="round" endcap="flat"/>
            <w10:wrap type="none"/>
          </v:shape>
        </w:pict>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drawing>
          <wp:anchor behindDoc="0" distT="0" distB="0" distL="0" distR="0" simplePos="0" locked="0" layoutInCell="0" allowOverlap="1" relativeHeight="3">
            <wp:simplePos x="0" y="0"/>
            <wp:positionH relativeFrom="column">
              <wp:posOffset>432435</wp:posOffset>
            </wp:positionH>
            <wp:positionV relativeFrom="paragraph">
              <wp:posOffset>-2540</wp:posOffset>
            </wp:positionV>
            <wp:extent cx="1293495" cy="1242060"/>
            <wp:effectExtent l="0" t="0" r="0" b="0"/>
            <wp:wrapNone/>
            <wp:docPr id="4" name="Рисунок 7" descr="F:\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7" descr="F:\gerb.png"/>
                    <pic:cNvPicPr>
                      <a:picLocks noChangeAspect="1" noChangeArrowheads="1"/>
                    </pic:cNvPicPr>
                  </pic:nvPicPr>
                  <pic:blipFill>
                    <a:blip r:embed="rId2"/>
                    <a:stretch>
                      <a:fillRect/>
                    </a:stretch>
                  </pic:blipFill>
                  <pic:spPr bwMode="auto">
                    <a:xfrm>
                      <a:off x="0" y="0"/>
                      <a:ext cx="1293495" cy="1242060"/>
                    </a:xfrm>
                    <a:prstGeom prst="rect">
                      <a:avLst/>
                    </a:prstGeom>
                  </pic:spPr>
                </pic:pic>
              </a:graphicData>
            </a:graphic>
          </wp:anchor>
        </w:drawing>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t xml:space="preserve">ПРАВИЛА ЗЕМЛЕПОЛЬЗОВАНИЯ </w:t>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t>И ЗАСТРОЙКИ ГОРОДА ЭЛИСТЫ</w:t>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t>(с изменениями: решение ЭГС № 8 от 29.06.2023)</w:t>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p>
      <w:pPr>
        <w:pStyle w:val="Normal"/>
        <w:widowControl w:val="false"/>
        <w:shd w:val="clear" w:color="auto" w:fill="FFFFFF"/>
        <w:spacing w:before="0" w:after="0"/>
        <w:ind w:left="2268" w:right="-6" w:hanging="0"/>
        <w:jc w:val="left"/>
        <w:rPr>
          <w:rFonts w:ascii="Calibri" w:hAnsi="Calibri"/>
          <w:b/>
          <w:b/>
          <w:color w:val="595959" w:themeColor="text1" w:themeTint="a6"/>
          <w:sz w:val="32"/>
          <w:szCs w:val="32"/>
          <w:lang w:eastAsia="en-US"/>
        </w:rPr>
      </w:pPr>
      <w:r>
        <w:rPr>
          <w:rFonts w:ascii="Calibri" w:hAnsi="Calibri"/>
          <w:b/>
          <w:color w:val="595959" w:themeColor="text1" w:themeTint="a6"/>
          <w:sz w:val="32"/>
          <w:szCs w:val="32"/>
          <w:lang w:eastAsia="en-US"/>
        </w:rPr>
      </w:r>
    </w:p>
    <w:tbl>
      <w:tblPr>
        <w:tblW w:w="7655" w:type="dxa"/>
        <w:jc w:val="left"/>
        <w:tblInd w:w="2235" w:type="dxa"/>
        <w:tblLayout w:type="fixed"/>
        <w:tblCellMar>
          <w:top w:w="0" w:type="dxa"/>
          <w:left w:w="108" w:type="dxa"/>
          <w:bottom w:w="0" w:type="dxa"/>
          <w:right w:w="108" w:type="dxa"/>
        </w:tblCellMar>
        <w:tblLook w:firstRow="1" w:noVBand="1" w:lastRow="0" w:firstColumn="1" w:lastColumn="0" w:noHBand="0" w:val="04a0"/>
      </w:tblPr>
      <w:tblGrid>
        <w:gridCol w:w="1475"/>
        <w:gridCol w:w="6179"/>
      </w:tblGrid>
      <w:tr>
        <w:trPr/>
        <w:tc>
          <w:tcPr>
            <w:tcW w:w="1475" w:type="dxa"/>
            <w:tcBorders/>
            <w:shd w:color="auto" w:fill="auto" w:val="clear"/>
            <w:vAlign w:val="center"/>
          </w:tcPr>
          <w:p>
            <w:pPr>
              <w:pStyle w:val="Normal"/>
              <w:widowControl w:val="false"/>
              <w:spacing w:before="0" w:after="0"/>
              <w:rPr>
                <w:sz w:val="20"/>
                <w:szCs w:val="20"/>
              </w:rPr>
            </w:pPr>
            <w:r>
              <w:rPr>
                <w:sz w:val="20"/>
                <w:szCs w:val="20"/>
              </w:rPr>
            </w:r>
          </w:p>
        </w:tc>
        <w:tc>
          <w:tcPr>
            <w:tcW w:w="6179" w:type="dxa"/>
            <w:tcBorders/>
            <w:shd w:color="auto" w:fill="auto" w:val="clear"/>
            <w:vAlign w:val="center"/>
          </w:tcPr>
          <w:p>
            <w:pPr>
              <w:pStyle w:val="Normal"/>
              <w:widowControl w:val="false"/>
              <w:spacing w:before="0" w:after="0"/>
              <w:rPr>
                <w:sz w:val="20"/>
                <w:szCs w:val="20"/>
              </w:rPr>
            </w:pPr>
            <w:r>
              <w:rPr>
                <w:sz w:val="20"/>
                <w:szCs w:val="20"/>
              </w:rPr>
            </w:r>
          </w:p>
        </w:tc>
      </w:tr>
    </w:tbl>
    <w:p>
      <w:pPr>
        <w:sectPr>
          <w:type w:val="nextPage"/>
          <w:pgSz w:w="11906" w:h="16838"/>
          <w:pgMar w:left="1418" w:right="851" w:gutter="0" w:header="0" w:top="1276" w:footer="0" w:bottom="1276"/>
          <w:pgNumType w:fmt="decimal"/>
          <w:formProt w:val="false"/>
          <w:textDirection w:val="lrTb"/>
          <w:docGrid w:type="default" w:linePitch="360" w:charSpace="0"/>
        </w:sectPr>
      </w:pPr>
    </w:p>
    <w:p>
      <w:pPr>
        <w:pStyle w:val="Style35"/>
        <w:pBdr>
          <w:top w:val="nil"/>
          <w:left w:val="nil"/>
          <w:bottom w:val="nil"/>
          <w:right w:val="nil"/>
        </w:pBdr>
        <w:shd w:val="clear" w:color="auto" w:fill="auto"/>
        <w:spacing w:before="0" w:after="0"/>
        <w:jc w:val="center"/>
        <w:rPr>
          <w:rFonts w:ascii="Times New Roman" w:hAnsi="Times New Roman"/>
          <w:b w:val="false"/>
          <w:b w:val="false"/>
          <w:color w:val="auto"/>
          <w:sz w:val="28"/>
          <w:szCs w:val="28"/>
        </w:rPr>
      </w:pPr>
      <w:r>
        <w:rPr>
          <w:rFonts w:ascii="Times New Roman" w:hAnsi="Times New Roman"/>
          <w:b w:val="false"/>
          <w:color w:val="auto"/>
          <w:sz w:val="28"/>
          <w:szCs w:val="28"/>
        </w:rPr>
        <w:t>СОДЕРЖАНИЕ</w:t>
      </w:r>
    </w:p>
    <w:p>
      <w:pPr>
        <w:pStyle w:val="Normal"/>
        <w:rPr>
          <w:highlight w:val="yellow"/>
          <w:lang w:eastAsia="en-US" w:bidi="en-US"/>
        </w:rPr>
      </w:pPr>
      <w:r>
        <w:rPr>
          <w:highlight w:val="yellow"/>
          <w:lang w:eastAsia="en-US" w:bidi="en-US"/>
        </w:rPr>
      </w:r>
    </w:p>
    <w:sdt>
      <w:sdtPr>
        <w:docPartObj>
          <w:docPartGallery w:val="Table of Contents"/>
          <w:docPartUnique w:val="true"/>
        </w:docPartObj>
      </w:sdtPr>
      <w:sdtContent>
        <w:p>
          <w:pPr>
            <w:pStyle w:val="212"/>
            <w:tabs>
              <w:tab w:val="left" w:pos="880" w:leader="none"/>
              <w:tab w:val="left" w:pos="1320" w:leader="none"/>
              <w:tab w:val="right" w:pos="9345" w:leader="dot"/>
            </w:tabs>
            <w:rPr>
              <w:rFonts w:ascii="Calibri" w:hAnsi="Calibri" w:eastAsia="" w:cs="" w:asciiTheme="minorHAnsi" w:cstheme="minorBidi" w:eastAsiaTheme="minorEastAsia" w:hAnsiTheme="minorHAnsi"/>
              <w:sz w:val="22"/>
              <w:szCs w:val="22"/>
            </w:rPr>
          </w:pPr>
          <w:r>
            <w:fldChar w:fldCharType="begin"/>
          </w:r>
          <w:r>
            <w:rPr>
              <w:webHidden/>
              <w:rStyle w:val="Style27"/>
              <w:vanish w:val="false"/>
              <w:lang w:bidi="en-US"/>
            </w:rPr>
            <w:instrText xml:space="preserve"> TOC \z \o "1-4" \u \h</w:instrText>
          </w:r>
          <w:r>
            <w:rPr>
              <w:webHidden/>
              <w:rStyle w:val="Style27"/>
              <w:vanish w:val="false"/>
              <w:lang w:bidi="en-US"/>
            </w:rPr>
            <w:fldChar w:fldCharType="separate"/>
          </w:r>
          <w:hyperlink w:anchor="_Toc124334610">
            <w:r>
              <w:rPr>
                <w:webHidden/>
                <w:rStyle w:val="Style27"/>
                <w:vanish w:val="false"/>
                <w:lang w:bidi="en-US"/>
              </w:rPr>
              <w:t>Глава 1.</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_Toc124334610 \h</w:instrText>
            </w:r>
            <w:r>
              <w:rPr>
                <w:webHidden/>
              </w:rPr>
              <w:fldChar w:fldCharType="separate"/>
            </w:r>
            <w:r>
              <w:rPr>
                <w:rStyle w:val="Style27"/>
                <w:lang w:bidi="en-US"/>
              </w:rPr>
              <w:t>Положение о регулировании землепользования и застройки органами местного самоуправления</w:t>
            </w:r>
            <w:r>
              <w:rPr>
                <w:webHidden/>
              </w:rPr>
              <w:fldChar w:fldCharType="end"/>
            </w:r>
          </w:hyperlink>
        </w:p>
        <w:p>
          <w:pPr>
            <w:pStyle w:val="Normal"/>
            <w:tabs>
              <w:tab w:val="clear" w:pos="708"/>
              <w:tab w:val="left" w:pos="1760" w:leader="none"/>
              <w:tab w:val="right" w:pos="9344" w:leader="dot"/>
            </w:tabs>
            <w:rPr>
              <w:rFonts w:ascii="Calibri" w:hAnsi="Calibri" w:eastAsia="" w:cs="" w:asciiTheme="minorHAnsi" w:cstheme="minorBidi" w:eastAsiaTheme="minorEastAsia" w:hAnsiTheme="minorHAnsi"/>
              <w:sz w:val="22"/>
              <w:szCs w:val="22"/>
            </w:rPr>
          </w:pPr>
          <w:hyperlink w:anchor="_Toc124334611">
            <w:r>
              <w:rPr>
                <w:webHidden/>
                <w:rStyle w:val="Style27"/>
                <w:vanish w:val="false"/>
              </w:rPr>
              <w:t>Статья 1.</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_Toc124334611 \h</w:instrText>
            </w:r>
            <w:r>
              <w:rPr>
                <w:webHidden/>
              </w:rPr>
              <w:fldChar w:fldCharType="separate"/>
            </w:r>
            <w:r>
              <w:rPr>
                <w:rStyle w:val="Style27"/>
              </w:rPr>
              <w:t>Общие положения</w:t>
            </w:r>
            <w:r>
              <w:rPr>
                <w:webHidden/>
              </w:rPr>
              <w:fldChar w:fldCharType="end"/>
            </w:r>
          </w:hyperlink>
        </w:p>
        <w:p>
          <w:pPr>
            <w:pStyle w:val="Normal"/>
            <w:tabs>
              <w:tab w:val="clear" w:pos="708"/>
              <w:tab w:val="left" w:pos="1760" w:leader="none"/>
              <w:tab w:val="right" w:pos="9344" w:leader="dot"/>
            </w:tabs>
            <w:rPr>
              <w:rFonts w:ascii="Calibri" w:hAnsi="Calibri" w:eastAsia="" w:cs="" w:asciiTheme="minorHAnsi" w:cstheme="minorBidi" w:eastAsiaTheme="minorEastAsia" w:hAnsiTheme="minorHAnsi"/>
              <w:sz w:val="22"/>
              <w:szCs w:val="22"/>
            </w:rPr>
          </w:pPr>
          <w:hyperlink w:anchor="_Toc124334612">
            <w:r>
              <w:rPr>
                <w:webHidden/>
                <w:rStyle w:val="Style27"/>
                <w:vanish w:val="false"/>
              </w:rPr>
              <w:t>Статья 2.</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_Toc124334612 \h</w:instrText>
            </w:r>
            <w:r>
              <w:rPr>
                <w:webHidden/>
              </w:rPr>
              <w:fldChar w:fldCharType="separate"/>
            </w:r>
            <w:r>
              <w:rPr>
                <w:rStyle w:val="Style27"/>
              </w:rPr>
              <w:t>Термины и определения</w:t>
            </w:r>
            <w:r>
              <w:rPr>
                <w:webHidden/>
              </w:rPr>
              <w:fldChar w:fldCharType="end"/>
            </w:r>
          </w:hyperlink>
        </w:p>
        <w:p>
          <w:pPr>
            <w:pStyle w:val="Normal"/>
            <w:tabs>
              <w:tab w:val="clear" w:pos="708"/>
              <w:tab w:val="left" w:pos="1760" w:leader="none"/>
              <w:tab w:val="right" w:pos="9344" w:leader="dot"/>
            </w:tabs>
            <w:rPr>
              <w:rFonts w:ascii="Calibri" w:hAnsi="Calibri" w:eastAsia="" w:cs="" w:asciiTheme="minorHAnsi" w:cstheme="minorBidi" w:eastAsiaTheme="minorEastAsia" w:hAnsiTheme="minorHAnsi"/>
              <w:sz w:val="22"/>
              <w:szCs w:val="22"/>
            </w:rPr>
          </w:pPr>
          <w:hyperlink w:anchor="_Toc124334613">
            <w:r>
              <w:rPr>
                <w:webHidden/>
                <w:rStyle w:val="Style27"/>
                <w:vanish w:val="false"/>
              </w:rPr>
              <w:t>Статья 3.</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_Toc124334613 \h</w:instrText>
            </w:r>
            <w:r>
              <w:rPr>
                <w:webHidden/>
              </w:rPr>
              <w:fldChar w:fldCharType="separate"/>
            </w:r>
            <w:r>
              <w:rPr>
                <w:rStyle w:val="Style27"/>
              </w:rPr>
              <w:t>Полномочия Элистинского городского Собрания в области регулирования отношений по вопросам землепользования и застройки</w:t>
            </w:r>
            <w:r>
              <w:rPr>
                <w:webHidden/>
              </w:rPr>
              <w:fldChar w:fldCharType="end"/>
            </w:r>
          </w:hyperlink>
        </w:p>
        <w:p>
          <w:pPr>
            <w:pStyle w:val="Normal"/>
            <w:tabs>
              <w:tab w:val="clear" w:pos="708"/>
              <w:tab w:val="left" w:pos="1830" w:leader="none"/>
              <w:tab w:val="right" w:pos="9344" w:leader="dot"/>
            </w:tabs>
            <w:rPr>
              <w:rFonts w:ascii="Calibri" w:hAnsi="Calibri" w:eastAsia="" w:cs="" w:asciiTheme="minorHAnsi" w:cstheme="minorBidi" w:eastAsiaTheme="minorEastAsia" w:hAnsiTheme="minorHAnsi"/>
              <w:sz w:val="22"/>
              <w:szCs w:val="22"/>
            </w:rPr>
          </w:pPr>
          <w:hyperlink w:anchor="_Toc124334614">
            <w:r>
              <w:rPr>
                <w:webHidden/>
                <w:rStyle w:val="Style27"/>
                <w:vanish w:val="false"/>
              </w:rPr>
              <w:t>Статья 4.</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_Toc124334614 \h</w:instrText>
            </w:r>
            <w:r>
              <w:rPr>
                <w:webHidden/>
              </w:rPr>
              <w:fldChar w:fldCharType="separate"/>
            </w:r>
            <w:r>
              <w:rPr>
                <w:rStyle w:val="Style27"/>
              </w:rPr>
              <w:t>Полномочия Администрации города Элисты в области регулирования отношений по вопросам землепользования и застройки</w:t>
            </w:r>
            <w:r>
              <w:rPr>
                <w:webHidden/>
              </w:rPr>
              <w:fldChar w:fldCharType="end"/>
            </w:r>
          </w:hyperlink>
        </w:p>
        <w:p>
          <w:pPr>
            <w:pStyle w:val="Normal"/>
            <w:tabs>
              <w:tab w:val="clear" w:pos="708"/>
              <w:tab w:val="left" w:pos="1760" w:leader="none"/>
              <w:tab w:val="right" w:pos="9344" w:leader="dot"/>
            </w:tabs>
            <w:rPr>
              <w:rFonts w:ascii="Calibri" w:hAnsi="Calibri" w:eastAsia="" w:cs="" w:asciiTheme="minorHAnsi" w:cstheme="minorBidi" w:eastAsiaTheme="minorEastAsia" w:hAnsiTheme="minorHAnsi"/>
              <w:sz w:val="22"/>
              <w:szCs w:val="22"/>
            </w:rPr>
          </w:pPr>
          <w:hyperlink w:anchor="_Toc124334615">
            <w:r>
              <w:rPr>
                <w:webHidden/>
                <w:rStyle w:val="Style27"/>
                <w:vanish w:val="false"/>
              </w:rPr>
              <w:t>Статья 5.</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_Toc124334615 \h</w:instrText>
            </w:r>
            <w:r>
              <w:rPr>
                <w:webHidden/>
              </w:rPr>
              <w:fldChar w:fldCharType="separate"/>
            </w:r>
            <w:r>
              <w:rPr>
                <w:rStyle w:val="Style27"/>
              </w:rPr>
              <w:t>Комиссия по подготовке Генерального плана города Элисты и Правил землепользования и застройки города Элисты</w:t>
            </w:r>
            <w:r>
              <w:rPr>
                <w:webHidden/>
              </w:rPr>
              <w:fldChar w:fldCharType="end"/>
            </w:r>
          </w:hyperlink>
        </w:p>
        <w:p>
          <w:pPr>
            <w:pStyle w:val="212"/>
            <w:tabs>
              <w:tab w:val="left" w:pos="880" w:leader="none"/>
              <w:tab w:val="left" w:pos="1540" w:leader="none"/>
              <w:tab w:val="right" w:pos="9345" w:leader="dot"/>
            </w:tabs>
            <w:rPr>
              <w:rFonts w:ascii="Calibri" w:hAnsi="Calibri" w:eastAsia="" w:cs="" w:asciiTheme="minorHAnsi" w:cstheme="minorBidi" w:eastAsiaTheme="minorEastAsia" w:hAnsiTheme="minorHAnsi"/>
              <w:sz w:val="22"/>
              <w:szCs w:val="22"/>
            </w:rPr>
          </w:pPr>
          <w:hyperlink w:anchor="_Toc124334616">
            <w:r>
              <w:rPr>
                <w:webHidden/>
                <w:rStyle w:val="Style27"/>
                <w:vanish w:val="false"/>
                <w:lang w:bidi="en-US"/>
              </w:rPr>
              <w:t>Глава 2.</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_Toc124334616 \h</w:instrText>
            </w:r>
            <w:r>
              <w:rPr>
                <w:webHidden/>
              </w:rPr>
              <w:fldChar w:fldCharType="separate"/>
            </w:r>
            <w:r>
              <w:rPr>
                <w:rStyle w:val="Style27"/>
                <w:lang w:bidi="en-US"/>
              </w:rPr>
              <w:t>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webHidden/>
              </w:rPr>
              <w:fldChar w:fldCharType="end"/>
            </w:r>
          </w:hyperlink>
        </w:p>
        <w:p>
          <w:pPr>
            <w:pStyle w:val="Normal"/>
            <w:tabs>
              <w:tab w:val="clear" w:pos="708"/>
              <w:tab w:val="left" w:pos="1790" w:leader="none"/>
              <w:tab w:val="right" w:pos="9344" w:leader="dot"/>
            </w:tabs>
            <w:rPr>
              <w:rFonts w:ascii="Calibri" w:hAnsi="Calibri" w:eastAsia="" w:cs="" w:asciiTheme="minorHAnsi" w:cstheme="minorBidi" w:eastAsiaTheme="minorEastAsia" w:hAnsiTheme="minorHAnsi"/>
              <w:sz w:val="22"/>
              <w:szCs w:val="22"/>
            </w:rPr>
          </w:pPr>
          <w:hyperlink w:anchor="_Toc124334617">
            <w:r>
              <w:rPr>
                <w:webHidden/>
                <w:rStyle w:val="Style27"/>
                <w:vanish w:val="false"/>
              </w:rPr>
              <w:t>Статья 6.</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_Toc124334617 \h</w:instrText>
            </w:r>
            <w:r>
              <w:rPr>
                <w:webHidden/>
              </w:rPr>
              <w:fldChar w:fldCharType="separate"/>
            </w:r>
            <w:r>
              <w:rPr>
                <w:rStyle w:val="Style27"/>
              </w:rPr>
              <w:t>Изменение видов разрешённого использования земельных участков и объектов капитального строительства физическими и юридическими лицами</w:t>
            </w:r>
            <w:r>
              <w:rPr>
                <w:webHidden/>
              </w:rPr>
              <w:fldChar w:fldCharType="end"/>
            </w:r>
          </w:hyperlink>
        </w:p>
        <w:p>
          <w:pPr>
            <w:pStyle w:val="Normal"/>
            <w:tabs>
              <w:tab w:val="clear" w:pos="708"/>
              <w:tab w:val="left" w:pos="1760" w:leader="none"/>
              <w:tab w:val="right" w:pos="9344" w:leader="dot"/>
            </w:tabs>
            <w:rPr>
              <w:rFonts w:ascii="Calibri" w:hAnsi="Calibri" w:eastAsia="" w:cs="" w:asciiTheme="minorHAnsi" w:cstheme="minorBidi" w:eastAsiaTheme="minorEastAsia" w:hAnsiTheme="minorHAnsi"/>
              <w:sz w:val="22"/>
              <w:szCs w:val="22"/>
            </w:rPr>
          </w:pPr>
          <w:hyperlink w:anchor="_Toc124334618">
            <w:r>
              <w:rPr>
                <w:webHidden/>
                <w:rStyle w:val="Style27"/>
                <w:vanish w:val="false"/>
              </w:rPr>
              <w:t>Статья 7.</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_Toc124334618 \h</w:instrText>
            </w:r>
            <w:r>
              <w:rPr>
                <w:webHidden/>
              </w:rPr>
              <w:fldChar w:fldCharType="separate"/>
            </w:r>
            <w:r>
              <w:rPr>
                <w:rStyle w:val="Style27"/>
              </w:rPr>
              <w:t>Предоставление разрешений на условно разрешённый вид использования земельного участка или объекта капитального строительства</w:t>
            </w:r>
            <w:r>
              <w:rPr>
                <w:webHidden/>
              </w:rPr>
              <w:fldChar w:fldCharType="end"/>
            </w:r>
          </w:hyperlink>
        </w:p>
        <w:p>
          <w:pPr>
            <w:pStyle w:val="Normal"/>
            <w:tabs>
              <w:tab w:val="clear" w:pos="708"/>
              <w:tab w:val="left" w:pos="1760" w:leader="none"/>
              <w:tab w:val="right" w:pos="9344" w:leader="dot"/>
            </w:tabs>
            <w:rPr>
              <w:rFonts w:ascii="Calibri" w:hAnsi="Calibri" w:eastAsia="" w:cs="" w:asciiTheme="minorHAnsi" w:cstheme="minorBidi" w:eastAsiaTheme="minorEastAsia" w:hAnsiTheme="minorHAnsi"/>
              <w:sz w:val="22"/>
              <w:szCs w:val="22"/>
            </w:rPr>
          </w:pPr>
          <w:hyperlink w:anchor="_Toc124334619">
            <w:r>
              <w:rPr>
                <w:webHidden/>
                <w:rStyle w:val="Style27"/>
                <w:vanish w:val="false"/>
              </w:rPr>
              <w:t>Статья 8.</w:t>
            </w:r>
            <w:r>
              <w:rPr>
                <w:rStyle w:val="Style27"/>
                <w:rFonts w:eastAsia="" w:cs="" w:ascii="Calibri" w:hAnsi="Calibri" w:asciiTheme="minorHAnsi" w:cstheme="minorBidi" w:eastAsiaTheme="minorEastAsia" w:hAnsiTheme="minorHAnsi"/>
                <w:sz w:val="22"/>
                <w:szCs w:val="22"/>
              </w:rPr>
              <w:tab/>
            </w:r>
            <w:r>
              <w:rPr>
                <w:rStyle w:val="Style27"/>
              </w:rPr>
              <w:t>Предоставление разрешений на отклонение от предельных параметров разрешённого строительства, реконструкции объектов капитального строительства</w:t>
            </w:r>
            <w:r>
              <w:rPr>
                <w:rStyle w:val="Style27"/>
                <w:vanish w:val="false"/>
              </w:rPr>
              <w:t>15</w:t>
            </w:r>
          </w:hyperlink>
          <w:r>
            <w:rPr/>
            <w:t>5</w:t>
          </w:r>
        </w:p>
        <w:p>
          <w:pPr>
            <w:pStyle w:val="212"/>
            <w:tabs>
              <w:tab w:val="left" w:pos="880" w:leader="none"/>
              <w:tab w:val="left" w:pos="1320" w:leader="none"/>
              <w:tab w:val="right" w:pos="9345" w:leader="dot"/>
            </w:tabs>
            <w:rPr>
              <w:rFonts w:ascii="Calibri" w:hAnsi="Calibri" w:eastAsia="" w:cs="" w:asciiTheme="minorHAnsi" w:cstheme="minorBidi" w:eastAsiaTheme="minorEastAsia" w:hAnsiTheme="minorHAnsi"/>
              <w:sz w:val="22"/>
              <w:szCs w:val="22"/>
            </w:rPr>
          </w:pPr>
          <w:hyperlink w:anchor="_Toc124334620">
            <w:r>
              <w:rPr>
                <w:webHidden/>
                <w:rStyle w:val="Style27"/>
                <w:vanish w:val="false"/>
                <w:lang w:bidi="en-US"/>
              </w:rPr>
              <w:t>Глава 3.</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_Toc124334620 \h</w:instrText>
            </w:r>
            <w:r>
              <w:rPr>
                <w:webHidden/>
              </w:rPr>
              <w:fldChar w:fldCharType="separate"/>
            </w:r>
            <w:r>
              <w:rPr>
                <w:rStyle w:val="Style27"/>
                <w:lang w:bidi="en-US"/>
              </w:rPr>
              <w:t>Положение о подготовке документации по планировке территории органами местного самоуправления</w:t>
            </w:r>
            <w:r>
              <w:rPr>
                <w:webHidden/>
              </w:rPr>
              <w:fldChar w:fldCharType="end"/>
            </w:r>
          </w:hyperlink>
        </w:p>
        <w:p>
          <w:pPr>
            <w:pStyle w:val="Normal"/>
            <w:tabs>
              <w:tab w:val="clear" w:pos="708"/>
              <w:tab w:val="left" w:pos="1760" w:leader="none"/>
              <w:tab w:val="right" w:pos="9344" w:leader="dot"/>
            </w:tabs>
            <w:rPr>
              <w:rFonts w:ascii="Calibri" w:hAnsi="Calibri" w:eastAsia="" w:cs="" w:asciiTheme="minorHAnsi" w:cstheme="minorBidi" w:eastAsiaTheme="minorEastAsia" w:hAnsiTheme="minorHAnsi"/>
              <w:sz w:val="22"/>
              <w:szCs w:val="22"/>
            </w:rPr>
          </w:pPr>
          <w:hyperlink w:anchor="_Toc124334621">
            <w:r>
              <w:rPr>
                <w:webHidden/>
                <w:rStyle w:val="Style27"/>
                <w:vanish w:val="false"/>
              </w:rPr>
              <w:t>Статья 9.</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_Toc124334621 \h</w:instrText>
            </w:r>
            <w:r>
              <w:rPr>
                <w:webHidden/>
              </w:rPr>
              <w:fldChar w:fldCharType="separate"/>
            </w:r>
            <w:r>
              <w:rPr>
                <w:rStyle w:val="Style27"/>
              </w:rPr>
              <w:t>Общие положения о планировке территории</w:t>
            </w:r>
            <w:r>
              <w:rPr>
                <w:webHidden/>
              </w:rPr>
              <w:fldChar w:fldCharType="end"/>
            </w:r>
          </w:hyperlink>
        </w:p>
        <w:p>
          <w:pPr>
            <w:pStyle w:val="Normal"/>
            <w:tabs>
              <w:tab w:val="clear" w:pos="708"/>
              <w:tab w:val="left" w:pos="1772" w:leader="none"/>
              <w:tab w:val="right" w:pos="9344" w:leader="dot"/>
            </w:tabs>
            <w:rPr>
              <w:rFonts w:ascii="Calibri" w:hAnsi="Calibri" w:eastAsia="" w:cs="" w:asciiTheme="minorHAnsi" w:cstheme="minorBidi" w:eastAsiaTheme="minorEastAsia" w:hAnsiTheme="minorHAnsi"/>
              <w:sz w:val="22"/>
              <w:szCs w:val="22"/>
            </w:rPr>
          </w:pPr>
          <w:hyperlink w:anchor="_Toc124334622">
            <w:r>
              <w:rPr>
                <w:webHidden/>
                <w:rStyle w:val="Style27"/>
                <w:vanish w:val="false"/>
              </w:rPr>
              <w:t>Статья 10.</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_Toc124334622 \h</w:instrText>
            </w:r>
            <w:r>
              <w:rPr>
                <w:webHidden/>
              </w:rPr>
              <w:fldChar w:fldCharType="separate"/>
            </w:r>
            <w:r>
              <w:rPr>
                <w:rStyle w:val="Style27"/>
              </w:rPr>
              <w:t>Подготовка документации по планировке территории органами местного самоуправления города Элисты</w:t>
            </w:r>
            <w:r>
              <w:rPr>
                <w:webHidden/>
              </w:rPr>
              <w:fldChar w:fldCharType="end"/>
            </w:r>
          </w:hyperlink>
        </w:p>
        <w:p>
          <w:pPr>
            <w:pStyle w:val="212"/>
            <w:tabs>
              <w:tab w:val="left" w:pos="880" w:leader="none"/>
              <w:tab w:val="left" w:pos="1320" w:leader="none"/>
              <w:tab w:val="right" w:pos="9345" w:leader="dot"/>
            </w:tabs>
            <w:rPr>
              <w:rFonts w:ascii="Calibri" w:hAnsi="Calibri" w:eastAsia="" w:cs="" w:asciiTheme="minorHAnsi" w:cstheme="minorBidi" w:eastAsiaTheme="minorEastAsia" w:hAnsiTheme="minorHAnsi"/>
              <w:sz w:val="22"/>
              <w:szCs w:val="22"/>
            </w:rPr>
          </w:pPr>
          <w:hyperlink w:anchor="_Toc124334623">
            <w:r>
              <w:rPr>
                <w:webHidden/>
                <w:rStyle w:val="Style27"/>
                <w:vanish w:val="false"/>
                <w:lang w:bidi="en-US"/>
              </w:rPr>
              <w:t>Глава 4.</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_Toc124334623 \h</w:instrText>
            </w:r>
            <w:r>
              <w:rPr>
                <w:webHidden/>
              </w:rPr>
              <w:fldChar w:fldCharType="separate"/>
            </w:r>
            <w:r>
              <w:rPr>
                <w:rStyle w:val="Style27"/>
                <w:lang w:bidi="en-US"/>
              </w:rPr>
              <w:t>Положение о проведении общественных обсуждений или публичных слушаний по вопросам землепользования и застройки</w:t>
            </w:r>
            <w:r>
              <w:rPr>
                <w:webHidden/>
              </w:rPr>
              <w:fldChar w:fldCharType="end"/>
            </w:r>
          </w:hyperlink>
        </w:p>
        <w:p>
          <w:pPr>
            <w:pStyle w:val="Normal"/>
            <w:tabs>
              <w:tab w:val="clear" w:pos="708"/>
              <w:tab w:val="left" w:pos="1772" w:leader="none"/>
              <w:tab w:val="right" w:pos="9344" w:leader="dot"/>
            </w:tabs>
            <w:rPr>
              <w:rFonts w:ascii="Calibri" w:hAnsi="Calibri" w:eastAsia="" w:cs="" w:asciiTheme="minorHAnsi" w:cstheme="minorBidi" w:eastAsiaTheme="minorEastAsia" w:hAnsiTheme="minorHAnsi"/>
              <w:sz w:val="22"/>
              <w:szCs w:val="22"/>
            </w:rPr>
          </w:pPr>
          <w:hyperlink w:anchor="_Toc124334624">
            <w:r>
              <w:rPr>
                <w:webHidden/>
                <w:rStyle w:val="Style27"/>
                <w:vanish w:val="false"/>
              </w:rPr>
              <w:t>Статья 11.</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_Toc124334624 \h</w:instrText>
            </w:r>
            <w:r>
              <w:rPr>
                <w:webHidden/>
              </w:rPr>
              <w:fldChar w:fldCharType="separate"/>
            </w:r>
            <w:r>
              <w:rPr>
                <w:rStyle w:val="Style27"/>
              </w:rPr>
              <w:t>Общие положения о порядке проведения публичных слушаний по вопросам землепользования и застройки</w:t>
            </w:r>
            <w:r>
              <w:rPr>
                <w:webHidden/>
              </w:rPr>
              <w:fldChar w:fldCharType="end"/>
            </w:r>
          </w:hyperlink>
        </w:p>
        <w:p>
          <w:pPr>
            <w:pStyle w:val="Normal"/>
            <w:tabs>
              <w:tab w:val="clear" w:pos="708"/>
              <w:tab w:val="left" w:pos="1878" w:leader="none"/>
              <w:tab w:val="right" w:pos="9344" w:leader="dot"/>
            </w:tabs>
            <w:rPr>
              <w:rFonts w:ascii="Calibri" w:hAnsi="Calibri" w:eastAsia="" w:cs="" w:asciiTheme="minorHAnsi" w:cstheme="minorBidi" w:eastAsiaTheme="minorEastAsia" w:hAnsiTheme="minorHAnsi"/>
              <w:sz w:val="22"/>
              <w:szCs w:val="22"/>
            </w:rPr>
          </w:pPr>
          <w:hyperlink w:anchor="_Toc124334625">
            <w:r>
              <w:rPr>
                <w:webHidden/>
                <w:rStyle w:val="Style27"/>
                <w:vanish w:val="false"/>
              </w:rPr>
              <w:t>Статья 12.</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_Toc124334625 \h</w:instrText>
            </w:r>
            <w:r>
              <w:rPr>
                <w:webHidden/>
              </w:rPr>
              <w:fldChar w:fldCharType="separate"/>
            </w:r>
            <w:r>
              <w:rPr>
                <w:rStyle w:val="Style27"/>
              </w:rPr>
              <w:t>Особенности публичных слушаний по вопросам принятия правил землепользования и застройки и внесения изменений в них</w:t>
            </w:r>
            <w:r>
              <w:rPr>
                <w:webHidden/>
              </w:rPr>
              <w:fldChar w:fldCharType="end"/>
            </w:r>
          </w:hyperlink>
        </w:p>
        <w:p>
          <w:pPr>
            <w:pStyle w:val="212"/>
            <w:tabs>
              <w:tab w:val="left" w:pos="880" w:leader="none"/>
              <w:tab w:val="left" w:pos="1320" w:leader="none"/>
              <w:tab w:val="right" w:pos="9345" w:leader="dot"/>
            </w:tabs>
            <w:rPr>
              <w:rFonts w:ascii="Calibri" w:hAnsi="Calibri" w:eastAsia="" w:cs="" w:asciiTheme="minorHAnsi" w:cstheme="minorBidi" w:eastAsiaTheme="minorEastAsia" w:hAnsiTheme="minorHAnsi"/>
              <w:sz w:val="22"/>
              <w:szCs w:val="22"/>
            </w:rPr>
          </w:pPr>
          <w:hyperlink w:anchor="_Toc124334626">
            <w:r>
              <w:rPr>
                <w:webHidden/>
                <w:rStyle w:val="Style27"/>
                <w:vanish w:val="false"/>
                <w:lang w:bidi="en-US"/>
              </w:rPr>
              <w:t>Глава 5.</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_Toc124334626 \h</w:instrText>
            </w:r>
            <w:r>
              <w:rPr>
                <w:webHidden/>
              </w:rPr>
              <w:fldChar w:fldCharType="separate"/>
            </w:r>
            <w:r>
              <w:rPr>
                <w:rStyle w:val="Style27"/>
                <w:lang w:bidi="en-US"/>
              </w:rPr>
              <w:t>Карта градостроительного зонирования</w:t>
            </w:r>
            <w:r>
              <w:rPr>
                <w:webHidden/>
              </w:rPr>
              <w:fldChar w:fldCharType="end"/>
            </w:r>
          </w:hyperlink>
        </w:p>
        <w:p>
          <w:pPr>
            <w:pStyle w:val="Normal"/>
            <w:tabs>
              <w:tab w:val="clear" w:pos="708"/>
              <w:tab w:val="left" w:pos="1760" w:leader="none"/>
              <w:tab w:val="right" w:pos="9344" w:leader="dot"/>
            </w:tabs>
            <w:rPr>
              <w:rFonts w:ascii="Calibri" w:hAnsi="Calibri" w:eastAsia="" w:cs="" w:asciiTheme="minorHAnsi" w:cstheme="minorBidi" w:eastAsiaTheme="minorEastAsia" w:hAnsiTheme="minorHAnsi"/>
              <w:sz w:val="22"/>
              <w:szCs w:val="22"/>
            </w:rPr>
          </w:pPr>
          <w:hyperlink w:anchor="_Toc124334627">
            <w:r>
              <w:rPr>
                <w:webHidden/>
                <w:rStyle w:val="Style27"/>
                <w:vanish w:val="false"/>
              </w:rPr>
              <w:t>Статья 13.</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_Toc124334627 \h</w:instrText>
            </w:r>
            <w:r>
              <w:rPr>
                <w:webHidden/>
              </w:rPr>
              <w:fldChar w:fldCharType="separate"/>
            </w:r>
            <w:r>
              <w:rPr>
                <w:rStyle w:val="Style27"/>
              </w:rPr>
              <w:t>Состав и содержание карты градостроительного зонирования</w:t>
            </w:r>
            <w:r>
              <w:rPr>
                <w:webHidden/>
              </w:rPr>
              <w:fldChar w:fldCharType="end"/>
            </w:r>
          </w:hyperlink>
        </w:p>
        <w:p>
          <w:pPr>
            <w:pStyle w:val="Normal"/>
            <w:tabs>
              <w:tab w:val="clear" w:pos="708"/>
              <w:tab w:val="left" w:pos="1998" w:leader="none"/>
              <w:tab w:val="right" w:pos="9344" w:leader="dot"/>
            </w:tabs>
            <w:rPr>
              <w:rFonts w:ascii="Calibri" w:hAnsi="Calibri" w:eastAsia="" w:cs="" w:asciiTheme="minorHAnsi" w:cstheme="minorBidi" w:eastAsiaTheme="minorEastAsia" w:hAnsiTheme="minorHAnsi"/>
              <w:sz w:val="22"/>
              <w:szCs w:val="22"/>
            </w:rPr>
          </w:pPr>
          <w:hyperlink w:anchor="_Toc124334628">
            <w:r>
              <w:rPr>
                <w:webHidden/>
                <w:rStyle w:val="Style27"/>
                <w:vanish w:val="false"/>
              </w:rPr>
              <w:t>Статья 14.</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_Toc124334628 \h</w:instrText>
            </w:r>
            <w:r>
              <w:rPr>
                <w:webHidden/>
              </w:rPr>
              <w:fldChar w:fldCharType="separate"/>
            </w:r>
            <w:r>
              <w:rPr>
                <w:rStyle w:val="Style27"/>
              </w:rPr>
              <w:t>Территориальные зоны, установленные на территории городского округа города Элисты</w:t>
            </w:r>
            <w:r>
              <w:rPr>
                <w:webHidden/>
              </w:rPr>
              <w:fldChar w:fldCharType="end"/>
            </w:r>
          </w:hyperlink>
        </w:p>
        <w:p>
          <w:pPr>
            <w:pStyle w:val="Normal"/>
            <w:tabs>
              <w:tab w:val="clear" w:pos="708"/>
              <w:tab w:val="left" w:pos="1934" w:leader="none"/>
              <w:tab w:val="right" w:pos="9344" w:leader="dot"/>
            </w:tabs>
            <w:rPr>
              <w:rFonts w:ascii="Calibri" w:hAnsi="Calibri" w:eastAsia="" w:cs="" w:asciiTheme="minorHAnsi" w:cstheme="minorBidi" w:eastAsiaTheme="minorEastAsia" w:hAnsiTheme="minorHAnsi"/>
              <w:sz w:val="22"/>
              <w:szCs w:val="22"/>
            </w:rPr>
          </w:pPr>
          <w:hyperlink w:anchor="_Toc124334629">
            <w:r>
              <w:rPr>
                <w:webHidden/>
                <w:rStyle w:val="Style27"/>
                <w:vanish w:val="false"/>
              </w:rPr>
              <w:t>Статья 15.</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_Toc124334629 \h</w:instrText>
            </w:r>
            <w:r>
              <w:rPr>
                <w:webHidden/>
              </w:rPr>
              <w:fldChar w:fldCharType="separate"/>
            </w:r>
            <w:r>
              <w:rPr>
                <w:rStyle w:val="Style27"/>
              </w:rPr>
              <w:t>Зоны с особыми условиями использования территорий, отображённые на картах градостроительного зонирования</w:t>
            </w:r>
            <w:r>
              <w:rPr>
                <w:webHidden/>
              </w:rPr>
              <w:fldChar w:fldCharType="end"/>
            </w:r>
          </w:hyperlink>
        </w:p>
        <w:p>
          <w:pPr>
            <w:pStyle w:val="Normal"/>
            <w:tabs>
              <w:tab w:val="clear" w:pos="708"/>
              <w:tab w:val="left" w:pos="1760" w:leader="none"/>
              <w:tab w:val="right" w:pos="9344" w:leader="dot"/>
            </w:tabs>
            <w:rPr>
              <w:rFonts w:ascii="Calibri" w:hAnsi="Calibri" w:eastAsia="" w:cs="" w:asciiTheme="minorHAnsi" w:cstheme="minorBidi" w:eastAsiaTheme="minorEastAsia" w:hAnsiTheme="minorHAnsi"/>
              <w:sz w:val="22"/>
              <w:szCs w:val="22"/>
            </w:rPr>
          </w:pPr>
          <w:hyperlink w:anchor="_Toc124334630">
            <w:r>
              <w:rPr>
                <w:webHidden/>
                <w:rStyle w:val="Style27"/>
                <w:vanish w:val="false"/>
              </w:rPr>
              <w:t>Статья 16.</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_Toc124334630 \h</w:instrText>
            </w:r>
            <w:r>
              <w:rPr>
                <w:webHidden/>
              </w:rPr>
              <w:fldChar w:fldCharType="separate"/>
            </w:r>
            <w:r>
              <w:rPr>
                <w:rStyle w:val="Style27"/>
              </w:rPr>
              <w:t>Порядок ведения карты градостроительного зонирования</w:t>
            </w:r>
            <w:r>
              <w:rPr>
                <w:webHidden/>
              </w:rPr>
              <w:fldChar w:fldCharType="end"/>
            </w:r>
          </w:hyperlink>
        </w:p>
        <w:p>
          <w:pPr>
            <w:pStyle w:val="212"/>
            <w:tabs>
              <w:tab w:val="left" w:pos="880" w:leader="none"/>
              <w:tab w:val="left" w:pos="1320" w:leader="none"/>
              <w:tab w:val="right" w:pos="9345" w:leader="dot"/>
            </w:tabs>
            <w:rPr>
              <w:rFonts w:ascii="Calibri" w:hAnsi="Calibri" w:eastAsia="" w:cs="" w:asciiTheme="minorHAnsi" w:cstheme="minorBidi" w:eastAsiaTheme="minorEastAsia" w:hAnsiTheme="minorHAnsi"/>
              <w:sz w:val="22"/>
              <w:szCs w:val="22"/>
            </w:rPr>
          </w:pPr>
          <w:hyperlink w:anchor="_Toc124334631">
            <w:r>
              <w:rPr>
                <w:webHidden/>
                <w:rStyle w:val="Style27"/>
                <w:vanish w:val="false"/>
                <w:lang w:bidi="en-US"/>
              </w:rPr>
              <w:t>Глава 6.</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_Toc124334631 \h</w:instrText>
            </w:r>
            <w:r>
              <w:rPr>
                <w:webHidden/>
              </w:rPr>
              <w:fldChar w:fldCharType="separate"/>
            </w:r>
            <w:r>
              <w:rPr>
                <w:rStyle w:val="Style27"/>
                <w:lang w:bidi="en-US"/>
              </w:rPr>
              <w:t>Градостроительные регламенты</w:t>
            </w:r>
            <w:r>
              <w:rPr>
                <w:webHidden/>
              </w:rPr>
              <w:fldChar w:fldCharType="end"/>
            </w:r>
          </w:hyperlink>
        </w:p>
        <w:p>
          <w:pPr>
            <w:pStyle w:val="Normal"/>
            <w:tabs>
              <w:tab w:val="clear" w:pos="708"/>
              <w:tab w:val="left" w:pos="1760" w:leader="none"/>
              <w:tab w:val="right" w:pos="9344" w:leader="dot"/>
            </w:tabs>
            <w:rPr>
              <w:rFonts w:ascii="Calibri" w:hAnsi="Calibri" w:eastAsia="" w:cs="" w:asciiTheme="minorHAnsi" w:cstheme="minorBidi" w:eastAsiaTheme="minorEastAsia" w:hAnsiTheme="minorHAnsi"/>
              <w:sz w:val="22"/>
              <w:szCs w:val="22"/>
            </w:rPr>
          </w:pPr>
          <w:hyperlink w:anchor="_Toc124334632">
            <w:r>
              <w:rPr>
                <w:webHidden/>
                <w:rStyle w:val="Style27"/>
                <w:vanish w:val="false"/>
              </w:rPr>
              <w:t>Статья 17.</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_Toc124334632 \h</w:instrText>
            </w:r>
            <w:r>
              <w:rPr>
                <w:webHidden/>
              </w:rPr>
              <w:fldChar w:fldCharType="separate"/>
            </w:r>
            <w:r>
              <w:rPr>
                <w:rStyle w:val="Style27"/>
              </w:rPr>
              <w:t>Состав градостроительных регламентов</w:t>
            </w:r>
            <w:r>
              <w:rPr>
                <w:webHidden/>
              </w:rPr>
              <w:fldChar w:fldCharType="end"/>
            </w:r>
          </w:hyperlink>
        </w:p>
        <w:p>
          <w:pPr>
            <w:pStyle w:val="Normal"/>
            <w:tabs>
              <w:tab w:val="clear" w:pos="708"/>
              <w:tab w:val="left" w:pos="1760" w:leader="none"/>
              <w:tab w:val="right" w:pos="9344" w:leader="dot"/>
            </w:tabs>
            <w:rPr>
              <w:rFonts w:ascii="Calibri" w:hAnsi="Calibri" w:eastAsia="" w:cs="" w:asciiTheme="minorHAnsi" w:cstheme="minorBidi" w:eastAsiaTheme="minorEastAsia" w:hAnsiTheme="minorHAnsi"/>
              <w:sz w:val="22"/>
              <w:szCs w:val="22"/>
            </w:rPr>
          </w:pPr>
          <w:hyperlink w:anchor="_Toc124334633">
            <w:r>
              <w:rPr>
                <w:webHidden/>
                <w:rStyle w:val="Style27"/>
                <w:vanish w:val="false"/>
              </w:rPr>
              <w:t>Статья 18.</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_Toc124334633 \h</w:instrText>
            </w:r>
            <w:r>
              <w:rPr>
                <w:webHidden/>
              </w:rPr>
              <w:fldChar w:fldCharType="separate"/>
            </w:r>
            <w:r>
              <w:rPr>
                <w:rStyle w:val="Style27"/>
              </w:rPr>
              <w:t>Порядок применения градостроительных регламентов</w:t>
            </w:r>
            <w:r>
              <w:rPr>
                <w:webHidden/>
              </w:rPr>
              <w:fldChar w:fldCharType="end"/>
            </w:r>
          </w:hyperlink>
        </w:p>
        <w:p>
          <w:pPr>
            <w:pStyle w:val="Normal"/>
            <w:tabs>
              <w:tab w:val="clear" w:pos="708"/>
              <w:tab w:val="left" w:pos="1900" w:leader="none"/>
              <w:tab w:val="right" w:pos="9344" w:leader="dot"/>
            </w:tabs>
            <w:rPr>
              <w:rFonts w:ascii="Calibri" w:hAnsi="Calibri" w:eastAsia="" w:cs="" w:asciiTheme="minorHAnsi" w:cstheme="minorBidi" w:eastAsiaTheme="minorEastAsia" w:hAnsiTheme="minorHAnsi"/>
              <w:sz w:val="22"/>
              <w:szCs w:val="22"/>
            </w:rPr>
          </w:pPr>
          <w:hyperlink w:anchor="_Toc124334634">
            <w:r>
              <w:rPr>
                <w:webHidden/>
                <w:rStyle w:val="Style27"/>
                <w:vanish w:val="false"/>
              </w:rPr>
              <w:t>Статья 19.</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_Toc124334634 \h</w:instrText>
            </w:r>
            <w:r>
              <w:rPr>
                <w:webHidden/>
              </w:rPr>
              <w:fldChar w:fldCharType="separate"/>
            </w:r>
            <w:r>
              <w:rPr>
                <w:rStyle w:val="Style27"/>
              </w:rPr>
              <w:t>Определения видов использования объектов капитального строительства</w:t>
            </w:r>
            <w:r>
              <w:rPr>
                <w:webHidden/>
              </w:rPr>
              <w:fldChar w:fldCharType="end"/>
            </w:r>
          </w:hyperlink>
        </w:p>
        <w:p>
          <w:pPr>
            <w:pStyle w:val="Normal"/>
            <w:tabs>
              <w:tab w:val="clear" w:pos="708"/>
              <w:tab w:val="left" w:pos="1846" w:leader="none"/>
              <w:tab w:val="right" w:pos="9344" w:leader="dot"/>
            </w:tabs>
            <w:rPr>
              <w:rFonts w:ascii="Calibri" w:hAnsi="Calibri" w:eastAsia="" w:cs="" w:asciiTheme="minorHAnsi" w:cstheme="minorBidi" w:eastAsiaTheme="minorEastAsia" w:hAnsiTheme="minorHAnsi"/>
              <w:sz w:val="22"/>
              <w:szCs w:val="22"/>
            </w:rPr>
          </w:pPr>
          <w:hyperlink w:anchor="_Toc124334635">
            <w:r>
              <w:rPr>
                <w:webHidden/>
                <w:rStyle w:val="Style27"/>
                <w:vanish w:val="false"/>
              </w:rPr>
              <w:t>Статья 20.</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_Toc124334635 \h</w:instrText>
            </w:r>
            <w:r>
              <w:rPr>
                <w:webHidden/>
              </w:rPr>
              <w:fldChar w:fldCharType="separate"/>
            </w:r>
            <w:r>
              <w:rPr>
                <w:rStyle w:val="Style27"/>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webHidden/>
              </w:rPr>
              <w:fldChar w:fldCharType="end"/>
            </w:r>
          </w:hyperlink>
        </w:p>
        <w:p>
          <w:pPr>
            <w:pStyle w:val="Normal"/>
            <w:tabs>
              <w:tab w:val="clear" w:pos="708"/>
              <w:tab w:val="left" w:pos="1760" w:leader="none"/>
              <w:tab w:val="right" w:pos="9344" w:leader="dot"/>
            </w:tabs>
            <w:rPr>
              <w:rFonts w:ascii="Calibri" w:hAnsi="Calibri" w:eastAsia="" w:cs="" w:asciiTheme="minorHAnsi" w:cstheme="minorBidi" w:eastAsiaTheme="minorEastAsia" w:hAnsiTheme="minorHAnsi"/>
              <w:sz w:val="22"/>
              <w:szCs w:val="22"/>
            </w:rPr>
          </w:pPr>
          <w:hyperlink w:anchor="_Toc124334636">
            <w:r>
              <w:rPr>
                <w:webHidden/>
                <w:rStyle w:val="Style27"/>
                <w:vanish w:val="false"/>
              </w:rPr>
              <w:t>Статья 21.</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_Toc124334636 \h</w:instrText>
            </w:r>
            <w:r>
              <w:rPr>
                <w:webHidden/>
              </w:rPr>
              <w:fldChar w:fldCharType="separate"/>
            </w:r>
            <w:r>
              <w:rPr>
                <w:rStyle w:val="Style27"/>
              </w:rPr>
              <w:t>Использование и строительные изменения земельных участков и объектов капитального строительства, не соответствующих Правилам</w:t>
            </w:r>
            <w:r>
              <w:rPr>
                <w:webHidden/>
              </w:rPr>
              <w:fldChar w:fldCharType="end"/>
            </w:r>
          </w:hyperlink>
        </w:p>
        <w:p>
          <w:pPr>
            <w:pStyle w:val="Normal"/>
            <w:tabs>
              <w:tab w:val="clear" w:pos="708"/>
              <w:tab w:val="left" w:pos="1907" w:leader="none"/>
              <w:tab w:val="right" w:pos="9344" w:leader="dot"/>
            </w:tabs>
            <w:rPr>
              <w:rFonts w:ascii="Calibri" w:hAnsi="Calibri" w:eastAsia="" w:cs="" w:asciiTheme="minorHAnsi" w:cstheme="minorBidi" w:eastAsiaTheme="minorEastAsia" w:hAnsiTheme="minorHAnsi"/>
              <w:sz w:val="22"/>
              <w:szCs w:val="22"/>
            </w:rPr>
          </w:pPr>
          <w:hyperlink w:anchor="_Toc124334637">
            <w:r>
              <w:rPr>
                <w:webHidden/>
                <w:rStyle w:val="Style27"/>
                <w:vanish w:val="false"/>
              </w:rPr>
              <w:t>Статья 22.</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_Toc124334637 \h</w:instrText>
            </w:r>
            <w:r>
              <w:rPr>
                <w:webHidden/>
              </w:rPr>
              <w:fldChar w:fldCharType="separate"/>
            </w:r>
            <w:r>
              <w:rPr>
                <w:rStyle w:val="Style27"/>
              </w:rPr>
              <w:t>Размещение многофункциональных объектов капитального строительства</w:t>
            </w:r>
            <w:r>
              <w:rPr>
                <w:webHidden/>
              </w:rPr>
              <w:fldChar w:fldCharType="end"/>
            </w:r>
          </w:hyperlink>
        </w:p>
        <w:p>
          <w:pPr>
            <w:pStyle w:val="Normal"/>
            <w:tabs>
              <w:tab w:val="clear" w:pos="708"/>
              <w:tab w:val="left" w:pos="1800" w:leader="none"/>
              <w:tab w:val="right" w:pos="9344" w:leader="dot"/>
            </w:tabs>
            <w:rPr>
              <w:rFonts w:ascii="Calibri" w:hAnsi="Calibri" w:eastAsia="" w:cs="" w:asciiTheme="minorHAnsi" w:cstheme="minorBidi" w:eastAsiaTheme="minorEastAsia" w:hAnsiTheme="minorHAnsi"/>
              <w:sz w:val="22"/>
              <w:szCs w:val="22"/>
            </w:rPr>
          </w:pPr>
          <w:hyperlink w:anchor="_Toc124334638">
            <w:r>
              <w:rPr>
                <w:webHidden/>
                <w:rStyle w:val="Style27"/>
                <w:vanish w:val="false"/>
              </w:rPr>
              <w:t>Статья 23.</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жилой застройки первого типа </w:t>
            </w:r>
            <w:r>
              <w:rPr>
                <w:rStyle w:val="Style27"/>
                <w:b/>
              </w:rPr>
              <w:t>Ж-1</w:t>
            </w:r>
            <w:r>
              <w:rPr>
                <w:webHidden/>
              </w:rPr>
              <w:fldChar w:fldCharType="begin"/>
            </w:r>
            <w:r>
              <w:rPr>
                <w:webHidden/>
              </w:rPr>
              <w:instrText xml:space="preserve">PAGEREF _Toc124334638 \h</w:instrText>
            </w:r>
            <w:r>
              <w:rPr>
                <w:webHidden/>
              </w:rPr>
              <w:fldChar w:fldCharType="separate"/>
            </w:r>
            <w:r>
              <w:rPr>
                <w:rStyle w:val="Style27"/>
              </w:rPr>
              <w:t xml:space="preserve"> (подзоны Ж-1/А, Ж-1/Б, Ж-1/В)</w:t>
            </w:r>
            <w:r>
              <w:rPr>
                <w:webHidden/>
              </w:rPr>
              <w:fldChar w:fldCharType="end"/>
            </w:r>
          </w:hyperlink>
        </w:p>
        <w:p>
          <w:pPr>
            <w:pStyle w:val="Normal"/>
            <w:tabs>
              <w:tab w:val="clear" w:pos="708"/>
              <w:tab w:val="left" w:pos="1802" w:leader="none"/>
              <w:tab w:val="right" w:pos="9344" w:leader="dot"/>
            </w:tabs>
            <w:rPr>
              <w:rFonts w:ascii="Calibri" w:hAnsi="Calibri" w:eastAsia="" w:cs="" w:asciiTheme="minorHAnsi" w:cstheme="minorBidi" w:eastAsiaTheme="minorEastAsia" w:hAnsiTheme="minorHAnsi"/>
              <w:sz w:val="22"/>
              <w:szCs w:val="22"/>
            </w:rPr>
          </w:pPr>
          <w:hyperlink w:anchor="_Toc124334639">
            <w:r>
              <w:rPr>
                <w:webHidden/>
                <w:rStyle w:val="Style27"/>
                <w:vanish w:val="false"/>
              </w:rPr>
              <w:t>Статья 24.</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жилой застройки второго типа </w:t>
            </w:r>
            <w:r>
              <w:rPr>
                <w:webHidden/>
              </w:rPr>
              <w:fldChar w:fldCharType="begin"/>
            </w:r>
            <w:r>
              <w:rPr>
                <w:webHidden/>
              </w:rPr>
              <w:instrText xml:space="preserve">PAGEREF _Toc124334639 \h</w:instrText>
            </w:r>
            <w:r>
              <w:rPr>
                <w:webHidden/>
              </w:rPr>
              <w:fldChar w:fldCharType="separate"/>
            </w:r>
            <w:r>
              <w:rPr>
                <w:rStyle w:val="Style27"/>
                <w:b/>
              </w:rPr>
              <w:t>Ж-2</w:t>
            </w:r>
            <w:r>
              <w:rPr>
                <w:webHidden/>
              </w:rPr>
              <w:fldChar w:fldCharType="end"/>
            </w:r>
          </w:hyperlink>
        </w:p>
        <w:p>
          <w:pPr>
            <w:pStyle w:val="Normal"/>
            <w:tabs>
              <w:tab w:val="clear" w:pos="708"/>
              <w:tab w:val="left" w:pos="1788" w:leader="none"/>
              <w:tab w:val="right" w:pos="9344" w:leader="dot"/>
            </w:tabs>
            <w:rPr>
              <w:rFonts w:ascii="Calibri" w:hAnsi="Calibri" w:eastAsia="" w:cs="" w:asciiTheme="minorHAnsi" w:cstheme="minorBidi" w:eastAsiaTheme="minorEastAsia" w:hAnsiTheme="minorHAnsi"/>
              <w:sz w:val="22"/>
              <w:szCs w:val="22"/>
            </w:rPr>
          </w:pPr>
          <w:hyperlink w:anchor="_Toc124334640">
            <w:r>
              <w:rPr>
                <w:webHidden/>
                <w:rStyle w:val="Style27"/>
                <w:vanish w:val="false"/>
              </w:rPr>
              <w:t>Статья 25.</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жилой застройки третьего типа </w:t>
            </w:r>
            <w:r>
              <w:rPr>
                <w:rStyle w:val="Style27"/>
                <w:b/>
              </w:rPr>
              <w:t>Ж-3</w:t>
            </w:r>
            <w:r>
              <w:rPr>
                <w:webHidden/>
              </w:rPr>
              <w:fldChar w:fldCharType="begin"/>
            </w:r>
            <w:r>
              <w:rPr>
                <w:webHidden/>
              </w:rPr>
              <w:instrText xml:space="preserve">PAGEREF _Toc124334640 \h</w:instrText>
            </w:r>
            <w:r>
              <w:rPr>
                <w:webHidden/>
              </w:rPr>
              <w:fldChar w:fldCharType="separate"/>
            </w:r>
            <w:r>
              <w:rPr>
                <w:rStyle w:val="Style27"/>
              </w:rPr>
              <w:t xml:space="preserve"> (подзоны Ж-3/А, Ж-3/Б)</w:t>
            </w:r>
            <w:r>
              <w:rPr>
                <w:webHidden/>
              </w:rPr>
              <w:fldChar w:fldCharType="end"/>
            </w:r>
          </w:hyperlink>
        </w:p>
        <w:p>
          <w:pPr>
            <w:pStyle w:val="Normal"/>
            <w:tabs>
              <w:tab w:val="clear" w:pos="708"/>
              <w:tab w:val="left" w:pos="1760" w:leader="none"/>
              <w:tab w:val="right" w:pos="9344" w:leader="dot"/>
            </w:tabs>
            <w:rPr>
              <w:rFonts w:ascii="Calibri" w:hAnsi="Calibri" w:eastAsia="" w:cs="" w:asciiTheme="minorHAnsi" w:cstheme="minorBidi" w:eastAsiaTheme="minorEastAsia" w:hAnsiTheme="minorHAnsi"/>
              <w:sz w:val="22"/>
              <w:szCs w:val="22"/>
            </w:rPr>
          </w:pPr>
          <w:hyperlink w:anchor="_Toc124334641">
            <w:r>
              <w:rPr>
                <w:webHidden/>
                <w:rStyle w:val="Style27"/>
                <w:vanish w:val="false"/>
              </w:rPr>
              <w:t>Статья 26.</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жилой застройки четвёртого типа </w:t>
            </w:r>
            <w:r>
              <w:rPr>
                <w:rStyle w:val="Style27"/>
                <w:b/>
              </w:rPr>
              <w:t>Ж-4</w:t>
            </w:r>
            <w:r>
              <w:rPr>
                <w:webHidden/>
              </w:rPr>
              <w:fldChar w:fldCharType="begin"/>
            </w:r>
            <w:r>
              <w:rPr>
                <w:webHidden/>
              </w:rPr>
              <w:instrText xml:space="preserve">PAGEREF _Toc124334641 \h</w:instrText>
            </w:r>
            <w:r>
              <w:rPr>
                <w:webHidden/>
              </w:rPr>
              <w:fldChar w:fldCharType="separate"/>
            </w:r>
            <w:r>
              <w:rPr>
                <w:rStyle w:val="Style27"/>
                <w:vanish w:val="false"/>
              </w:rPr>
              <w:t xml:space="preserve">                                                                     </w:t>
            </w:r>
            <w:r>
              <w:rPr>
                <w:webHidden/>
              </w:rPr>
              <w:fldChar w:fldCharType="end"/>
            </w:r>
          </w:hyperlink>
        </w:p>
        <w:p>
          <w:pPr>
            <w:pStyle w:val="Normal"/>
            <w:tabs>
              <w:tab w:val="clear" w:pos="708"/>
              <w:tab w:val="left" w:pos="1908" w:leader="none"/>
              <w:tab w:val="right" w:pos="9344" w:leader="dot"/>
            </w:tabs>
            <w:rPr>
              <w:rFonts w:ascii="Calibri" w:hAnsi="Calibri" w:eastAsia="" w:cs="" w:asciiTheme="minorHAnsi" w:cstheme="minorBidi" w:eastAsiaTheme="minorEastAsia" w:hAnsiTheme="minorHAnsi"/>
              <w:sz w:val="22"/>
              <w:szCs w:val="22"/>
            </w:rPr>
          </w:pPr>
          <w:hyperlink w:anchor="_Toc124334642">
            <w:r>
              <w:rPr>
                <w:webHidden/>
                <w:rStyle w:val="Style27"/>
                <w:vanish w:val="false"/>
              </w:rPr>
              <w:t>Статья 27.</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многофункциональной застройки </w:t>
            </w:r>
            <w:r>
              <w:rPr>
                <w:rStyle w:val="Style27"/>
                <w:b/>
              </w:rPr>
              <w:t>ОЖ</w:t>
            </w:r>
            <w:r>
              <w:rPr>
                <w:webHidden/>
              </w:rPr>
              <w:fldChar w:fldCharType="begin"/>
            </w:r>
            <w:r>
              <w:rPr>
                <w:webHidden/>
              </w:rPr>
              <w:instrText xml:space="preserve">PAGEREF _Toc124334642 \h</w:instrText>
            </w:r>
            <w:r>
              <w:rPr>
                <w:webHidden/>
              </w:rPr>
              <w:fldChar w:fldCharType="separate"/>
            </w:r>
            <w:r>
              <w:rPr>
                <w:rStyle w:val="Style27"/>
              </w:rPr>
              <w:t xml:space="preserve"> (подзоны ОЖ/А, ОЖ/Б)</w:t>
            </w:r>
            <w:r>
              <w:rPr>
                <w:webHidden/>
              </w:rPr>
              <w:fldChar w:fldCharType="end"/>
            </w:r>
          </w:hyperlink>
        </w:p>
        <w:p>
          <w:pPr>
            <w:pStyle w:val="Normal"/>
            <w:tabs>
              <w:tab w:val="clear" w:pos="708"/>
              <w:tab w:val="left" w:pos="1854" w:leader="none"/>
              <w:tab w:val="right" w:pos="9344" w:leader="dot"/>
            </w:tabs>
            <w:rPr>
              <w:rFonts w:ascii="Calibri" w:hAnsi="Calibri" w:eastAsia="" w:cs="" w:asciiTheme="minorHAnsi" w:cstheme="minorBidi" w:eastAsiaTheme="minorEastAsia" w:hAnsiTheme="minorHAnsi"/>
              <w:sz w:val="22"/>
              <w:szCs w:val="22"/>
            </w:rPr>
          </w:pPr>
          <w:hyperlink w:anchor="_Toc124334643">
            <w:r>
              <w:rPr>
                <w:webHidden/>
                <w:rStyle w:val="Style27"/>
                <w:vanish w:val="false"/>
              </w:rPr>
              <w:t>Статья 28.</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общественно-деловой и коммерческой застройки </w:t>
            </w:r>
            <w:r>
              <w:rPr>
                <w:rStyle w:val="Style27"/>
                <w:b/>
              </w:rPr>
              <w:t>ОД</w:t>
            </w:r>
            <w:r>
              <w:rPr>
                <w:webHidden/>
              </w:rPr>
              <w:fldChar w:fldCharType="begin"/>
            </w:r>
            <w:r>
              <w:rPr>
                <w:webHidden/>
              </w:rPr>
              <w:instrText xml:space="preserve">PAGEREF _Toc124334643 \h</w:instrText>
            </w:r>
            <w:r>
              <w:rPr>
                <w:webHidden/>
              </w:rPr>
              <w:fldChar w:fldCharType="separate"/>
            </w:r>
            <w:r>
              <w:rPr>
                <w:rStyle w:val="Style27"/>
              </w:rPr>
              <w:t xml:space="preserve"> (подзоны ОД/А, ОД/Б)</w:t>
            </w:r>
            <w:r>
              <w:rPr>
                <w:webHidden/>
              </w:rPr>
              <w:fldChar w:fldCharType="end"/>
            </w:r>
          </w:hyperlink>
        </w:p>
        <w:p>
          <w:pPr>
            <w:pStyle w:val="Normal"/>
            <w:tabs>
              <w:tab w:val="clear" w:pos="708"/>
              <w:tab w:val="left" w:pos="1904" w:leader="none"/>
              <w:tab w:val="right" w:pos="9344" w:leader="dot"/>
            </w:tabs>
            <w:rPr>
              <w:rFonts w:ascii="Calibri" w:hAnsi="Calibri" w:eastAsia="" w:cs="" w:asciiTheme="minorHAnsi" w:cstheme="minorBidi" w:eastAsiaTheme="minorEastAsia" w:hAnsiTheme="minorHAnsi"/>
              <w:sz w:val="22"/>
              <w:szCs w:val="22"/>
            </w:rPr>
          </w:pPr>
          <w:hyperlink w:anchor="_Toc124334644">
            <w:r>
              <w:rPr>
                <w:webHidden/>
                <w:rStyle w:val="Style27"/>
                <w:vanish w:val="false"/>
              </w:rPr>
              <w:t>Статья 29.</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размещения объектов социальной сферы </w:t>
            </w:r>
            <w:r>
              <w:rPr>
                <w:webHidden/>
              </w:rPr>
              <w:fldChar w:fldCharType="begin"/>
            </w:r>
            <w:r>
              <w:rPr>
                <w:webHidden/>
              </w:rPr>
              <w:instrText xml:space="preserve">PAGEREF _Toc124334644 \h</w:instrText>
            </w:r>
            <w:r>
              <w:rPr>
                <w:webHidden/>
              </w:rPr>
              <w:fldChar w:fldCharType="separate"/>
            </w:r>
            <w:r>
              <w:rPr>
                <w:rStyle w:val="Style27"/>
                <w:b/>
              </w:rPr>
              <w:t>ОС</w:t>
            </w:r>
            <w:r>
              <w:rPr>
                <w:webHidden/>
              </w:rPr>
              <w:fldChar w:fldCharType="end"/>
            </w:r>
          </w:hyperlink>
        </w:p>
        <w:p>
          <w:pPr>
            <w:pStyle w:val="Normal"/>
            <w:tabs>
              <w:tab w:val="clear" w:pos="708"/>
              <w:tab w:val="left" w:pos="1760" w:leader="none"/>
              <w:tab w:val="right" w:pos="9344" w:leader="dot"/>
            </w:tabs>
            <w:rPr>
              <w:rFonts w:ascii="Calibri" w:hAnsi="Calibri" w:eastAsia="" w:cs="" w:asciiTheme="minorHAnsi" w:cstheme="minorBidi" w:eastAsiaTheme="minorEastAsia" w:hAnsiTheme="minorHAnsi"/>
              <w:sz w:val="22"/>
              <w:szCs w:val="22"/>
            </w:rPr>
          </w:pPr>
          <w:hyperlink w:anchor="_Toc124334645">
            <w:r>
              <w:rPr>
                <w:webHidden/>
                <w:rStyle w:val="Style27"/>
                <w:vanish w:val="false"/>
              </w:rPr>
              <w:t>Статья 30.</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производственной зоны </w:t>
            </w:r>
            <w:r>
              <w:rPr>
                <w:webHidden/>
              </w:rPr>
              <w:fldChar w:fldCharType="begin"/>
            </w:r>
            <w:r>
              <w:rPr>
                <w:webHidden/>
              </w:rPr>
              <w:instrText xml:space="preserve">PAGEREF _Toc124334645 \h</w:instrText>
            </w:r>
            <w:r>
              <w:rPr>
                <w:webHidden/>
              </w:rPr>
              <w:fldChar w:fldCharType="separate"/>
            </w:r>
            <w:r>
              <w:rPr>
                <w:rStyle w:val="Style27"/>
                <w:b/>
              </w:rPr>
              <w:t>П</w:t>
            </w:r>
            <w:r>
              <w:rPr>
                <w:webHidden/>
              </w:rPr>
              <w:fldChar w:fldCharType="end"/>
            </w:r>
          </w:hyperlink>
        </w:p>
        <w:p>
          <w:pPr>
            <w:pStyle w:val="Normal"/>
            <w:tabs>
              <w:tab w:val="clear" w:pos="708"/>
              <w:tab w:val="left" w:pos="1804" w:leader="none"/>
              <w:tab w:val="right" w:pos="9344" w:leader="dot"/>
            </w:tabs>
            <w:rPr>
              <w:rFonts w:ascii="Calibri" w:hAnsi="Calibri" w:eastAsia="" w:cs="" w:asciiTheme="minorHAnsi" w:cstheme="minorBidi" w:eastAsiaTheme="minorEastAsia" w:hAnsiTheme="minorHAnsi"/>
              <w:sz w:val="22"/>
              <w:szCs w:val="22"/>
            </w:rPr>
          </w:pPr>
          <w:hyperlink w:anchor="_Toc124334646">
            <w:r>
              <w:rPr>
                <w:webHidden/>
                <w:rStyle w:val="Style27"/>
                <w:vanish w:val="false"/>
              </w:rPr>
              <w:t>Статья 31.</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производственно-коммунальной зоны </w:t>
            </w:r>
            <w:r>
              <w:rPr>
                <w:webHidden/>
              </w:rPr>
              <w:fldChar w:fldCharType="begin"/>
            </w:r>
            <w:r>
              <w:rPr>
                <w:webHidden/>
              </w:rPr>
              <w:instrText xml:space="preserve">PAGEREF _Toc124334646 \h</w:instrText>
            </w:r>
            <w:r>
              <w:rPr>
                <w:webHidden/>
              </w:rPr>
              <w:fldChar w:fldCharType="separate"/>
            </w:r>
            <w:r>
              <w:rPr>
                <w:rStyle w:val="Style27"/>
                <w:b/>
              </w:rPr>
              <w:t>ПК</w:t>
            </w:r>
            <w:r>
              <w:rPr>
                <w:webHidden/>
              </w:rPr>
              <w:fldChar w:fldCharType="end"/>
            </w:r>
          </w:hyperlink>
        </w:p>
        <w:p>
          <w:pPr>
            <w:pStyle w:val="Normal"/>
            <w:tabs>
              <w:tab w:val="clear" w:pos="708"/>
              <w:tab w:val="left" w:pos="2046" w:leader="none"/>
              <w:tab w:val="right" w:pos="9344" w:leader="dot"/>
            </w:tabs>
            <w:rPr>
              <w:rFonts w:ascii="Calibri" w:hAnsi="Calibri" w:eastAsia="" w:cs="" w:asciiTheme="minorHAnsi" w:cstheme="minorBidi" w:eastAsiaTheme="minorEastAsia" w:hAnsiTheme="minorHAnsi"/>
              <w:sz w:val="22"/>
              <w:szCs w:val="22"/>
            </w:rPr>
          </w:pPr>
          <w:hyperlink w:anchor="_Toc124334647">
            <w:r>
              <w:rPr>
                <w:webHidden/>
                <w:rStyle w:val="Style27"/>
                <w:vanish w:val="false"/>
              </w:rPr>
              <w:t>Статья 32.</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производственной зоны сельскохозяйственных предприятий </w:t>
            </w:r>
            <w:r>
              <w:rPr>
                <w:webHidden/>
              </w:rPr>
              <w:fldChar w:fldCharType="begin"/>
            </w:r>
            <w:r>
              <w:rPr>
                <w:webHidden/>
              </w:rPr>
              <w:instrText xml:space="preserve">PAGEREF _Toc124334647 \h</w:instrText>
            </w:r>
            <w:r>
              <w:rPr>
                <w:webHidden/>
              </w:rPr>
              <w:fldChar w:fldCharType="separate"/>
            </w:r>
            <w:r>
              <w:rPr>
                <w:rStyle w:val="Style27"/>
                <w:b/>
              </w:rPr>
              <w:t>СХП</w:t>
            </w:r>
            <w:r>
              <w:rPr>
                <w:webHidden/>
              </w:rPr>
              <w:fldChar w:fldCharType="end"/>
            </w:r>
          </w:hyperlink>
        </w:p>
        <w:p>
          <w:pPr>
            <w:pStyle w:val="Normal"/>
            <w:tabs>
              <w:tab w:val="clear" w:pos="708"/>
              <w:tab w:val="left" w:pos="1760" w:leader="none"/>
              <w:tab w:val="right" w:pos="9344" w:leader="dot"/>
            </w:tabs>
            <w:rPr>
              <w:rFonts w:ascii="Calibri" w:hAnsi="Calibri" w:eastAsia="" w:cs="" w:asciiTheme="minorHAnsi" w:cstheme="minorBidi" w:eastAsiaTheme="minorEastAsia" w:hAnsiTheme="minorHAnsi"/>
              <w:sz w:val="22"/>
              <w:szCs w:val="22"/>
            </w:rPr>
          </w:pPr>
          <w:hyperlink w:anchor="_Toc124334648">
            <w:r>
              <w:rPr>
                <w:webHidden/>
                <w:rStyle w:val="Style27"/>
                <w:vanish w:val="false"/>
              </w:rPr>
              <w:t>Статья 33.</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внешнего транспорта </w:t>
            </w:r>
            <w:r>
              <w:rPr>
                <w:webHidden/>
              </w:rPr>
              <w:fldChar w:fldCharType="begin"/>
            </w:r>
            <w:r>
              <w:rPr>
                <w:webHidden/>
              </w:rPr>
              <w:instrText xml:space="preserve">PAGEREF _Toc124334648 \h</w:instrText>
            </w:r>
            <w:r>
              <w:rPr>
                <w:webHidden/>
              </w:rPr>
              <w:fldChar w:fldCharType="separate"/>
            </w:r>
            <w:r>
              <w:rPr>
                <w:rStyle w:val="Style27"/>
                <w:b/>
              </w:rPr>
              <w:t>ВТ</w:t>
            </w:r>
            <w:r>
              <w:rPr>
                <w:webHidden/>
              </w:rPr>
              <w:fldChar w:fldCharType="end"/>
            </w:r>
          </w:hyperlink>
        </w:p>
        <w:p>
          <w:pPr>
            <w:pStyle w:val="Normal"/>
            <w:tabs>
              <w:tab w:val="clear" w:pos="708"/>
              <w:tab w:val="left" w:pos="2228" w:leader="none"/>
              <w:tab w:val="right" w:pos="9344" w:leader="dot"/>
            </w:tabs>
            <w:rPr>
              <w:rFonts w:ascii="Calibri" w:hAnsi="Calibri" w:eastAsia="" w:cs="" w:asciiTheme="minorHAnsi" w:cstheme="minorBidi" w:eastAsiaTheme="minorEastAsia" w:hAnsiTheme="minorHAnsi"/>
              <w:sz w:val="22"/>
              <w:szCs w:val="22"/>
            </w:rPr>
          </w:pPr>
          <w:hyperlink w:anchor="_Toc124334649">
            <w:r>
              <w:rPr>
                <w:webHidden/>
                <w:rStyle w:val="Style27"/>
                <w:vanish w:val="false"/>
              </w:rPr>
              <w:t>Статья 34.</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инженерной инфраструктуры города </w:t>
            </w:r>
            <w:r>
              <w:rPr>
                <w:webHidden/>
              </w:rPr>
              <w:fldChar w:fldCharType="begin"/>
            </w:r>
            <w:r>
              <w:rPr>
                <w:webHidden/>
              </w:rPr>
              <w:instrText xml:space="preserve">PAGEREF _Toc124334649 \h</w:instrText>
            </w:r>
            <w:r>
              <w:rPr>
                <w:webHidden/>
              </w:rPr>
              <w:fldChar w:fldCharType="separate"/>
            </w:r>
            <w:r>
              <w:rPr>
                <w:rStyle w:val="Style27"/>
                <w:b/>
              </w:rPr>
              <w:t>ИГ</w:t>
            </w:r>
            <w:r>
              <w:rPr>
                <w:webHidden/>
              </w:rPr>
              <w:fldChar w:fldCharType="end"/>
            </w:r>
          </w:hyperlink>
        </w:p>
        <w:p>
          <w:pPr>
            <w:pStyle w:val="Normal"/>
            <w:tabs>
              <w:tab w:val="clear" w:pos="708"/>
              <w:tab w:val="left" w:pos="1900" w:leader="none"/>
              <w:tab w:val="right" w:pos="9344" w:leader="dot"/>
            </w:tabs>
            <w:rPr>
              <w:rFonts w:ascii="Calibri" w:hAnsi="Calibri" w:eastAsia="" w:cs="" w:asciiTheme="minorHAnsi" w:cstheme="minorBidi" w:eastAsiaTheme="minorEastAsia" w:hAnsiTheme="minorHAnsi"/>
              <w:sz w:val="22"/>
              <w:szCs w:val="22"/>
            </w:rPr>
          </w:pPr>
          <w:hyperlink w:anchor="_Toc124334650">
            <w:r>
              <w:rPr>
                <w:webHidden/>
                <w:rStyle w:val="Style27"/>
                <w:vanish w:val="false"/>
              </w:rPr>
              <w:t>Статья 35.</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сельскохозяйственного использования </w:t>
            </w:r>
            <w:r>
              <w:rPr>
                <w:webHidden/>
              </w:rPr>
              <w:fldChar w:fldCharType="begin"/>
            </w:r>
            <w:r>
              <w:rPr>
                <w:webHidden/>
              </w:rPr>
              <w:instrText xml:space="preserve">PAGEREF _Toc124334650 \h</w:instrText>
            </w:r>
            <w:r>
              <w:rPr>
                <w:webHidden/>
              </w:rPr>
              <w:fldChar w:fldCharType="separate"/>
            </w:r>
            <w:r>
              <w:rPr>
                <w:rStyle w:val="Style27"/>
                <w:b/>
              </w:rPr>
              <w:t>СХ-1</w:t>
            </w:r>
            <w:r>
              <w:rPr>
                <w:webHidden/>
              </w:rPr>
              <w:fldChar w:fldCharType="end"/>
            </w:r>
          </w:hyperlink>
        </w:p>
        <w:p>
          <w:pPr>
            <w:pStyle w:val="Normal"/>
            <w:tabs>
              <w:tab w:val="clear" w:pos="708"/>
              <w:tab w:val="left" w:pos="2216" w:leader="none"/>
              <w:tab w:val="right" w:pos="9344" w:leader="dot"/>
            </w:tabs>
            <w:rPr>
              <w:rFonts w:ascii="Calibri" w:hAnsi="Calibri" w:eastAsia="" w:cs="" w:asciiTheme="minorHAnsi" w:cstheme="minorBidi" w:eastAsiaTheme="minorEastAsia" w:hAnsiTheme="minorHAnsi"/>
              <w:sz w:val="22"/>
              <w:szCs w:val="22"/>
            </w:rPr>
          </w:pPr>
          <w:hyperlink w:anchor="_Toc124334651">
            <w:r>
              <w:rPr>
                <w:webHidden/>
                <w:rStyle w:val="Style27"/>
                <w:vanish w:val="false"/>
              </w:rPr>
              <w:t>Статья 36.</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садоводства, огородничества и дачного хозяйства </w:t>
            </w:r>
            <w:r>
              <w:rPr>
                <w:webHidden/>
              </w:rPr>
              <w:fldChar w:fldCharType="begin"/>
            </w:r>
            <w:r>
              <w:rPr>
                <w:webHidden/>
              </w:rPr>
              <w:instrText xml:space="preserve">PAGEREF _Toc124334651 \h</w:instrText>
            </w:r>
            <w:r>
              <w:rPr>
                <w:webHidden/>
              </w:rPr>
              <w:fldChar w:fldCharType="separate"/>
            </w:r>
            <w:r>
              <w:rPr>
                <w:rStyle w:val="Style27"/>
                <w:b/>
              </w:rPr>
              <w:t>СХ-2</w:t>
            </w:r>
            <w:r>
              <w:rPr>
                <w:webHidden/>
              </w:rPr>
              <w:fldChar w:fldCharType="end"/>
            </w:r>
          </w:hyperlink>
        </w:p>
        <w:p>
          <w:pPr>
            <w:pStyle w:val="Normal"/>
            <w:tabs>
              <w:tab w:val="clear" w:pos="708"/>
              <w:tab w:val="left" w:pos="1760" w:leader="none"/>
              <w:tab w:val="right" w:pos="9344" w:leader="dot"/>
            </w:tabs>
            <w:rPr>
              <w:rFonts w:ascii="Calibri" w:hAnsi="Calibri" w:eastAsia="" w:cs="" w:asciiTheme="minorHAnsi" w:cstheme="minorBidi" w:eastAsiaTheme="minorEastAsia" w:hAnsiTheme="minorHAnsi"/>
              <w:sz w:val="22"/>
              <w:szCs w:val="22"/>
            </w:rPr>
          </w:pPr>
          <w:hyperlink w:anchor="_Toc124334652">
            <w:r>
              <w:rPr>
                <w:webHidden/>
                <w:rStyle w:val="Style27"/>
                <w:vanish w:val="false"/>
              </w:rPr>
              <w:t>Статья 37.</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общественных парков </w:t>
            </w:r>
            <w:r>
              <w:rPr>
                <w:webHidden/>
              </w:rPr>
              <w:fldChar w:fldCharType="begin"/>
            </w:r>
            <w:r>
              <w:rPr>
                <w:webHidden/>
              </w:rPr>
              <w:instrText xml:space="preserve">PAGEREF _Toc124334652 \h</w:instrText>
            </w:r>
            <w:r>
              <w:rPr>
                <w:webHidden/>
              </w:rPr>
              <w:fldChar w:fldCharType="separate"/>
            </w:r>
            <w:r>
              <w:rPr>
                <w:rStyle w:val="Style27"/>
                <w:b/>
              </w:rPr>
              <w:t>Р-1</w:t>
            </w:r>
            <w:r>
              <w:rPr>
                <w:webHidden/>
              </w:rPr>
              <w:fldChar w:fldCharType="end"/>
            </w:r>
          </w:hyperlink>
        </w:p>
        <w:p>
          <w:pPr>
            <w:pStyle w:val="Normal"/>
            <w:tabs>
              <w:tab w:val="clear" w:pos="708"/>
              <w:tab w:val="left" w:pos="1891" w:leader="none"/>
              <w:tab w:val="right" w:pos="9344" w:leader="dot"/>
            </w:tabs>
            <w:rPr>
              <w:rFonts w:ascii="Calibri" w:hAnsi="Calibri" w:eastAsia="" w:cs="" w:asciiTheme="minorHAnsi" w:cstheme="minorBidi" w:eastAsiaTheme="minorEastAsia" w:hAnsiTheme="minorHAnsi"/>
              <w:sz w:val="22"/>
              <w:szCs w:val="22"/>
            </w:rPr>
          </w:pPr>
          <w:hyperlink w:anchor="_Toc124334653">
            <w:r>
              <w:rPr>
                <w:webHidden/>
                <w:rStyle w:val="Style27"/>
                <w:vanish w:val="false"/>
              </w:rPr>
              <w:t>Статья 38.</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скверов, бульваров и площадей </w:t>
            </w:r>
            <w:r>
              <w:rPr>
                <w:webHidden/>
              </w:rPr>
              <w:fldChar w:fldCharType="begin"/>
            </w:r>
            <w:r>
              <w:rPr>
                <w:webHidden/>
              </w:rPr>
              <w:instrText xml:space="preserve">PAGEREF _Toc124334653 \h</w:instrText>
            </w:r>
            <w:r>
              <w:rPr>
                <w:webHidden/>
              </w:rPr>
              <w:fldChar w:fldCharType="separate"/>
            </w:r>
            <w:r>
              <w:rPr>
                <w:rStyle w:val="Style27"/>
                <w:b/>
              </w:rPr>
              <w:t>Р-2</w:t>
            </w:r>
            <w:r>
              <w:rPr>
                <w:webHidden/>
              </w:rPr>
              <w:fldChar w:fldCharType="end"/>
            </w:r>
          </w:hyperlink>
        </w:p>
        <w:p>
          <w:pPr>
            <w:pStyle w:val="Normal"/>
            <w:tabs>
              <w:tab w:val="clear" w:pos="708"/>
              <w:tab w:val="left" w:pos="1792" w:leader="none"/>
              <w:tab w:val="right" w:pos="9344" w:leader="dot"/>
            </w:tabs>
            <w:rPr>
              <w:rFonts w:ascii="Calibri" w:hAnsi="Calibri" w:eastAsia="" w:cs="" w:asciiTheme="minorHAnsi" w:cstheme="minorBidi" w:eastAsiaTheme="minorEastAsia" w:hAnsiTheme="minorHAnsi"/>
              <w:sz w:val="22"/>
              <w:szCs w:val="22"/>
            </w:rPr>
          </w:pPr>
          <w:hyperlink w:anchor="_Toc124334654">
            <w:r>
              <w:rPr>
                <w:webHidden/>
                <w:rStyle w:val="Style27"/>
                <w:vanish w:val="false"/>
              </w:rPr>
              <w:t>Статья 39.</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природных ландшафтов и рекреационного назначения </w:t>
            </w:r>
            <w:r>
              <w:rPr>
                <w:webHidden/>
              </w:rPr>
              <w:fldChar w:fldCharType="begin"/>
            </w:r>
            <w:r>
              <w:rPr>
                <w:webHidden/>
              </w:rPr>
              <w:instrText xml:space="preserve">PAGEREF _Toc124334654 \h</w:instrText>
            </w:r>
            <w:r>
              <w:rPr>
                <w:webHidden/>
              </w:rPr>
              <w:fldChar w:fldCharType="separate"/>
            </w:r>
            <w:r>
              <w:rPr>
                <w:rStyle w:val="Style27"/>
                <w:b/>
              </w:rPr>
              <w:t>Р-3</w:t>
            </w:r>
            <w:r>
              <w:rPr>
                <w:webHidden/>
              </w:rPr>
              <w:fldChar w:fldCharType="end"/>
            </w:r>
          </w:hyperlink>
        </w:p>
        <w:p>
          <w:pPr>
            <w:pStyle w:val="Normal"/>
            <w:tabs>
              <w:tab w:val="clear" w:pos="708"/>
              <w:tab w:val="left" w:pos="1820" w:leader="none"/>
              <w:tab w:val="right" w:pos="9344" w:leader="dot"/>
            </w:tabs>
            <w:rPr>
              <w:rFonts w:ascii="Calibri" w:hAnsi="Calibri" w:eastAsia="" w:cs="" w:asciiTheme="minorHAnsi" w:cstheme="minorBidi" w:eastAsiaTheme="minorEastAsia" w:hAnsiTheme="minorHAnsi"/>
              <w:sz w:val="22"/>
              <w:szCs w:val="22"/>
            </w:rPr>
          </w:pPr>
          <w:hyperlink w:anchor="_Toc124334655">
            <w:r>
              <w:rPr>
                <w:webHidden/>
                <w:rStyle w:val="Style27"/>
                <w:vanish w:val="false"/>
              </w:rPr>
              <w:t>Статья 40.</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режимных территорий и объектов </w:t>
            </w:r>
            <w:r>
              <w:rPr>
                <w:webHidden/>
              </w:rPr>
              <w:fldChar w:fldCharType="begin"/>
            </w:r>
            <w:r>
              <w:rPr>
                <w:webHidden/>
              </w:rPr>
              <w:instrText xml:space="preserve">PAGEREF _Toc124334655 \h</w:instrText>
            </w:r>
            <w:r>
              <w:rPr>
                <w:webHidden/>
              </w:rPr>
              <w:fldChar w:fldCharType="separate"/>
            </w:r>
            <w:r>
              <w:rPr>
                <w:rStyle w:val="Style27"/>
                <w:b/>
              </w:rPr>
              <w:t>С-1</w:t>
            </w:r>
            <w:r>
              <w:rPr>
                <w:webHidden/>
              </w:rPr>
              <w:fldChar w:fldCharType="end"/>
            </w:r>
          </w:hyperlink>
        </w:p>
        <w:p>
          <w:pPr>
            <w:pStyle w:val="Normal"/>
            <w:tabs>
              <w:tab w:val="clear" w:pos="708"/>
              <w:tab w:val="left" w:pos="1928" w:leader="none"/>
              <w:tab w:val="right" w:pos="9344" w:leader="dot"/>
            </w:tabs>
            <w:rPr>
              <w:rFonts w:ascii="Calibri" w:hAnsi="Calibri" w:eastAsia="" w:cs="" w:asciiTheme="minorHAnsi" w:cstheme="minorBidi" w:eastAsiaTheme="minorEastAsia" w:hAnsiTheme="minorHAnsi"/>
              <w:sz w:val="22"/>
              <w:szCs w:val="22"/>
            </w:rPr>
          </w:pPr>
          <w:hyperlink w:anchor="_Toc124334656">
            <w:r>
              <w:rPr>
                <w:webHidden/>
                <w:rStyle w:val="Style27"/>
                <w:vanish w:val="false"/>
              </w:rPr>
              <w:t>Статья 41.</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зелёных насаждений специального назначения </w:t>
            </w:r>
            <w:r>
              <w:rPr>
                <w:webHidden/>
              </w:rPr>
              <w:fldChar w:fldCharType="begin"/>
            </w:r>
            <w:r>
              <w:rPr>
                <w:webHidden/>
              </w:rPr>
              <w:instrText xml:space="preserve">PAGEREF _Toc124334656 \h</w:instrText>
            </w:r>
            <w:r>
              <w:rPr>
                <w:webHidden/>
              </w:rPr>
              <w:fldChar w:fldCharType="separate"/>
            </w:r>
            <w:r>
              <w:rPr>
                <w:rStyle w:val="Style27"/>
                <w:b/>
              </w:rPr>
              <w:t>С-2</w:t>
            </w:r>
            <w:r>
              <w:rPr>
                <w:webHidden/>
              </w:rPr>
              <w:fldChar w:fldCharType="end"/>
            </w:r>
          </w:hyperlink>
        </w:p>
        <w:p>
          <w:pPr>
            <w:pStyle w:val="Normal"/>
            <w:tabs>
              <w:tab w:val="clear" w:pos="708"/>
              <w:tab w:val="left" w:pos="2011" w:leader="none"/>
              <w:tab w:val="right" w:pos="9344" w:leader="dot"/>
            </w:tabs>
            <w:rPr>
              <w:rFonts w:ascii="Calibri" w:hAnsi="Calibri" w:eastAsia="" w:cs="" w:asciiTheme="minorHAnsi" w:cstheme="minorBidi" w:eastAsiaTheme="minorEastAsia" w:hAnsiTheme="minorHAnsi"/>
              <w:sz w:val="22"/>
              <w:szCs w:val="22"/>
            </w:rPr>
          </w:pPr>
          <w:hyperlink w:anchor="_Toc124334657">
            <w:r>
              <w:rPr>
                <w:webHidden/>
                <w:rStyle w:val="Style27"/>
                <w:vanish w:val="false"/>
              </w:rPr>
              <w:t>Статья 42.</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размещения мест захоронения </w:t>
            </w:r>
            <w:r>
              <w:rPr>
                <w:webHidden/>
              </w:rPr>
              <w:fldChar w:fldCharType="begin"/>
            </w:r>
            <w:r>
              <w:rPr>
                <w:webHidden/>
              </w:rPr>
              <w:instrText xml:space="preserve">PAGEREF _Toc124334657 \h</w:instrText>
            </w:r>
            <w:r>
              <w:rPr>
                <w:webHidden/>
              </w:rPr>
              <w:fldChar w:fldCharType="separate"/>
            </w:r>
            <w:r>
              <w:rPr>
                <w:rStyle w:val="Style27"/>
                <w:b/>
              </w:rPr>
              <w:t>С-3</w:t>
            </w:r>
            <w:r>
              <w:rPr>
                <w:webHidden/>
              </w:rPr>
              <w:fldChar w:fldCharType="end"/>
            </w:r>
          </w:hyperlink>
        </w:p>
        <w:p>
          <w:pPr>
            <w:pStyle w:val="Normal"/>
            <w:tabs>
              <w:tab w:val="clear" w:pos="708"/>
              <w:tab w:val="left" w:pos="2023" w:leader="none"/>
              <w:tab w:val="right" w:pos="9344" w:leader="dot"/>
            </w:tabs>
            <w:rPr>
              <w:rFonts w:ascii="Calibri" w:hAnsi="Calibri" w:eastAsia="" w:cs="" w:asciiTheme="minorHAnsi" w:cstheme="minorBidi" w:eastAsiaTheme="minorEastAsia" w:hAnsiTheme="minorHAnsi"/>
              <w:sz w:val="22"/>
              <w:szCs w:val="22"/>
            </w:rPr>
          </w:pPr>
          <w:hyperlink w:anchor="_Toc124334658">
            <w:r>
              <w:rPr>
                <w:webHidden/>
                <w:rStyle w:val="Style27"/>
                <w:vanish w:val="false"/>
              </w:rPr>
              <w:t>Статья 43.</w:t>
            </w:r>
            <w:r>
              <w:rPr>
                <w:rStyle w:val="Style27"/>
                <w:rFonts w:eastAsia="" w:cs="" w:ascii="Calibri" w:hAnsi="Calibri" w:asciiTheme="minorHAnsi" w:cstheme="minorBidi" w:eastAsiaTheme="minorEastAsia" w:hAnsiTheme="minorHAnsi"/>
                <w:sz w:val="22"/>
                <w:szCs w:val="22"/>
              </w:rPr>
              <w:tab/>
            </w:r>
            <w:r>
              <w:rPr>
                <w:rStyle w:val="Style27"/>
              </w:rPr>
              <w:t xml:space="preserve">Градостроительный регламент зоны складирования и захоронения отходов </w:t>
            </w:r>
            <w:r>
              <w:rPr>
                <w:webHidden/>
              </w:rPr>
              <w:fldChar w:fldCharType="begin"/>
            </w:r>
            <w:r>
              <w:rPr>
                <w:webHidden/>
              </w:rPr>
              <w:instrText xml:space="preserve">PAGEREF _Toc124334658 \h</w:instrText>
            </w:r>
            <w:r>
              <w:rPr>
                <w:webHidden/>
              </w:rPr>
              <w:fldChar w:fldCharType="separate"/>
            </w:r>
            <w:r>
              <w:rPr>
                <w:rStyle w:val="Style27"/>
                <w:b/>
              </w:rPr>
              <w:t>С-4</w:t>
            </w:r>
            <w:r>
              <w:rPr>
                <w:webHidden/>
              </w:rPr>
              <w:fldChar w:fldCharType="end"/>
            </w:r>
          </w:hyperlink>
        </w:p>
        <w:p>
          <w:pPr>
            <w:pStyle w:val="Normal"/>
            <w:tabs>
              <w:tab w:val="clear" w:pos="708"/>
              <w:tab w:val="left" w:pos="1832" w:leader="none"/>
              <w:tab w:val="right" w:pos="9344" w:leader="dot"/>
            </w:tabs>
            <w:rPr>
              <w:rFonts w:ascii="Calibri" w:hAnsi="Calibri" w:eastAsia="" w:cs="" w:asciiTheme="minorHAnsi" w:cstheme="minorBidi" w:eastAsiaTheme="minorEastAsia" w:hAnsiTheme="minorHAnsi"/>
              <w:sz w:val="22"/>
              <w:szCs w:val="22"/>
            </w:rPr>
          </w:pPr>
          <w:hyperlink w:anchor="_Toc124334659">
            <w:r>
              <w:rPr>
                <w:webHidden/>
                <w:rStyle w:val="Style27"/>
                <w:vanish w:val="false"/>
              </w:rPr>
              <w:t>Статья 44.</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_Toc124334659 \h</w:instrText>
            </w:r>
            <w:r>
              <w:rPr>
                <w:webHidden/>
              </w:rPr>
              <w:fldChar w:fldCharType="separate"/>
            </w:r>
            <w:r>
              <w:rPr>
                <w:rStyle w:val="Style27"/>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webHidden/>
              </w:rPr>
              <w:fldChar w:fldCharType="end"/>
            </w:r>
          </w:hyperlink>
        </w:p>
        <w:p>
          <w:pPr>
            <w:pStyle w:val="Normal"/>
            <w:tabs>
              <w:tab w:val="clear" w:pos="708"/>
              <w:tab w:val="left" w:pos="1962" w:leader="none"/>
              <w:tab w:val="right" w:pos="9344" w:leader="dot"/>
            </w:tabs>
            <w:rPr>
              <w:rFonts w:ascii="Calibri" w:hAnsi="Calibri" w:eastAsia="" w:cs="" w:asciiTheme="minorHAnsi" w:cstheme="minorBidi" w:eastAsiaTheme="minorEastAsia" w:hAnsiTheme="minorHAnsi"/>
              <w:sz w:val="22"/>
              <w:szCs w:val="22"/>
            </w:rPr>
          </w:pPr>
          <w:hyperlink w:anchor="_Toc124334660">
            <w:r>
              <w:rPr>
                <w:webHidden/>
                <w:rStyle w:val="Style27"/>
                <w:vanish w:val="false"/>
              </w:rPr>
              <w:t>Статья 45.</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_Toc124334660 \h</w:instrText>
            </w:r>
            <w:r>
              <w:rPr>
                <w:webHidden/>
              </w:rPr>
              <w:fldChar w:fldCharType="separate"/>
            </w:r>
            <w:r>
              <w:rPr>
                <w:rStyle w:val="Style27"/>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Pr>
                <w:webHidden/>
              </w:rPr>
              <w:fldChar w:fldCharType="end"/>
            </w:r>
          </w:hyperlink>
        </w:p>
        <w:p>
          <w:pPr>
            <w:pStyle w:val="212"/>
            <w:tabs>
              <w:tab w:val="left" w:pos="880" w:leader="none"/>
              <w:tab w:val="left" w:pos="1320" w:leader="none"/>
              <w:tab w:val="right" w:pos="9345" w:leader="dot"/>
            </w:tabs>
            <w:rPr>
              <w:rFonts w:ascii="Calibri" w:hAnsi="Calibri" w:eastAsia="" w:cs="" w:asciiTheme="minorHAnsi" w:cstheme="minorBidi" w:eastAsiaTheme="minorEastAsia" w:hAnsiTheme="minorHAnsi"/>
              <w:sz w:val="22"/>
              <w:szCs w:val="22"/>
            </w:rPr>
          </w:pPr>
          <w:hyperlink w:anchor="_Toc124334661">
            <w:r>
              <w:rPr>
                <w:webHidden/>
                <w:rStyle w:val="Style27"/>
                <w:vanish w:val="false"/>
                <w:lang w:bidi="en-US"/>
              </w:rPr>
              <w:t>Глава 7.</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_Toc124334661 \h</w:instrText>
            </w:r>
            <w:r>
              <w:rPr>
                <w:webHidden/>
              </w:rPr>
              <w:fldChar w:fldCharType="separate"/>
            </w:r>
            <w:r>
              <w:rPr>
                <w:rStyle w:val="Style27"/>
                <w:lang w:bidi="en-US"/>
              </w:rPr>
              <w:t>Положение о внесении изменений в правила землепользования и застройки</w:t>
            </w:r>
            <w:r>
              <w:rPr>
                <w:webHidden/>
              </w:rPr>
              <w:fldChar w:fldCharType="end"/>
            </w:r>
          </w:hyperlink>
        </w:p>
        <w:p>
          <w:pPr>
            <w:pStyle w:val="Normal"/>
            <w:tabs>
              <w:tab w:val="clear" w:pos="708"/>
              <w:tab w:val="left" w:pos="1905" w:leader="none"/>
              <w:tab w:val="right" w:pos="9344" w:leader="dot"/>
            </w:tabs>
            <w:rPr>
              <w:rFonts w:ascii="Calibri" w:hAnsi="Calibri" w:eastAsia="" w:cs="" w:asciiTheme="minorHAnsi" w:cstheme="minorBidi" w:eastAsiaTheme="minorEastAsia" w:hAnsiTheme="minorHAnsi"/>
              <w:sz w:val="22"/>
              <w:szCs w:val="22"/>
            </w:rPr>
          </w:pPr>
          <w:hyperlink w:anchor="_Toc124334662">
            <w:r>
              <w:rPr>
                <w:webHidden/>
                <w:rStyle w:val="Style27"/>
                <w:vanish w:val="false"/>
              </w:rPr>
              <w:t>Статья 46.</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_Toc124334662 \h</w:instrText>
            </w:r>
            <w:r>
              <w:rPr>
                <w:webHidden/>
              </w:rPr>
              <w:fldChar w:fldCharType="separate"/>
            </w:r>
            <w:r>
              <w:rPr>
                <w:rStyle w:val="Style27"/>
                <w:rFonts w:eastAsia="" w:cs="" w:ascii="Times New Roman" w:hAnsi="Times New Roman" w:cstheme="minorBidi" w:eastAsiaTheme="minorEastAsia"/>
                <w:sz w:val="24"/>
                <w:szCs w:val="24"/>
              </w:rPr>
              <w:t>Внесение изменений в Правила</w:t>
            </w:r>
            <w:r>
              <w:rPr>
                <w:webHidden/>
              </w:rPr>
              <w:fldChar w:fldCharType="end"/>
            </w:r>
          </w:hyperlink>
        </w:p>
        <w:p>
          <w:pPr>
            <w:pStyle w:val="212"/>
            <w:tabs>
              <w:tab w:val="left" w:pos="880" w:leader="none"/>
              <w:tab w:val="left" w:pos="1320" w:leader="none"/>
              <w:tab w:val="right" w:pos="9345" w:leader="dot"/>
            </w:tabs>
            <w:rPr/>
          </w:pPr>
          <w:hyperlink w:anchor="_Toc124334665">
            <w:r>
              <w:rPr>
                <w:webHidden/>
                <w:rStyle w:val="Style27"/>
                <w:vanish w:val="false"/>
                <w:lang w:bidi="en-US"/>
              </w:rPr>
              <w:t>Глава 8.</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_Toc124334665 \h</w:instrText>
            </w:r>
            <w:r>
              <w:rPr>
                <w:webHidden/>
              </w:rPr>
              <w:fldChar w:fldCharType="separate"/>
            </w:r>
            <w:r>
              <w:rPr>
                <w:rStyle w:val="Style27"/>
                <w:lang w:bidi="en-US"/>
              </w:rPr>
              <w:t>Положение о регулировании иных вопросов землепользования и застройки</w:t>
            </w:r>
            <w:r>
              <w:rPr>
                <w:webHidden/>
              </w:rPr>
              <w:fldChar w:fldCharType="end"/>
            </w:r>
          </w:hyperlink>
        </w:p>
        <w:p>
          <w:pPr>
            <w:pStyle w:val="Normal"/>
            <w:tabs>
              <w:tab w:val="clear" w:pos="708"/>
              <w:tab w:val="left" w:pos="1811" w:leader="none"/>
              <w:tab w:val="right" w:pos="9344" w:leader="dot"/>
            </w:tabs>
            <w:rPr/>
          </w:pPr>
          <w:hyperlink w:anchor="_Toc124334666">
            <w:r>
              <w:rPr>
                <w:webHidden/>
                <w:rStyle w:val="Style27"/>
                <w:vanish w:val="false"/>
              </w:rPr>
              <w:t>Статья 47.</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_Toc124334666 \h</w:instrText>
            </w:r>
            <w:r>
              <w:rPr>
                <w:webHidden/>
              </w:rPr>
              <w:fldChar w:fldCharType="separate"/>
            </w:r>
            <w:r>
              <w:rPr>
                <w:rStyle w:val="Style27"/>
              </w:rPr>
              <w:t>Контроль за использованием земельных участков и объектов капитального строительства</w:t>
            </w:r>
            <w:r>
              <w:rPr>
                <w:webHidden/>
              </w:rPr>
              <w:fldChar w:fldCharType="end"/>
            </w:r>
          </w:hyperlink>
        </w:p>
        <w:p>
          <w:pPr>
            <w:pStyle w:val="Normal"/>
            <w:tabs>
              <w:tab w:val="clear" w:pos="708"/>
              <w:tab w:val="left" w:pos="1884" w:leader="none"/>
              <w:tab w:val="right" w:pos="9344" w:leader="dot"/>
            </w:tabs>
            <w:rPr/>
          </w:pPr>
          <w:hyperlink w:anchor="_Toc124334667">
            <w:r>
              <w:rPr>
                <w:webHidden/>
                <w:rStyle w:val="Style27"/>
                <w:vanish w:val="false"/>
              </w:rPr>
              <w:t>Статья 48.</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_Toc124334667 \h</w:instrText>
            </w:r>
            <w:r>
              <w:rPr>
                <w:webHidden/>
              </w:rPr>
              <w:fldChar w:fldCharType="separate"/>
            </w:r>
            <w:r>
              <w:rPr>
                <w:rStyle w:val="Style27"/>
              </w:rPr>
              <w:t>Порядок градостроительного освоения территорий общего пользования</w:t>
            </w:r>
            <w:r>
              <w:rPr>
                <w:webHidden/>
              </w:rPr>
              <w:fldChar w:fldCharType="end"/>
            </w:r>
          </w:hyperlink>
        </w:p>
        <w:p>
          <w:pPr>
            <w:pStyle w:val="Normal"/>
            <w:tabs>
              <w:tab w:val="clear" w:pos="708"/>
              <w:tab w:val="left" w:pos="1884" w:leader="none"/>
              <w:tab w:val="right" w:pos="9344" w:leader="dot"/>
            </w:tabs>
            <w:rPr/>
          </w:pPr>
          <w:hyperlink w:anchor="_Toc124334668">
            <w:r>
              <w:rPr>
                <w:webHidden/>
                <w:rStyle w:val="Style27"/>
                <w:vanish w:val="false"/>
              </w:rPr>
              <w:t>Статья 49.</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_Toc124334668 \h</w:instrText>
            </w:r>
            <w:r>
              <w:rPr>
                <w:webHidden/>
              </w:rPr>
              <w:fldChar w:fldCharType="separate"/>
            </w:r>
            <w:r>
              <w:rPr>
                <w:rStyle w:val="Style27"/>
              </w:rPr>
              <w:t>Виды разрешённого использования земельных участков и объектов капитального строительства, расположенных в пределах территорий общего пользования</w:t>
            </w:r>
            <w:r>
              <w:rPr>
                <w:webHidden/>
              </w:rPr>
              <w:fldChar w:fldCharType="end"/>
            </w:r>
          </w:hyperlink>
        </w:p>
        <w:p>
          <w:pPr>
            <w:pStyle w:val="Normal"/>
            <w:tabs>
              <w:tab w:val="clear" w:pos="708"/>
              <w:tab w:val="left" w:pos="1760" w:leader="none"/>
              <w:tab w:val="right" w:pos="9344" w:leader="dot"/>
            </w:tabs>
            <w:rPr/>
          </w:pPr>
          <w:hyperlink w:anchor="_Toc124334669">
            <w:r>
              <w:rPr>
                <w:webHidden/>
                <w:rStyle w:val="Style27"/>
                <w:vanish w:val="false"/>
              </w:rPr>
              <w:t>Статья 50.</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_Toc124334669 \h</w:instrText>
            </w:r>
            <w:r>
              <w:rPr>
                <w:webHidden/>
              </w:rPr>
              <w:fldChar w:fldCharType="separate"/>
            </w:r>
            <w:r>
              <w:rPr>
                <w:rStyle w:val="Style27"/>
              </w:rPr>
              <w:t>Особенности использования территорий общего пользования</w:t>
            </w:r>
            <w:r>
              <w:rPr>
                <w:webHidden/>
              </w:rPr>
              <w:fldChar w:fldCharType="end"/>
            </w:r>
          </w:hyperlink>
        </w:p>
        <w:p>
          <w:pPr>
            <w:pStyle w:val="Normal"/>
            <w:tabs>
              <w:tab w:val="clear" w:pos="708"/>
              <w:tab w:val="left" w:pos="1760" w:leader="none"/>
              <w:tab w:val="right" w:pos="9344" w:leader="dot"/>
            </w:tabs>
            <w:rPr/>
          </w:pPr>
          <w:hyperlink w:anchor="_Toc124334670">
            <w:r>
              <w:rPr>
                <w:webHidden/>
                <w:rStyle w:val="Style27"/>
                <w:vanish w:val="false"/>
              </w:rPr>
              <w:t>Статья 51.</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_Toc124334670 \h</w:instrText>
            </w:r>
            <w:r>
              <w:rPr>
                <w:webHidden/>
              </w:rPr>
              <w:fldChar w:fldCharType="separate"/>
            </w:r>
            <w:r>
              <w:rPr>
                <w:rStyle w:val="Style27"/>
              </w:rPr>
              <w:t>Устройство ограждений земельных участков</w:t>
            </w:r>
            <w:r>
              <w:rPr>
                <w:webHidden/>
              </w:rPr>
              <w:fldChar w:fldCharType="end"/>
            </w:r>
          </w:hyperlink>
        </w:p>
        <w:p>
          <w:pPr>
            <w:pStyle w:val="Normal"/>
            <w:tabs>
              <w:tab w:val="clear" w:pos="708"/>
              <w:tab w:val="left" w:pos="1875" w:leader="none"/>
              <w:tab w:val="right" w:pos="9344" w:leader="dot"/>
            </w:tabs>
            <w:rPr/>
          </w:pPr>
          <w:hyperlink w:anchor="_Toc124334671">
            <w:r>
              <w:rPr>
                <w:webHidden/>
                <w:rStyle w:val="Style27"/>
                <w:vanish w:val="false"/>
              </w:rPr>
              <w:t>Статья 52.</w:t>
            </w:r>
            <w:r>
              <w:rPr>
                <w:rStyle w:val="Style27"/>
                <w:rFonts w:eastAsia="" w:cs="" w:ascii="Calibri" w:hAnsi="Calibri" w:asciiTheme="minorHAnsi" w:cstheme="minorBidi" w:eastAsiaTheme="minorEastAsia" w:hAnsiTheme="minorHAnsi"/>
                <w:sz w:val="22"/>
                <w:szCs w:val="22"/>
              </w:rPr>
              <w:tab/>
            </w:r>
            <w:r>
              <w:rPr>
                <w:webHidden/>
              </w:rPr>
              <w:fldChar w:fldCharType="begin"/>
            </w:r>
            <w:r>
              <w:rPr>
                <w:webHidden/>
              </w:rPr>
              <w:instrText xml:space="preserve">PAGEREF _Toc124334671 \h</w:instrText>
            </w:r>
            <w:r>
              <w:rPr>
                <w:webHidden/>
              </w:rPr>
              <w:fldChar w:fldCharType="separate"/>
            </w:r>
            <w:r>
              <w:rPr>
                <w:rStyle w:val="Style27"/>
              </w:rPr>
              <w:t>Доступ маломобильных групп населения к строящимся и реконструируемым объектам капитального строительства</w:t>
            </w:r>
            <w:r>
              <w:rPr>
                <w:webHidden/>
              </w:rPr>
              <w:fldChar w:fldCharType="end"/>
            </w:r>
          </w:hyperlink>
          <w:r>
            <w:rPr>
              <w:rStyle w:val="Style27"/>
            </w:rPr>
            <w:fldChar w:fldCharType="end"/>
          </w:r>
        </w:p>
      </w:sdtContent>
    </w:sdt>
    <w:p>
      <w:pPr>
        <w:pStyle w:val="Normal"/>
        <w:tabs>
          <w:tab w:val="clear" w:pos="708"/>
          <w:tab w:val="left" w:pos="1875" w:leader="none"/>
          <w:tab w:val="right" w:pos="9344" w:leader="dot"/>
        </w:tabs>
        <w:rPr>
          <w:rStyle w:val="Style27"/>
        </w:rPr>
      </w:pPr>
      <w:r>
        <w:rPr>
          <w:rStyle w:val="Style27"/>
        </w:rPr>
        <w:t>Статья 53.          Действие Правил по отношению к Генеральному плану городского округа и к ранее возникшим правам</w:t>
        <w:tab/>
      </w:r>
    </w:p>
    <w:p>
      <w:pPr>
        <w:pStyle w:val="Normal"/>
        <w:tabs>
          <w:tab w:val="clear" w:pos="708"/>
          <w:tab w:val="left" w:pos="1875" w:leader="none"/>
          <w:tab w:val="right" w:pos="9344" w:leader="dot"/>
        </w:tabs>
        <w:rPr>
          <w:rFonts w:ascii="Calibri" w:hAnsi="Calibri" w:eastAsia="" w:cs="" w:asciiTheme="minorHAnsi" w:cstheme="minorBidi" w:eastAsiaTheme="minorEastAsia" w:hAnsiTheme="minorHAnsi"/>
          <w:sz w:val="22"/>
          <w:szCs w:val="22"/>
        </w:rPr>
      </w:pPr>
      <w:r>
        <w:rPr>
          <w:rStyle w:val="Style27"/>
        </w:rPr>
        <w:t>Статья 54.           Ответственность за нарушение Правил</w:t>
        <w:tab/>
      </w:r>
    </w:p>
    <w:p>
      <w:pPr>
        <w:pStyle w:val="112"/>
        <w:rPr>
          <w:highlight w:val="yellow"/>
        </w:rPr>
      </w:pPr>
      <w:r>
        <w:rPr>
          <w:highlight w:val="yellow"/>
        </w:rPr>
      </w:r>
      <w:r>
        <w:br w:type="page"/>
      </w:r>
    </w:p>
    <w:p>
      <w:pPr>
        <w:pStyle w:val="Style35"/>
        <w:numPr>
          <w:ilvl w:val="0"/>
          <w:numId w:val="1"/>
        </w:numPr>
        <w:pBdr>
          <w:top w:val="nil"/>
          <w:left w:val="nil"/>
          <w:bottom w:val="nil"/>
          <w:right w:val="nil"/>
        </w:pBdr>
        <w:shd w:val="clear" w:color="auto" w:fill="auto"/>
        <w:spacing w:lineRule="auto" w:line="360" w:before="0" w:after="0"/>
        <w:ind w:left="709" w:hanging="0"/>
        <w:jc w:val="both"/>
        <w:outlineLvl w:val="1"/>
        <w:rPr>
          <w:rFonts w:ascii="Times New Roman" w:hAnsi="Times New Roman"/>
          <w:caps w:val="false"/>
          <w:smallCaps w:val="false"/>
          <w:color w:val="auto"/>
          <w:sz w:val="28"/>
          <w:szCs w:val="28"/>
        </w:rPr>
      </w:pPr>
      <w:bookmarkStart w:id="0" w:name="_Toc124334610"/>
      <w:r>
        <w:rPr>
          <w:rFonts w:ascii="Times New Roman" w:hAnsi="Times New Roman"/>
          <w:caps w:val="false"/>
          <w:smallCaps w:val="false"/>
          <w:color w:val="auto"/>
          <w:sz w:val="28"/>
          <w:szCs w:val="28"/>
        </w:rPr>
        <w:t>Положение о регулировании землепользования и застройки органами местного самоуправления</w:t>
      </w:r>
      <w:bookmarkEnd w:id="0"/>
    </w:p>
    <w:p>
      <w:pPr>
        <w:pStyle w:val="ListParagraph"/>
        <w:numPr>
          <w:ilvl w:val="0"/>
          <w:numId w:val="2"/>
        </w:numPr>
        <w:spacing w:lineRule="auto" w:line="360" w:before="60" w:after="60"/>
        <w:ind w:left="709" w:hanging="0"/>
        <w:contextualSpacing/>
        <w:outlineLvl w:val="2"/>
        <w:rPr>
          <w:sz w:val="28"/>
          <w:szCs w:val="28"/>
        </w:rPr>
      </w:pPr>
      <w:bookmarkStart w:id="1" w:name="_Toc124334611"/>
      <w:r>
        <w:rPr>
          <w:sz w:val="28"/>
          <w:szCs w:val="28"/>
        </w:rPr>
        <w:t>Общие положения</w:t>
      </w:r>
      <w:bookmarkEnd w:id="1"/>
    </w:p>
    <w:p>
      <w:pPr>
        <w:pStyle w:val="ListParagraph"/>
        <w:numPr>
          <w:ilvl w:val="0"/>
          <w:numId w:val="5"/>
        </w:numPr>
        <w:spacing w:lineRule="auto" w:line="360" w:before="60" w:after="60"/>
        <w:ind w:left="0" w:firstLine="709"/>
        <w:contextualSpacing/>
        <w:rPr>
          <w:sz w:val="28"/>
          <w:szCs w:val="28"/>
        </w:rPr>
      </w:pPr>
      <w:r>
        <w:rPr>
          <w:sz w:val="28"/>
          <w:szCs w:val="28"/>
        </w:rPr>
        <w:t>Правила землепользования и застройки применительно к территории города Элисты (далее – Правила) являются документом градостроительного зонирования города Элисты, принятым в соответствии с Градостроительным кодексом Российской Федерации, Земельным кодексом Российской Федерации, федеральными и республиканскими законами и иными нормативными правовыми актами Российской Федерации, Республики Калмыкия, Уставом города Элисты, Генеральным планом города Элисты,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города Элисты, охраны культурного наследия, окружающей среды и рационального использования природных ресурсов.</w:t>
      </w:r>
    </w:p>
    <w:p>
      <w:pPr>
        <w:pStyle w:val="ListParagraph"/>
        <w:numPr>
          <w:ilvl w:val="0"/>
          <w:numId w:val="5"/>
        </w:numPr>
        <w:spacing w:lineRule="auto" w:line="360" w:before="60" w:after="60"/>
        <w:ind w:left="0" w:firstLine="709"/>
        <w:contextualSpacing/>
        <w:rPr>
          <w:sz w:val="28"/>
          <w:szCs w:val="28"/>
        </w:rPr>
      </w:pPr>
      <w:r>
        <w:rPr>
          <w:sz w:val="28"/>
          <w:szCs w:val="28"/>
        </w:rPr>
        <w:t>Предметом регулирования Правил являются отношения по вопросам землепользования и застройки на территории города Элисты, установление границ территориальных зон, градостроительных регламентов, порядка применения Правил и порядка внесения в них изменений.</w:t>
      </w:r>
    </w:p>
    <w:p>
      <w:pPr>
        <w:pStyle w:val="ListParagraph"/>
        <w:numPr>
          <w:ilvl w:val="0"/>
          <w:numId w:val="5"/>
        </w:numPr>
        <w:spacing w:lineRule="auto" w:line="360" w:before="60" w:after="60"/>
        <w:ind w:left="0" w:firstLine="709"/>
        <w:contextualSpacing/>
        <w:rPr>
          <w:sz w:val="28"/>
          <w:szCs w:val="28"/>
        </w:rPr>
      </w:pPr>
      <w:r>
        <w:rPr>
          <w:sz w:val="28"/>
          <w:szCs w:val="28"/>
        </w:rPr>
        <w:t>Порядок проведения публичных слушаний на территории города Элисты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города Элисты, настоящими Правилами, Положением о публичных слушаниях и общественных обсуждениях в городе Элисте, иными нормативными актами.</w:t>
      </w:r>
    </w:p>
    <w:p>
      <w:pPr>
        <w:pStyle w:val="ListParagraph"/>
        <w:numPr>
          <w:ilvl w:val="0"/>
          <w:numId w:val="5"/>
        </w:numPr>
        <w:spacing w:lineRule="auto" w:line="360" w:before="60" w:after="60"/>
        <w:ind w:left="0" w:firstLine="709"/>
        <w:contextualSpacing/>
        <w:rPr>
          <w:sz w:val="28"/>
          <w:szCs w:val="28"/>
        </w:rPr>
      </w:pPr>
      <w:r>
        <w:rPr>
          <w:sz w:val="28"/>
          <w:szCs w:val="28"/>
        </w:rPr>
        <w:t>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pPr>
        <w:pStyle w:val="ListParagraph"/>
        <w:numPr>
          <w:ilvl w:val="0"/>
          <w:numId w:val="5"/>
        </w:numPr>
        <w:spacing w:lineRule="auto" w:line="360" w:before="60" w:after="60"/>
        <w:ind w:left="0" w:firstLine="709"/>
        <w:contextualSpacing/>
        <w:rPr>
          <w:sz w:val="28"/>
          <w:szCs w:val="28"/>
        </w:rPr>
      </w:pPr>
      <w:r>
        <w:rPr>
          <w:sz w:val="28"/>
          <w:szCs w:val="28"/>
        </w:rPr>
        <w:t>Положения настоящих Правил являются обязательными для всех субъектов градостроительной деятельности на территории города Элисты.</w:t>
      </w:r>
    </w:p>
    <w:p>
      <w:pPr>
        <w:pStyle w:val="ListParagraph"/>
        <w:numPr>
          <w:ilvl w:val="0"/>
          <w:numId w:val="5"/>
        </w:numPr>
        <w:spacing w:lineRule="auto" w:line="360" w:before="60" w:after="60"/>
        <w:ind w:left="0" w:firstLine="709"/>
        <w:contextualSpacing/>
        <w:rPr>
          <w:sz w:val="28"/>
          <w:szCs w:val="28"/>
        </w:rPr>
      </w:pPr>
      <w:r>
        <w:rPr>
          <w:sz w:val="28"/>
          <w:szCs w:val="28"/>
        </w:rPr>
        <w:t>Действие Правил распространяется на всю территорию города Элисты.</w:t>
      </w:r>
    </w:p>
    <w:p>
      <w:pPr>
        <w:pStyle w:val="Normal"/>
        <w:spacing w:lineRule="auto" w:line="360" w:before="60" w:after="60"/>
        <w:ind w:firstLine="709"/>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2" w:name="_Toc124334612"/>
      <w:r>
        <w:rPr>
          <w:sz w:val="28"/>
          <w:szCs w:val="28"/>
        </w:rPr>
        <w:t>Термины и определения</w:t>
      </w:r>
      <w:bookmarkEnd w:id="2"/>
    </w:p>
    <w:p>
      <w:pPr>
        <w:pStyle w:val="ListParagraph"/>
        <w:spacing w:lineRule="auto" w:line="360" w:before="60" w:after="60"/>
        <w:ind w:left="0" w:firstLine="709"/>
        <w:contextualSpacing/>
        <w:rPr>
          <w:sz w:val="28"/>
          <w:szCs w:val="28"/>
        </w:rPr>
      </w:pPr>
      <w:r>
        <w:rPr>
          <w:sz w:val="28"/>
          <w:szCs w:val="28"/>
        </w:rPr>
        <w:t>Основные термины и определения, используемые в настоящих Правилах:</w:t>
      </w:r>
    </w:p>
    <w:p>
      <w:pPr>
        <w:pStyle w:val="ListParagraph"/>
        <w:numPr>
          <w:ilvl w:val="0"/>
          <w:numId w:val="6"/>
        </w:numPr>
        <w:spacing w:lineRule="auto" w:line="360" w:before="60" w:after="60"/>
        <w:ind w:left="0" w:firstLine="709"/>
        <w:contextualSpacing/>
        <w:rPr>
          <w:sz w:val="28"/>
          <w:szCs w:val="28"/>
        </w:rPr>
      </w:pPr>
      <w:r>
        <w:rPr>
          <w:b/>
          <w:sz w:val="28"/>
          <w:szCs w:val="28"/>
        </w:rPr>
        <w:t>Высота здания</w:t>
      </w:r>
      <w:r>
        <w:rPr>
          <w:sz w:val="28"/>
          <w:szCs w:val="28"/>
        </w:rPr>
        <w:t xml:space="preserve"> – вертикальный размер, измеряемый от проектной отметки земли до верхней отметки самого высокого конструктивного элемента здания (парапет кровли, карниз, конек кровли, верх фронтона, купол, шпиль, башня). Высота здания измеряется в метрах.</w:t>
      </w:r>
    </w:p>
    <w:p>
      <w:pPr>
        <w:pStyle w:val="ListParagraph"/>
        <w:numPr>
          <w:ilvl w:val="0"/>
          <w:numId w:val="6"/>
        </w:numPr>
        <w:spacing w:lineRule="auto" w:line="360" w:before="60" w:after="60"/>
        <w:ind w:left="0" w:firstLine="709"/>
        <w:contextualSpacing/>
        <w:rPr>
          <w:sz w:val="28"/>
          <w:szCs w:val="28"/>
        </w:rPr>
      </w:pPr>
      <w:r>
        <w:rPr>
          <w:b/>
          <w:sz w:val="28"/>
          <w:szCs w:val="28"/>
        </w:rPr>
        <w:t>Высота ограждения земельного участка</w:t>
      </w:r>
      <w:r>
        <w:rPr>
          <w:sz w:val="28"/>
          <w:szCs w:val="28"/>
        </w:rPr>
        <w:t xml:space="preserve"> – высота между отметкой земли и верхней отметкой конструкций ограждения. Высота ограждения измеряется в метрах.</w:t>
      </w:r>
    </w:p>
    <w:p>
      <w:pPr>
        <w:pStyle w:val="ListParagraph"/>
        <w:numPr>
          <w:ilvl w:val="0"/>
          <w:numId w:val="6"/>
        </w:numPr>
        <w:spacing w:lineRule="auto" w:line="360" w:before="60" w:after="60"/>
        <w:ind w:left="0" w:firstLine="709"/>
        <w:contextualSpacing/>
        <w:rPr>
          <w:sz w:val="28"/>
          <w:szCs w:val="28"/>
        </w:rPr>
      </w:pPr>
      <w:r>
        <w:rPr>
          <w:b/>
          <w:sz w:val="28"/>
          <w:szCs w:val="28"/>
        </w:rPr>
        <w:t>Комплексное развитие территорий</w:t>
      </w:r>
      <w:r>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городских округов</w:t>
      </w:r>
    </w:p>
    <w:p>
      <w:pPr>
        <w:pStyle w:val="ListParagraph"/>
        <w:numPr>
          <w:ilvl w:val="0"/>
          <w:numId w:val="6"/>
        </w:numPr>
        <w:spacing w:lineRule="auto" w:line="360" w:before="60" w:after="60"/>
        <w:ind w:left="0" w:firstLine="709"/>
        <w:contextualSpacing/>
        <w:rPr>
          <w:sz w:val="28"/>
          <w:szCs w:val="28"/>
        </w:rPr>
      </w:pPr>
      <w:r>
        <w:rPr>
          <w:b/>
          <w:sz w:val="28"/>
          <w:szCs w:val="28"/>
        </w:rPr>
        <w:t>Контур территориальной зоны</w:t>
      </w:r>
      <w:r>
        <w:rPr>
          <w:sz w:val="28"/>
          <w:szCs w:val="28"/>
        </w:rPr>
        <w:t xml:space="preserve"> – часть территориальной зоны, подзоны, состоящая из земельных участков, территорий общего пользования, прочих территорий, имеющих смежные границы, которая может быть смежной с другими контурами этой же территориальной зоны, либо отделена от них территориями общего пользования либо контурами других территориальных зон.</w:t>
      </w:r>
    </w:p>
    <w:p>
      <w:pPr>
        <w:pStyle w:val="ListParagraph"/>
        <w:numPr>
          <w:ilvl w:val="0"/>
          <w:numId w:val="6"/>
        </w:numPr>
        <w:spacing w:lineRule="auto" w:line="360" w:before="60" w:after="60"/>
        <w:ind w:left="0" w:firstLine="709"/>
        <w:contextualSpacing/>
        <w:rPr>
          <w:sz w:val="28"/>
          <w:szCs w:val="28"/>
        </w:rPr>
      </w:pPr>
      <w:r>
        <w:rPr>
          <w:b/>
          <w:sz w:val="28"/>
          <w:szCs w:val="28"/>
        </w:rPr>
        <w:t>Многофункциональный объект капитального строительства</w:t>
      </w:r>
      <w:r>
        <w:rPr>
          <w:sz w:val="28"/>
          <w:szCs w:val="28"/>
        </w:rPr>
        <w:t xml:space="preserve"> (многофункциональный объект) – объект капитального строительства, включающий в себя два и более вида разрешённого использования объектов капитального строительства (кроме вспомогательных видов использования).</w:t>
      </w:r>
    </w:p>
    <w:p>
      <w:pPr>
        <w:pStyle w:val="ListParagraph"/>
        <w:numPr>
          <w:ilvl w:val="0"/>
          <w:numId w:val="6"/>
        </w:numPr>
        <w:spacing w:lineRule="auto" w:line="360" w:before="60" w:after="60"/>
        <w:ind w:left="0" w:firstLine="709"/>
        <w:contextualSpacing/>
        <w:rPr>
          <w:sz w:val="28"/>
          <w:szCs w:val="28"/>
        </w:rPr>
      </w:pPr>
      <w:r>
        <w:rPr>
          <w:b/>
          <w:sz w:val="28"/>
          <w:szCs w:val="28"/>
        </w:rPr>
        <w:t>Отступ от границы земельного участка</w:t>
      </w:r>
      <w:r>
        <w:rPr>
          <w:sz w:val="28"/>
          <w:szCs w:val="28"/>
        </w:rPr>
        <w:t xml:space="preserve"> – это расстояние, измеренное по перпендикуляру от вертикальной плоскости, образуемой границей земельного участка, и на котором в границах земельного участка возможно размещение объектов капитального строительства, предусмотренных градостроительным регламентом. Значение отступа от границы измеряется в метрах. Значение отступа от границы может быть большим, чем установленное в градостроительном регламенте, в зависимости от характеристик здания, сооружения, по требованиям технических регламентов, прочих норм.</w:t>
      </w:r>
    </w:p>
    <w:p>
      <w:pPr>
        <w:pStyle w:val="ListParagraph"/>
        <w:numPr>
          <w:ilvl w:val="0"/>
          <w:numId w:val="6"/>
        </w:numPr>
        <w:spacing w:lineRule="auto" w:line="360" w:before="60" w:after="60"/>
        <w:ind w:left="0" w:firstLine="709"/>
        <w:contextualSpacing/>
        <w:rPr>
          <w:sz w:val="28"/>
          <w:szCs w:val="28"/>
        </w:rPr>
      </w:pPr>
      <w:r>
        <w:rPr>
          <w:b/>
          <w:sz w:val="28"/>
          <w:szCs w:val="28"/>
        </w:rPr>
        <w:t>Площадь земельного участка</w:t>
      </w:r>
      <w:r>
        <w:rPr>
          <w:sz w:val="28"/>
          <w:szCs w:val="28"/>
        </w:rPr>
        <w:t xml:space="preserve"> – это площадь геометрической фигуры, образованной проекцией границ земельного участка на горизонтальную плоскость.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либо их мощностных характеристик. Площадь земельного участка выражается в квадратных метрах, гектарах, а также может рассчитываться в квадратных метрах, отнесённых на единицу мощности объекта капитального строительства (вместимости, полезной площади или других подобных характеристик) для отдельных видов разрешённого использования территорий.</w:t>
      </w:r>
    </w:p>
    <w:p>
      <w:pPr>
        <w:pStyle w:val="ListParagraph"/>
        <w:numPr>
          <w:ilvl w:val="0"/>
          <w:numId w:val="6"/>
        </w:numPr>
        <w:spacing w:lineRule="auto" w:line="360" w:before="60" w:after="60"/>
        <w:ind w:left="0" w:firstLine="709"/>
        <w:contextualSpacing/>
        <w:rPr>
          <w:sz w:val="28"/>
          <w:szCs w:val="28"/>
        </w:rPr>
      </w:pPr>
      <w:r>
        <w:rPr>
          <w:b/>
          <w:sz w:val="28"/>
          <w:szCs w:val="28"/>
        </w:rPr>
        <w:t xml:space="preserve">Подзона территориальной зоны (подзона) </w:t>
      </w:r>
      <w:r>
        <w:rPr>
          <w:sz w:val="28"/>
          <w:szCs w:val="28"/>
        </w:rPr>
        <w:t>– территория, которая может быть выделена в составе территориальной зоны по схожести характеристик застройки в ее пределах и одинаковым параметрам использования земельных участков и объектов капитального строительства. Подзона состоит из одного или нескольких контуров территориальных зон.</w:t>
      </w:r>
    </w:p>
    <w:p>
      <w:pPr>
        <w:pStyle w:val="ListParagraph"/>
        <w:numPr>
          <w:ilvl w:val="0"/>
          <w:numId w:val="6"/>
        </w:numPr>
        <w:spacing w:lineRule="auto" w:line="360" w:before="60" w:after="60"/>
        <w:ind w:left="0" w:firstLine="709"/>
        <w:contextualSpacing/>
        <w:rPr>
          <w:sz w:val="28"/>
          <w:szCs w:val="28"/>
        </w:rPr>
      </w:pPr>
      <w:r>
        <w:rPr>
          <w:b/>
          <w:sz w:val="28"/>
          <w:szCs w:val="28"/>
        </w:rPr>
        <w:t>Процент застройки в границах земельного участка</w:t>
      </w:r>
      <w:r>
        <w:rPr>
          <w:sz w:val="28"/>
          <w:szCs w:val="28"/>
        </w:rPr>
        <w:t xml:space="preserve"> – это соотношение площади части территории земельного участка, которую возможно застроить, к общей площади земельного участка.</w:t>
      </w:r>
    </w:p>
    <w:p>
      <w:pPr>
        <w:pStyle w:val="ListParagraph"/>
        <w:numPr>
          <w:ilvl w:val="0"/>
          <w:numId w:val="6"/>
        </w:numPr>
        <w:spacing w:lineRule="auto" w:line="360" w:before="60" w:after="60"/>
        <w:ind w:left="0" w:firstLine="709"/>
        <w:contextualSpacing/>
        <w:rPr>
          <w:sz w:val="28"/>
          <w:szCs w:val="28"/>
        </w:rPr>
      </w:pPr>
      <w:r>
        <w:rPr>
          <w:b/>
          <w:sz w:val="28"/>
          <w:szCs w:val="28"/>
        </w:rPr>
        <w:t>Процент озеленения земельного участка</w:t>
      </w:r>
      <w:r>
        <w:rPr>
          <w:sz w:val="28"/>
          <w:szCs w:val="28"/>
        </w:rPr>
        <w:t xml:space="preserve"> – соотношение площади озеленения земельного участка и площади участка в целом, измеряемое в процентах. Под площадью озеленения понимается площадь, занятая посадками многолетних насаждений, трав, прочих растений. Дорожно-тропиночная сеть в пределах участка, за исключением проездов, предусмотренных для движения транспорта и придомовых площадок, может быть включена в площадь озеленения, если занимает не более 30 процентов от площади зелёных насаждений. В площадь озеленения может быть также включена площадь стоянок автомобилей, устроенных на решётчатом покрытии, если площадь отверстий решётки, используемых для посадки, составляет 50 процентов и более от общей площади такой стоянки.</w:t>
      </w:r>
    </w:p>
    <w:p>
      <w:pPr>
        <w:pStyle w:val="ListParagraph"/>
        <w:numPr>
          <w:ilvl w:val="0"/>
          <w:numId w:val="6"/>
        </w:numPr>
        <w:spacing w:lineRule="auto" w:line="360" w:before="60" w:after="60"/>
        <w:ind w:left="0" w:firstLine="709"/>
        <w:contextualSpacing/>
        <w:rPr>
          <w:sz w:val="28"/>
          <w:szCs w:val="28"/>
        </w:rPr>
      </w:pPr>
      <w:r>
        <w:rPr>
          <w:b/>
          <w:sz w:val="28"/>
          <w:szCs w:val="28"/>
        </w:rPr>
        <w:t>Территории общего пользования</w:t>
      </w:r>
      <w:r>
        <w:rPr>
          <w:sz w:val="28"/>
          <w:szCs w:val="28"/>
        </w:rPr>
        <w:t xml:space="preserve"> – это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ListParagraph"/>
        <w:numPr>
          <w:ilvl w:val="0"/>
          <w:numId w:val="6"/>
        </w:numPr>
        <w:spacing w:lineRule="auto" w:line="360" w:before="60" w:after="60"/>
        <w:ind w:left="0" w:firstLine="709"/>
        <w:contextualSpacing/>
        <w:rPr>
          <w:sz w:val="28"/>
          <w:szCs w:val="28"/>
        </w:rPr>
      </w:pPr>
      <w:r>
        <w:rPr>
          <w:b/>
          <w:sz w:val="28"/>
          <w:szCs w:val="28"/>
        </w:rPr>
        <w:t>Этажность</w:t>
      </w:r>
      <w:r>
        <w:rPr>
          <w:sz w:val="28"/>
          <w:szCs w:val="28"/>
        </w:rPr>
        <w:t xml:space="preserve"> – количество надземных этажей здания.</w:t>
      </w:r>
    </w:p>
    <w:p>
      <w:pPr>
        <w:pStyle w:val="Normal"/>
        <w:spacing w:lineRule="auto" w:line="360" w:before="60" w:after="60"/>
        <w:ind w:firstLine="709"/>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3" w:name="_Toc124334613"/>
      <w:r>
        <w:rPr>
          <w:sz w:val="28"/>
          <w:szCs w:val="28"/>
        </w:rPr>
        <w:t>Полномочия Элистинского городского Собрания в области регулирования отношений по вопросам землепользования и застройки</w:t>
      </w:r>
      <w:bookmarkEnd w:id="3"/>
    </w:p>
    <w:p>
      <w:pPr>
        <w:pStyle w:val="ListParagraph"/>
        <w:spacing w:lineRule="auto" w:line="360" w:before="60" w:after="60"/>
        <w:ind w:left="0" w:firstLine="709"/>
        <w:contextualSpacing/>
        <w:rPr>
          <w:sz w:val="28"/>
          <w:szCs w:val="28"/>
        </w:rPr>
      </w:pPr>
      <w:r>
        <w:rPr>
          <w:sz w:val="28"/>
          <w:szCs w:val="28"/>
        </w:rPr>
        <w:t>К полномочиям Элистинского городского Собрания (далее – Собрание) в области регулирования отношений по вопросам землепользования и застройки относятся:</w:t>
      </w:r>
    </w:p>
    <w:p>
      <w:pPr>
        <w:pStyle w:val="ListParagraph"/>
        <w:numPr>
          <w:ilvl w:val="0"/>
          <w:numId w:val="7"/>
        </w:numPr>
        <w:spacing w:lineRule="auto" w:line="360" w:before="60" w:after="60"/>
        <w:ind w:left="0" w:firstLine="709"/>
        <w:contextualSpacing/>
        <w:rPr>
          <w:sz w:val="28"/>
          <w:szCs w:val="28"/>
        </w:rPr>
      </w:pPr>
      <w:r>
        <w:rPr>
          <w:sz w:val="28"/>
          <w:szCs w:val="28"/>
        </w:rPr>
        <w:t>утверждение Правил землепользования и застройки города Элисты;</w:t>
      </w:r>
    </w:p>
    <w:p>
      <w:pPr>
        <w:pStyle w:val="ListParagraph"/>
        <w:numPr>
          <w:ilvl w:val="0"/>
          <w:numId w:val="7"/>
        </w:numPr>
        <w:spacing w:lineRule="auto" w:line="360" w:before="60" w:after="60"/>
        <w:ind w:left="0" w:firstLine="709"/>
        <w:contextualSpacing/>
        <w:rPr>
          <w:sz w:val="28"/>
          <w:szCs w:val="28"/>
        </w:rPr>
      </w:pPr>
      <w:r>
        <w:rPr>
          <w:sz w:val="28"/>
          <w:szCs w:val="28"/>
        </w:rPr>
        <w:t>утверждение Генерального плана города Элисты;</w:t>
      </w:r>
    </w:p>
    <w:p>
      <w:pPr>
        <w:pStyle w:val="ListParagraph"/>
        <w:numPr>
          <w:ilvl w:val="0"/>
          <w:numId w:val="7"/>
        </w:numPr>
        <w:spacing w:lineRule="auto" w:line="360" w:before="60" w:after="60"/>
        <w:ind w:left="0" w:firstLine="709"/>
        <w:contextualSpacing/>
        <w:rPr>
          <w:sz w:val="28"/>
          <w:szCs w:val="28"/>
        </w:rPr>
      </w:pPr>
      <w:r>
        <w:rPr>
          <w:sz w:val="28"/>
          <w:szCs w:val="28"/>
        </w:rPr>
        <w:t>утверждение местных нормативов градостроительного проектирования города Элисты;</w:t>
      </w:r>
    </w:p>
    <w:p>
      <w:pPr>
        <w:pStyle w:val="ListParagraph"/>
        <w:numPr>
          <w:ilvl w:val="0"/>
          <w:numId w:val="7"/>
        </w:numPr>
        <w:spacing w:lineRule="auto" w:line="360" w:before="60" w:after="60"/>
        <w:ind w:left="0" w:firstLine="709"/>
        <w:contextualSpacing/>
        <w:rPr>
          <w:sz w:val="28"/>
          <w:szCs w:val="28"/>
        </w:rPr>
      </w:pPr>
      <w:r>
        <w:rPr>
          <w:sz w:val="28"/>
          <w:szCs w:val="28"/>
        </w:rPr>
        <w:t>внесение в органы государственной власти Республики Калмыкия инициатив, оформленных в виде решений Элистинского городского Собрания об изменении границ, преобразовании города Элисты;</w:t>
      </w:r>
    </w:p>
    <w:p>
      <w:pPr>
        <w:pStyle w:val="ListParagraph"/>
        <w:numPr>
          <w:ilvl w:val="0"/>
          <w:numId w:val="7"/>
        </w:numPr>
        <w:spacing w:lineRule="auto" w:line="360" w:before="60" w:after="60"/>
        <w:ind w:left="0" w:firstLine="709"/>
        <w:contextualSpacing/>
        <w:rPr>
          <w:sz w:val="28"/>
          <w:szCs w:val="28"/>
        </w:rPr>
      </w:pPr>
      <w:r>
        <w:rPr>
          <w:sz w:val="28"/>
          <w:szCs w:val="28"/>
        </w:rPr>
        <w:t>иные полномочия, определенные федеральными законами, законами Республики Калмыкия и Уставом города Элисты.</w:t>
      </w:r>
    </w:p>
    <w:p>
      <w:pPr>
        <w:pStyle w:val="Normal"/>
        <w:spacing w:lineRule="auto" w:line="360" w:before="60" w:after="60"/>
        <w:ind w:firstLine="709"/>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4" w:name="_Toc124334614"/>
      <w:r>
        <w:rPr>
          <w:sz w:val="28"/>
          <w:szCs w:val="28"/>
        </w:rPr>
        <w:t>Полномочия Администрации города Элисты в области регулирования отношений по вопросам землепользования и застройки</w:t>
      </w:r>
      <w:bookmarkEnd w:id="4"/>
    </w:p>
    <w:p>
      <w:pPr>
        <w:pStyle w:val="ListParagraph"/>
        <w:spacing w:lineRule="auto" w:line="360" w:before="60" w:after="60"/>
        <w:ind w:left="0" w:firstLine="709"/>
        <w:contextualSpacing/>
        <w:rPr>
          <w:sz w:val="28"/>
          <w:szCs w:val="28"/>
        </w:rPr>
      </w:pPr>
      <w:r>
        <w:rPr>
          <w:sz w:val="28"/>
          <w:szCs w:val="28"/>
        </w:rPr>
        <w:t>К полномочиям Администрации города Элисты (далее - Администрации) в области регулирования отношений по вопросам землепользования и застройки относятся:</w:t>
      </w:r>
    </w:p>
    <w:p>
      <w:pPr>
        <w:pStyle w:val="ListParagraph"/>
        <w:numPr>
          <w:ilvl w:val="0"/>
          <w:numId w:val="8"/>
        </w:numPr>
        <w:spacing w:lineRule="auto" w:line="360" w:before="60" w:after="60"/>
        <w:ind w:left="0" w:firstLine="709"/>
        <w:contextualSpacing/>
        <w:rPr>
          <w:sz w:val="28"/>
          <w:szCs w:val="28"/>
        </w:rPr>
      </w:pPr>
      <w:r>
        <w:rPr>
          <w:sz w:val="28"/>
          <w:szCs w:val="28"/>
        </w:rPr>
        <w:t>разработка проектов Генерального плана и Правил и внесения изменений в них;</w:t>
      </w:r>
    </w:p>
    <w:p>
      <w:pPr>
        <w:pStyle w:val="ListParagraph"/>
        <w:numPr>
          <w:ilvl w:val="0"/>
          <w:numId w:val="8"/>
        </w:numPr>
        <w:spacing w:lineRule="auto" w:line="360" w:before="60" w:after="60"/>
        <w:ind w:left="0" w:firstLine="709"/>
        <w:contextualSpacing/>
        <w:rPr>
          <w:sz w:val="28"/>
          <w:szCs w:val="28"/>
        </w:rPr>
      </w:pPr>
      <w:r>
        <w:rPr>
          <w:sz w:val="28"/>
          <w:szCs w:val="28"/>
        </w:rPr>
        <w:t>принятие решений о подготовке документации по планировке территорий;</w:t>
      </w:r>
    </w:p>
    <w:p>
      <w:pPr>
        <w:pStyle w:val="ListParagraph"/>
        <w:numPr>
          <w:ilvl w:val="0"/>
          <w:numId w:val="8"/>
        </w:numPr>
        <w:spacing w:lineRule="auto" w:line="360" w:before="60" w:after="60"/>
        <w:ind w:left="0" w:firstLine="709"/>
        <w:contextualSpacing/>
        <w:rPr>
          <w:sz w:val="28"/>
          <w:szCs w:val="28"/>
        </w:rPr>
      </w:pPr>
      <w:r>
        <w:rPr>
          <w:sz w:val="28"/>
          <w:szCs w:val="28"/>
        </w:rPr>
        <w:t>утверждение подготовленной на основе Генерального плана города Элисты документации по планировке территории;</w:t>
      </w:r>
    </w:p>
    <w:p>
      <w:pPr>
        <w:pStyle w:val="ListParagraph"/>
        <w:numPr>
          <w:ilvl w:val="0"/>
          <w:numId w:val="8"/>
        </w:numPr>
        <w:spacing w:lineRule="auto" w:line="360" w:before="60" w:after="60"/>
        <w:ind w:left="0" w:firstLine="709"/>
        <w:contextualSpacing/>
        <w:rPr>
          <w:sz w:val="28"/>
          <w:szCs w:val="28"/>
        </w:rPr>
      </w:pPr>
      <w:r>
        <w:rPr>
          <w:sz w:val="28"/>
          <w:szCs w:val="28"/>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pPr>
        <w:pStyle w:val="ListParagraph"/>
        <w:numPr>
          <w:ilvl w:val="0"/>
          <w:numId w:val="8"/>
        </w:numPr>
        <w:spacing w:lineRule="auto" w:line="360" w:before="60" w:after="60"/>
        <w:ind w:left="0" w:firstLine="709"/>
        <w:contextualSpacing/>
        <w:rPr>
          <w:sz w:val="28"/>
          <w:szCs w:val="28"/>
        </w:rPr>
      </w:pPr>
      <w:r>
        <w:rPr>
          <w:sz w:val="28"/>
          <w:szCs w:val="28"/>
        </w:rPr>
        <w:t>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pPr>
        <w:pStyle w:val="ListParagraph"/>
        <w:numPr>
          <w:ilvl w:val="0"/>
          <w:numId w:val="8"/>
        </w:numPr>
        <w:spacing w:lineRule="auto" w:line="360" w:before="60" w:after="60"/>
        <w:ind w:left="0" w:firstLine="709"/>
        <w:contextualSpacing/>
        <w:rPr>
          <w:sz w:val="28"/>
          <w:szCs w:val="28"/>
        </w:rPr>
      </w:pPr>
      <w:r>
        <w:rPr>
          <w:sz w:val="28"/>
          <w:szCs w:val="28"/>
        </w:rPr>
        <w:t>принятие решений о развитии застроенных территорий;</w:t>
      </w:r>
    </w:p>
    <w:p>
      <w:pPr>
        <w:pStyle w:val="ListParagraph"/>
        <w:numPr>
          <w:ilvl w:val="0"/>
          <w:numId w:val="8"/>
        </w:numPr>
        <w:spacing w:lineRule="auto" w:line="360" w:before="60" w:after="60"/>
        <w:ind w:left="0" w:firstLine="709"/>
        <w:contextualSpacing/>
        <w:rPr>
          <w:sz w:val="28"/>
          <w:szCs w:val="28"/>
        </w:rPr>
      </w:pPr>
      <w:r>
        <w:rPr>
          <w:sz w:val="28"/>
          <w:szCs w:val="28"/>
        </w:rPr>
        <w:t>принятие решений о предоставлении земельных участков из состава земель, находящихся в муниципальной собственности;</w:t>
      </w:r>
    </w:p>
    <w:p>
      <w:pPr>
        <w:pStyle w:val="ListParagraph"/>
        <w:numPr>
          <w:ilvl w:val="0"/>
          <w:numId w:val="8"/>
        </w:numPr>
        <w:spacing w:lineRule="auto" w:line="360" w:before="60" w:after="60"/>
        <w:ind w:left="0" w:firstLine="709"/>
        <w:contextualSpacing/>
        <w:rPr>
          <w:sz w:val="28"/>
          <w:szCs w:val="28"/>
        </w:rPr>
      </w:pPr>
      <w:r>
        <w:rPr>
          <w:sz w:val="28"/>
          <w:szCs w:val="28"/>
        </w:rPr>
        <w:t>принятие решений о резервировании земель и изъятии земельных участков в границах города Элисты для муниципальных нужд;</w:t>
      </w:r>
    </w:p>
    <w:p>
      <w:pPr>
        <w:pStyle w:val="ListParagraph"/>
        <w:numPr>
          <w:ilvl w:val="0"/>
          <w:numId w:val="8"/>
        </w:numPr>
        <w:spacing w:lineRule="auto" w:line="360" w:before="60" w:after="60"/>
        <w:ind w:left="0" w:firstLine="709"/>
        <w:contextualSpacing/>
        <w:rPr>
          <w:sz w:val="28"/>
          <w:szCs w:val="28"/>
        </w:rPr>
      </w:pPr>
      <w:r>
        <w:rPr>
          <w:sz w:val="28"/>
          <w:szCs w:val="28"/>
          <w:shd w:fill="FFFFFF" w:val="clear"/>
        </w:rPr>
        <w:t>принятие решений об изъятии земельного участка, не используемого по целевому назначению или используемого с нарушением законодательства Российской Федерации;</w:t>
      </w:r>
    </w:p>
    <w:p>
      <w:pPr>
        <w:pStyle w:val="ListParagraph"/>
        <w:numPr>
          <w:ilvl w:val="0"/>
          <w:numId w:val="8"/>
        </w:numPr>
        <w:spacing w:lineRule="auto" w:line="360" w:before="60" w:after="60"/>
        <w:ind w:left="0" w:firstLine="709"/>
        <w:contextualSpacing/>
        <w:rPr>
          <w:sz w:val="28"/>
          <w:szCs w:val="28"/>
        </w:rPr>
      </w:pPr>
      <w:r>
        <w:rPr>
          <w:sz w:val="28"/>
          <w:szCs w:val="28"/>
          <w:shd w:fill="FFFFFF" w:val="clear"/>
        </w:rPr>
        <w:t>выдача</w:t>
      </w:r>
      <w:r>
        <w:rPr>
          <w:sz w:val="28"/>
          <w:szCs w:val="28"/>
        </w:rPr>
        <w:t xml:space="preserve"> разрешений на строительство (за исключением случаев, предусмотренных </w:t>
      </w:r>
      <w:hyperlink r:id="rId3">
        <w:r>
          <w:rPr>
            <w:rStyle w:val="Style19"/>
            <w:color w:val="auto"/>
            <w:sz w:val="28"/>
            <w:szCs w:val="28"/>
            <w:u w:val="none"/>
          </w:rPr>
          <w:t>Градостроительным кодексом</w:t>
        </w:r>
      </w:hyperlink>
      <w:r>
        <w:rPr>
          <w:sz w:val="28"/>
          <w:szCs w:val="28"/>
        </w:rPr>
        <w:t xml:space="preserve"> Российской Федерации, иными федеральными законами);</w:t>
      </w:r>
    </w:p>
    <w:p>
      <w:pPr>
        <w:pStyle w:val="ListParagraph"/>
        <w:numPr>
          <w:ilvl w:val="0"/>
          <w:numId w:val="8"/>
        </w:numPr>
        <w:spacing w:lineRule="auto" w:line="360" w:before="60" w:after="60"/>
        <w:ind w:left="0" w:firstLine="709"/>
        <w:contextualSpacing/>
        <w:rPr>
          <w:sz w:val="28"/>
          <w:szCs w:val="28"/>
        </w:rPr>
      </w:pPr>
      <w:r>
        <w:rPr>
          <w:sz w:val="28"/>
          <w:szCs w:val="28"/>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Элисты;</w:t>
      </w:r>
    </w:p>
    <w:p>
      <w:pPr>
        <w:pStyle w:val="ListParagraph"/>
        <w:numPr>
          <w:ilvl w:val="0"/>
          <w:numId w:val="8"/>
        </w:numPr>
        <w:spacing w:lineRule="auto" w:line="360" w:before="60" w:after="60"/>
        <w:ind w:left="0" w:firstLine="709"/>
        <w:contextualSpacing/>
        <w:rPr>
          <w:sz w:val="28"/>
          <w:szCs w:val="28"/>
        </w:rPr>
      </w:pPr>
      <w:r>
        <w:rPr>
          <w:sz w:val="28"/>
          <w:szCs w:val="28"/>
        </w:rPr>
        <w:t xml:space="preserve">выдача </w:t>
      </w:r>
      <w:r>
        <w:rPr>
          <w:sz w:val="28"/>
          <w:szCs w:val="28"/>
          <w:shd w:fill="FFFFFF" w:val="clear"/>
        </w:rPr>
        <w:t>градостроительного плана земельного участка, расположенного в границах города Элисты;</w:t>
      </w:r>
    </w:p>
    <w:p>
      <w:pPr>
        <w:pStyle w:val="ListParagraph"/>
        <w:numPr>
          <w:ilvl w:val="0"/>
          <w:numId w:val="8"/>
        </w:numPr>
        <w:spacing w:lineRule="auto" w:line="360" w:before="60" w:after="60"/>
        <w:ind w:left="0" w:firstLine="709"/>
        <w:contextualSpacing/>
        <w:rPr>
          <w:sz w:val="28"/>
          <w:szCs w:val="28"/>
        </w:rPr>
      </w:pPr>
      <w:r>
        <w:rPr>
          <w:sz w:val="28"/>
          <w:szCs w:val="28"/>
        </w:rPr>
        <w:t>иные вопросы землепользования и застройки, не относящиеся к ведению Элистинского городского Собрания.</w:t>
      </w:r>
    </w:p>
    <w:p>
      <w:pPr>
        <w:pStyle w:val="Normal"/>
        <w:spacing w:lineRule="auto" w:line="360" w:before="60" w:after="60"/>
        <w:ind w:firstLine="709"/>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5" w:name="_Toc124334615"/>
      <w:r>
        <w:rPr>
          <w:sz w:val="28"/>
          <w:szCs w:val="28"/>
        </w:rPr>
        <w:t>Комиссия по подготовке Генерального плана города Элисты и Правил землепользования и застройки города Элисты</w:t>
      </w:r>
      <w:bookmarkEnd w:id="5"/>
    </w:p>
    <w:p>
      <w:pPr>
        <w:pStyle w:val="ListParagraph"/>
        <w:numPr>
          <w:ilvl w:val="0"/>
          <w:numId w:val="9"/>
        </w:numPr>
        <w:spacing w:lineRule="auto" w:line="360" w:before="60" w:after="60"/>
        <w:ind w:left="0" w:firstLine="709"/>
        <w:contextualSpacing/>
        <w:rPr>
          <w:sz w:val="28"/>
          <w:szCs w:val="28"/>
        </w:rPr>
      </w:pPr>
      <w:r>
        <w:rPr>
          <w:sz w:val="28"/>
          <w:szCs w:val="28"/>
        </w:rPr>
        <w:t>Комиссия по подготовке Генерального плана города Элисты и Правил землепользования и застройки города Элисты (далее – Комиссия) является постоянно действующим консультативным органом при Администрации. Комиссия создана в целях обеспечения применения и реализации Генерального плана города Элисты и Правил землепользования и застройки города Элисты, а также организации и проведения публичных слушаний по вопросам градостроительной деятельности.</w:t>
      </w:r>
    </w:p>
    <w:p>
      <w:pPr>
        <w:pStyle w:val="ListParagraph"/>
        <w:numPr>
          <w:ilvl w:val="0"/>
          <w:numId w:val="9"/>
        </w:numPr>
        <w:spacing w:lineRule="auto" w:line="360" w:before="60" w:after="60"/>
        <w:ind w:left="0" w:firstLine="709"/>
        <w:contextualSpacing/>
        <w:rPr>
          <w:sz w:val="28"/>
          <w:szCs w:val="28"/>
        </w:rPr>
      </w:pPr>
      <w:r>
        <w:rPr>
          <w:sz w:val="28"/>
          <w:szCs w:val="28"/>
        </w:rPr>
        <w:t>Комиссия формируется на основании постановления Администрации и осуществляет свою деятельность в соответствии с Градостроительным кодексом Российской Федерации, Земельным Кодексом Российской Федерации, Правилами, Генеральным планом, Положением о Комиссии, регламентом, принимаемом на первом заседании и иными нормативными правовыми актами Элистинского городского Собрания и Администрации города Элисты.</w:t>
      </w:r>
    </w:p>
    <w:p>
      <w:pPr>
        <w:pStyle w:val="ListParagraph"/>
        <w:numPr>
          <w:ilvl w:val="0"/>
          <w:numId w:val="9"/>
        </w:numPr>
        <w:spacing w:lineRule="auto" w:line="360" w:before="60" w:after="60"/>
        <w:ind w:left="0" w:firstLine="709"/>
        <w:contextualSpacing/>
        <w:rPr>
          <w:sz w:val="28"/>
          <w:szCs w:val="28"/>
        </w:rPr>
      </w:pPr>
      <w:r>
        <w:rPr>
          <w:sz w:val="28"/>
          <w:szCs w:val="28"/>
        </w:rPr>
        <w:t>К полномочиям Комиссии в области регулирования отношений по вопросам землепользования и застройки относятся:</w:t>
      </w:r>
    </w:p>
    <w:p>
      <w:pPr>
        <w:pStyle w:val="ListParagraph"/>
        <w:numPr>
          <w:ilvl w:val="0"/>
          <w:numId w:val="10"/>
        </w:numPr>
        <w:spacing w:lineRule="auto" w:line="360" w:before="60" w:after="60"/>
        <w:ind w:left="0" w:firstLine="709"/>
        <w:contextualSpacing/>
        <w:rPr>
          <w:sz w:val="28"/>
          <w:szCs w:val="28"/>
        </w:rPr>
      </w:pPr>
      <w:r>
        <w:rPr>
          <w:sz w:val="28"/>
          <w:szCs w:val="28"/>
        </w:rPr>
        <w:t>рассмотрение вопросов, связанных с внесением изменений в Генеральный план города Элисты;</w:t>
      </w:r>
    </w:p>
    <w:p>
      <w:pPr>
        <w:pStyle w:val="ListParagraph"/>
        <w:numPr>
          <w:ilvl w:val="0"/>
          <w:numId w:val="10"/>
        </w:numPr>
        <w:spacing w:lineRule="auto" w:line="360" w:before="60" w:after="60"/>
        <w:ind w:left="0" w:firstLine="709"/>
        <w:contextualSpacing/>
        <w:rPr>
          <w:sz w:val="28"/>
          <w:szCs w:val="28"/>
        </w:rPr>
      </w:pPr>
      <w:r>
        <w:rPr>
          <w:sz w:val="28"/>
          <w:szCs w:val="28"/>
        </w:rPr>
        <w:t>рассмотрение вопросов, связанных с внесением изменений и дополнений в Правила в связи с их несоответствием Генеральному плану, схеме территориального планирования Российской Федерации и схеме территориального планирования Республики Калмыкия, a также в соответствии с частью 3 статьи 33 Градостроительного кодекса Российской Федерации;</w:t>
      </w:r>
    </w:p>
    <w:p>
      <w:pPr>
        <w:pStyle w:val="ListParagraph"/>
        <w:numPr>
          <w:ilvl w:val="0"/>
          <w:numId w:val="10"/>
        </w:numPr>
        <w:spacing w:lineRule="auto" w:line="360" w:before="60" w:after="60"/>
        <w:ind w:left="0" w:firstLine="709"/>
        <w:contextualSpacing/>
        <w:rPr>
          <w:sz w:val="28"/>
          <w:szCs w:val="28"/>
        </w:rPr>
      </w:pPr>
      <w:r>
        <w:rPr>
          <w:sz w:val="28"/>
          <w:szCs w:val="28"/>
        </w:rPr>
        <w:t>рассмотрение заявлений на предоставление разрешения на условно разрешённый вид использования земельных участков и объектов капитального строительства;</w:t>
      </w:r>
    </w:p>
    <w:p>
      <w:pPr>
        <w:pStyle w:val="ListParagraph"/>
        <w:numPr>
          <w:ilvl w:val="0"/>
          <w:numId w:val="10"/>
        </w:numPr>
        <w:spacing w:lineRule="auto" w:line="360" w:before="60" w:after="60"/>
        <w:ind w:left="0" w:firstLine="709"/>
        <w:contextualSpacing/>
        <w:rPr>
          <w:sz w:val="28"/>
          <w:szCs w:val="28"/>
        </w:rPr>
      </w:pPr>
      <w:r>
        <w:rPr>
          <w:sz w:val="28"/>
          <w:szCs w:val="28"/>
        </w:rPr>
        <w:t>рассмотрение вопросов об утверждении проектов планировок территорий и проектов межевания территорий;</w:t>
      </w:r>
    </w:p>
    <w:p>
      <w:pPr>
        <w:pStyle w:val="ListParagraph"/>
        <w:numPr>
          <w:ilvl w:val="0"/>
          <w:numId w:val="10"/>
        </w:numPr>
        <w:spacing w:lineRule="auto" w:line="360" w:before="60" w:after="60"/>
        <w:ind w:left="0" w:firstLine="709"/>
        <w:contextualSpacing/>
        <w:rPr>
          <w:sz w:val="28"/>
          <w:szCs w:val="28"/>
        </w:rPr>
      </w:pPr>
      <w:r>
        <w:rPr>
          <w:sz w:val="28"/>
          <w:szCs w:val="28"/>
        </w:rPr>
        <w:t>рассмотрение заявлений на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pPr>
        <w:pStyle w:val="ListParagraph"/>
        <w:numPr>
          <w:ilvl w:val="0"/>
          <w:numId w:val="10"/>
        </w:numPr>
        <w:spacing w:lineRule="auto" w:line="360" w:before="60" w:after="60"/>
        <w:ind w:left="0" w:firstLine="709"/>
        <w:contextualSpacing/>
        <w:rPr>
          <w:sz w:val="28"/>
          <w:szCs w:val="28"/>
        </w:rPr>
      </w:pPr>
      <w:r>
        <w:rPr>
          <w:sz w:val="28"/>
          <w:szCs w:val="28"/>
        </w:rPr>
        <w:t>проведение публичных слушаний по вопросам, указанным в пунктах 1-5 части 3 статьи 5 настоящих Правил;</w:t>
      </w:r>
    </w:p>
    <w:p>
      <w:pPr>
        <w:pStyle w:val="ListParagraph"/>
        <w:numPr>
          <w:ilvl w:val="0"/>
          <w:numId w:val="10"/>
        </w:numPr>
        <w:spacing w:lineRule="auto" w:line="360" w:before="60" w:after="60"/>
        <w:ind w:left="0" w:firstLine="709"/>
        <w:contextualSpacing/>
        <w:rPr>
          <w:sz w:val="28"/>
          <w:szCs w:val="28"/>
        </w:rPr>
      </w:pPr>
      <w:r>
        <w:rPr>
          <w:sz w:val="28"/>
          <w:szCs w:val="28"/>
        </w:rPr>
        <w:t>подготовка для Главы Администрации заключения по результатам публичных слушаний;</w:t>
      </w:r>
    </w:p>
    <w:p>
      <w:pPr>
        <w:pStyle w:val="ListParagraph"/>
        <w:numPr>
          <w:ilvl w:val="0"/>
          <w:numId w:val="10"/>
        </w:numPr>
        <w:spacing w:lineRule="auto" w:line="360" w:before="60" w:after="60"/>
        <w:ind w:left="0" w:firstLine="709"/>
        <w:contextualSpacing/>
        <w:rPr>
          <w:sz w:val="28"/>
          <w:szCs w:val="28"/>
        </w:rPr>
      </w:pPr>
      <w:r>
        <w:rPr>
          <w:sz w:val="28"/>
          <w:szCs w:val="28"/>
        </w:rPr>
        <w:t>осуществление иных функций в соответствии с Правилами и иными нормативными правовыми актами Администрации.</w:t>
      </w:r>
    </w:p>
    <w:p>
      <w:pPr>
        <w:pStyle w:val="ListParagraph"/>
        <w:numPr>
          <w:ilvl w:val="0"/>
          <w:numId w:val="9"/>
        </w:numPr>
        <w:spacing w:lineRule="auto" w:line="360" w:before="60" w:after="60"/>
        <w:ind w:left="0" w:firstLine="709"/>
        <w:contextualSpacing/>
        <w:rPr>
          <w:sz w:val="28"/>
          <w:szCs w:val="28"/>
        </w:rPr>
      </w:pPr>
      <w:r>
        <w:rPr>
          <w:sz w:val="28"/>
          <w:szCs w:val="28"/>
        </w:rPr>
        <w:t>Персональный состав членов Комиссии устанавливается Главой Администрации. При этом не менее трети от членов Комиссии должны составлять представители общественности, не связанные трудовыми отношениями с Администрацией города Элисты.</w:t>
      </w:r>
    </w:p>
    <w:p>
      <w:pPr>
        <w:pStyle w:val="ListParagraph"/>
        <w:numPr>
          <w:ilvl w:val="0"/>
          <w:numId w:val="9"/>
        </w:numPr>
        <w:spacing w:lineRule="auto" w:line="360" w:before="60" w:after="60"/>
        <w:ind w:left="0" w:firstLine="709"/>
        <w:contextualSpacing/>
        <w:rPr>
          <w:sz w:val="28"/>
          <w:szCs w:val="28"/>
        </w:rPr>
      </w:pPr>
      <w:r>
        <w:rPr>
          <w:sz w:val="28"/>
          <w:szCs w:val="28"/>
        </w:rPr>
        <w:t>Протоколы заседаний Комиссии являются открытыми для всех заинтересованных лиц.</w:t>
      </w:r>
    </w:p>
    <w:p>
      <w:pPr>
        <w:pStyle w:val="ListParagraph"/>
        <w:numPr>
          <w:ilvl w:val="0"/>
          <w:numId w:val="9"/>
        </w:numPr>
        <w:spacing w:lineRule="auto" w:line="360" w:before="60" w:after="60"/>
        <w:ind w:left="0" w:firstLine="709"/>
        <w:contextualSpacing/>
        <w:rPr>
          <w:sz w:val="28"/>
          <w:szCs w:val="28"/>
        </w:rPr>
      </w:pPr>
      <w:r>
        <w:rPr>
          <w:sz w:val="28"/>
          <w:szCs w:val="28"/>
        </w:rPr>
        <w:t>При Администрации действует Градостроительный совет Администрации города Элисты (далее – Совет), являющийся постоянно действующим коллегиальным совещательным органом, созданным для рассмотрения вопросов в сфере градостроительной и архитектурной деятельности на территории города Элисты, повышения уровня подготовки решений органов местного самоуправления города Элисты в сфере архитектуры и градостроительства. Решение Совета носят рекомендательный характер и учитываются органами местного самоуправления при принятии решений по вопросам градостроительной деятельности.</w:t>
      </w:r>
    </w:p>
    <w:p>
      <w:pPr>
        <w:pStyle w:val="Normal"/>
        <w:spacing w:lineRule="auto" w:line="360" w:before="60" w:after="60"/>
        <w:ind w:firstLine="709"/>
        <w:rPr>
          <w:sz w:val="28"/>
          <w:szCs w:val="28"/>
        </w:rPr>
      </w:pPr>
      <w:r>
        <w:rPr>
          <w:sz w:val="28"/>
          <w:szCs w:val="28"/>
        </w:rPr>
      </w:r>
      <w:r>
        <w:br w:type="page"/>
      </w:r>
    </w:p>
    <w:p>
      <w:pPr>
        <w:pStyle w:val="Style35"/>
        <w:numPr>
          <w:ilvl w:val="0"/>
          <w:numId w:val="1"/>
        </w:numPr>
        <w:pBdr>
          <w:top w:val="nil"/>
          <w:left w:val="nil"/>
          <w:bottom w:val="nil"/>
          <w:right w:val="nil"/>
        </w:pBdr>
        <w:shd w:val="clear" w:color="auto" w:fill="auto"/>
        <w:spacing w:lineRule="auto" w:line="360" w:before="0" w:after="0"/>
        <w:ind w:left="709" w:hanging="0"/>
        <w:jc w:val="both"/>
        <w:outlineLvl w:val="1"/>
        <w:rPr>
          <w:rFonts w:ascii="Times New Roman" w:hAnsi="Times New Roman"/>
          <w:caps w:val="false"/>
          <w:smallCaps w:val="false"/>
          <w:color w:val="auto"/>
          <w:sz w:val="28"/>
          <w:szCs w:val="28"/>
        </w:rPr>
      </w:pPr>
      <w:bookmarkStart w:id="6" w:name="_Toc124334616"/>
      <w:r>
        <w:rPr>
          <w:rFonts w:ascii="Times New Roman" w:hAnsi="Times New Roman"/>
          <w:caps w:val="false"/>
          <w:smallCaps w:val="false"/>
          <w:color w:val="auto"/>
          <w:sz w:val="28"/>
          <w:szCs w:val="28"/>
        </w:rPr>
        <w:t>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6"/>
    </w:p>
    <w:p>
      <w:pPr>
        <w:pStyle w:val="ListParagraph"/>
        <w:numPr>
          <w:ilvl w:val="0"/>
          <w:numId w:val="2"/>
        </w:numPr>
        <w:spacing w:lineRule="auto" w:line="360" w:before="60" w:after="60"/>
        <w:ind w:left="709" w:hanging="0"/>
        <w:contextualSpacing/>
        <w:outlineLvl w:val="2"/>
        <w:rPr>
          <w:sz w:val="28"/>
          <w:szCs w:val="28"/>
        </w:rPr>
      </w:pPr>
      <w:bookmarkStart w:id="7" w:name="_Toc124334617"/>
      <w:r>
        <w:rPr>
          <w:sz w:val="28"/>
          <w:szCs w:val="28"/>
        </w:rPr>
        <w:t>Изменение видов разрешённого использования земельных участков и объектов капитального строительства физическими и юридическими лицами</w:t>
      </w:r>
      <w:bookmarkEnd w:id="7"/>
    </w:p>
    <w:p>
      <w:pPr>
        <w:pStyle w:val="ListParagraph"/>
        <w:numPr>
          <w:ilvl w:val="0"/>
          <w:numId w:val="11"/>
        </w:numPr>
        <w:spacing w:lineRule="auto" w:line="360" w:before="60" w:after="60"/>
        <w:ind w:left="0" w:firstLine="709"/>
        <w:contextualSpacing/>
        <w:rPr>
          <w:sz w:val="28"/>
          <w:szCs w:val="28"/>
        </w:rPr>
      </w:pPr>
      <w:r>
        <w:rPr>
          <w:sz w:val="28"/>
          <w:szCs w:val="28"/>
        </w:rPr>
        <w:t>Изменение одного вида разрешённого использования земельных участков и объектов капитального строительства на другой вид разрешённого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ListParagraph"/>
        <w:numPr>
          <w:ilvl w:val="0"/>
          <w:numId w:val="11"/>
        </w:numPr>
        <w:spacing w:lineRule="auto" w:line="360" w:before="60" w:after="60"/>
        <w:ind w:left="0" w:firstLine="709"/>
        <w:contextualSpacing/>
        <w:rPr>
          <w:sz w:val="28"/>
          <w:szCs w:val="28"/>
        </w:rPr>
      </w:pPr>
      <w:r>
        <w:rPr>
          <w:sz w:val="28"/>
          <w:szCs w:val="28"/>
        </w:rPr>
        <w:t>Изменение одного основного вида разрешённого использования земельного участка и объекта капитального строительства на другой основной вид разрешённого использования земельного участка и объекта капитального строительства осуществляется правообладателем самостоятельно в соответствии с действующими требованиями земельного, градостроительного и гражданского законодательства.</w:t>
      </w:r>
    </w:p>
    <w:p>
      <w:pPr>
        <w:pStyle w:val="ListParagraph"/>
        <w:numPr>
          <w:ilvl w:val="0"/>
          <w:numId w:val="11"/>
        </w:numPr>
        <w:spacing w:lineRule="auto" w:line="360" w:before="60" w:after="60"/>
        <w:ind w:left="0" w:firstLine="709"/>
        <w:contextualSpacing/>
        <w:rPr>
          <w:sz w:val="28"/>
          <w:szCs w:val="28"/>
        </w:rPr>
      </w:pPr>
      <w:r>
        <w:rPr>
          <w:sz w:val="28"/>
          <w:szCs w:val="28"/>
        </w:rPr>
        <w:t>Для изменения основного вида разрешённого использования земельного участка и объекта капитального строительства на условно разрешённый вид использования земельного участка и объекта капитального строительства необходимо получение разрешения в порядке, предусмотренном статьёй 39 Градостроительного кодекса Российской Федерации и статьёй 7 настоящих Правил.</w:t>
      </w:r>
    </w:p>
    <w:p>
      <w:pPr>
        <w:pStyle w:val="ListParagraph"/>
        <w:numPr>
          <w:ilvl w:val="0"/>
          <w:numId w:val="11"/>
        </w:numPr>
        <w:spacing w:lineRule="auto" w:line="360" w:before="60" w:after="60"/>
        <w:ind w:left="0" w:firstLine="709"/>
        <w:contextualSpacing/>
        <w:rPr>
          <w:sz w:val="28"/>
          <w:szCs w:val="28"/>
        </w:rPr>
      </w:pPr>
      <w:r>
        <w:rPr>
          <w:sz w:val="28"/>
          <w:szCs w:val="28"/>
        </w:rPr>
        <w:t>Для изменения одного условно разрешённого вида использования земельного участка и объекта капитального строительства на другой условно разрешённый вид использования земельного участка и объекта капитального строительства необходимо получение разрешения в порядке, предусмотренном статьёй 39 Градостроительного кодекса Российской Федерации и статьёй 7 настоящих Правил.</w:t>
      </w:r>
    </w:p>
    <w:p>
      <w:pPr>
        <w:pStyle w:val="ListParagraph"/>
        <w:numPr>
          <w:ilvl w:val="0"/>
          <w:numId w:val="11"/>
        </w:numPr>
        <w:spacing w:lineRule="auto" w:line="360" w:before="60" w:after="60"/>
        <w:ind w:left="0" w:firstLine="709"/>
        <w:contextualSpacing/>
        <w:rPr>
          <w:sz w:val="28"/>
          <w:szCs w:val="28"/>
        </w:rPr>
      </w:pPr>
      <w:r>
        <w:rPr>
          <w:sz w:val="28"/>
          <w:szCs w:val="28"/>
        </w:rPr>
        <w:t>Изменение условно разрешённого вида использования земельного участка и объекта капитального строительства на основной вид разрешённого использования земельного участка и объекта капитального строительства осуществляется правообладателем самостоятельно.</w:t>
      </w:r>
    </w:p>
    <w:p>
      <w:pPr>
        <w:pStyle w:val="ListParagraph"/>
        <w:numPr>
          <w:ilvl w:val="0"/>
          <w:numId w:val="11"/>
        </w:numPr>
        <w:spacing w:lineRule="auto" w:line="360" w:before="60" w:after="60"/>
        <w:ind w:left="0" w:firstLine="709"/>
        <w:contextualSpacing/>
        <w:rPr>
          <w:sz w:val="28"/>
          <w:szCs w:val="28"/>
        </w:rPr>
      </w:pPr>
      <w:r>
        <w:rPr>
          <w:sz w:val="28"/>
          <w:szCs w:val="28"/>
        </w:rPr>
        <w:t>Действия, указанные в частях 2-5 настоящей статьи, должны завершаться последующим внесением сведений об изменении вида разрешённого использования земельного участка и объекта капитального строительства в Единый государственный реестр недвижимости в порядке, установленном для учёта изменений сведений об объектах недвижимости.</w:t>
      </w:r>
    </w:p>
    <w:p>
      <w:pPr>
        <w:pStyle w:val="Normal"/>
        <w:spacing w:lineRule="auto" w:line="360" w:before="60" w:after="60"/>
        <w:ind w:firstLine="709"/>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8" w:name="_Toc124334618"/>
      <w:r>
        <w:rPr>
          <w:sz w:val="28"/>
          <w:szCs w:val="28"/>
        </w:rPr>
        <w:t>Предоставление разрешений на условно разрешённый вид использования земельного участка или объекта капитального строительства</w:t>
      </w:r>
      <w:bookmarkEnd w:id="8"/>
    </w:p>
    <w:p>
      <w:pPr>
        <w:pStyle w:val="ListParagraph"/>
        <w:numPr>
          <w:ilvl w:val="0"/>
          <w:numId w:val="12"/>
        </w:numPr>
        <w:spacing w:lineRule="auto" w:line="360" w:before="60" w:after="60"/>
        <w:ind w:left="0" w:firstLine="709"/>
        <w:contextualSpacing/>
        <w:rPr>
          <w:sz w:val="28"/>
          <w:szCs w:val="28"/>
        </w:rPr>
      </w:pPr>
      <w:r>
        <w:rPr>
          <w:sz w:val="28"/>
          <w:szCs w:val="28"/>
        </w:rPr>
        <w:t>Физические или юридические лица, заинтересованные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pPr>
        <w:pStyle w:val="ListParagraph"/>
        <w:numPr>
          <w:ilvl w:val="0"/>
          <w:numId w:val="12"/>
        </w:numPr>
        <w:spacing w:lineRule="auto" w:line="360" w:before="60" w:after="60"/>
        <w:ind w:left="0" w:firstLine="709"/>
        <w:contextualSpacing/>
        <w:rPr>
          <w:sz w:val="28"/>
          <w:szCs w:val="28"/>
        </w:rPr>
      </w:pPr>
      <w:r>
        <w:rPr>
          <w:sz w:val="28"/>
          <w:szCs w:val="28"/>
        </w:rPr>
        <w:t>Проекты решений о предоставлении разрешения на условно разрешённый вид использования подлежит рассмотрению на публичных слушаниях. Порядок организации и проведения публичных слушаний определяется нормативными правовыми актами Элистинского городского Собрания с учётом положений Градостроительного кодекса Российской Федерации и настоящей статьи.</w:t>
      </w:r>
    </w:p>
    <w:p>
      <w:pPr>
        <w:pStyle w:val="ListParagraph"/>
        <w:numPr>
          <w:ilvl w:val="0"/>
          <w:numId w:val="12"/>
        </w:numPr>
        <w:spacing w:lineRule="auto" w:line="360" w:before="60" w:after="60"/>
        <w:ind w:left="0" w:firstLine="709"/>
        <w:contextualSpacing/>
        <w:rPr>
          <w:sz w:val="28"/>
          <w:szCs w:val="28"/>
        </w:rPr>
      </w:pPr>
      <w:r>
        <w:rPr>
          <w:sz w:val="28"/>
          <w:szCs w:val="28"/>
        </w:rPr>
        <w:t>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ListParagraph"/>
        <w:numPr>
          <w:ilvl w:val="0"/>
          <w:numId w:val="12"/>
        </w:numPr>
        <w:spacing w:lineRule="auto" w:line="360" w:before="60" w:after="60"/>
        <w:ind w:left="0" w:firstLine="709"/>
        <w:contextualSpacing/>
        <w:rPr>
          <w:sz w:val="28"/>
          <w:szCs w:val="28"/>
        </w:rPr>
      </w:pPr>
      <w:r>
        <w:rPr>
          <w:sz w:val="28"/>
          <w:szCs w:val="28"/>
        </w:rPr>
        <w:t>Срок проведения публичных слушаний со дня оповещения жителей городского округа об их проведении до дня опубликования заключения о результатах публичных слушаний определяется уставом города и (или) нормативным правовым актом представительного органа города и не может быть более одного месяца.</w:t>
      </w:r>
    </w:p>
    <w:p>
      <w:pPr>
        <w:pStyle w:val="ListParagraph"/>
        <w:numPr>
          <w:ilvl w:val="0"/>
          <w:numId w:val="12"/>
        </w:numPr>
        <w:spacing w:lineRule="auto" w:line="360" w:before="60" w:after="60"/>
        <w:ind w:left="0" w:firstLine="709"/>
        <w:contextualSpacing/>
        <w:rPr>
          <w:sz w:val="28"/>
          <w:szCs w:val="28"/>
        </w:rPr>
      </w:pPr>
      <w:r>
        <w:rPr>
          <w:sz w:val="28"/>
          <w:szCs w:val="28"/>
        </w:rPr>
        <w:t>В случае, если условно разрешённый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pPr>
        <w:pStyle w:val="ListParagraph"/>
        <w:numPr>
          <w:ilvl w:val="0"/>
          <w:numId w:val="12"/>
        </w:numPr>
        <w:spacing w:lineRule="auto" w:line="360" w:before="60" w:after="60"/>
        <w:ind w:left="0" w:firstLine="709"/>
        <w:contextualSpacing/>
        <w:rPr>
          <w:sz w:val="28"/>
          <w:szCs w:val="28"/>
        </w:rPr>
      </w:pPr>
      <w:r>
        <w:rPr>
          <w:sz w:val="28"/>
          <w:szCs w:val="28"/>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pPr>
        <w:pStyle w:val="Normal"/>
        <w:spacing w:lineRule="auto" w:line="360" w:before="60" w:after="60"/>
        <w:ind w:firstLine="709"/>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9" w:name="_Toc124334619"/>
      <w:r>
        <w:rPr>
          <w:sz w:val="28"/>
          <w:szCs w:val="28"/>
        </w:rPr>
        <w:t>Предоставление разрешений на отклонение от предельных параметров разрешённого строительства, реконструкции объектов капитального строительства</w:t>
      </w:r>
      <w:bookmarkEnd w:id="9"/>
    </w:p>
    <w:p>
      <w:pPr>
        <w:pStyle w:val="ListParagraph"/>
        <w:numPr>
          <w:ilvl w:val="0"/>
          <w:numId w:val="13"/>
        </w:numPr>
        <w:spacing w:lineRule="auto" w:line="360" w:before="60" w:after="60"/>
        <w:ind w:left="0" w:firstLine="709"/>
        <w:contextualSpacing/>
        <w:rPr>
          <w:sz w:val="28"/>
          <w:szCs w:val="28"/>
        </w:rPr>
      </w:pPr>
      <w:r>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разрешениями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w:t>
      </w:r>
    </w:p>
    <w:p>
      <w:pPr>
        <w:pStyle w:val="ListParagraph"/>
        <w:numPr>
          <w:ilvl w:val="0"/>
          <w:numId w:val="13"/>
        </w:numPr>
        <w:spacing w:lineRule="auto" w:line="360" w:before="60" w:after="60"/>
        <w:ind w:left="0" w:firstLine="709"/>
        <w:contextualSpacing/>
        <w:rPr>
          <w:sz w:val="28"/>
          <w:szCs w:val="28"/>
        </w:rPr>
      </w:pPr>
      <w:r>
        <w:rPr>
          <w:sz w:val="28"/>
          <w:szCs w:val="28"/>
        </w:rPr>
        <w:t>Правообладатели земельных участков вправе обратиться за разрешениями на отклонение, если такое отклонение необходимо в целях однократного изменения одного или нескольких предельных параметров разрешённого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ListParagraph"/>
        <w:numPr>
          <w:ilvl w:val="0"/>
          <w:numId w:val="13"/>
        </w:numPr>
        <w:spacing w:lineRule="auto" w:line="360" w:before="60" w:after="60"/>
        <w:ind w:left="0" w:firstLine="709"/>
        <w:contextualSpacing/>
        <w:rPr>
          <w:sz w:val="28"/>
          <w:szCs w:val="28"/>
        </w:rPr>
      </w:pPr>
      <w:r>
        <w:rPr>
          <w:sz w:val="28"/>
          <w:szCs w:val="28"/>
        </w:rPr>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ListParagraph"/>
        <w:numPr>
          <w:ilvl w:val="0"/>
          <w:numId w:val="13"/>
        </w:numPr>
        <w:spacing w:lineRule="auto" w:line="360" w:before="60" w:after="60"/>
        <w:ind w:left="0" w:firstLine="709"/>
        <w:contextualSpacing/>
        <w:rPr>
          <w:sz w:val="28"/>
          <w:szCs w:val="28"/>
        </w:rPr>
      </w:pPr>
      <w:r>
        <w:rPr>
          <w:sz w:val="28"/>
          <w:szCs w:val="28"/>
        </w:rPr>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pPr>
        <w:pStyle w:val="ListParagraph"/>
        <w:numPr>
          <w:ilvl w:val="0"/>
          <w:numId w:val="13"/>
        </w:numPr>
        <w:spacing w:lineRule="auto" w:line="360" w:before="60" w:after="60"/>
        <w:ind w:left="0" w:firstLine="709"/>
        <w:contextualSpacing/>
        <w:rPr>
          <w:sz w:val="28"/>
          <w:szCs w:val="28"/>
        </w:rPr>
      </w:pPr>
      <w:r>
        <w:rPr>
          <w:sz w:val="28"/>
          <w:szCs w:val="28"/>
        </w:rPr>
        <w:t>Проекты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рассмотрению на публичных слушаниях, проводимых в порядке, установленном положениями Градостроительного кодекса Российской Федерации.</w:t>
      </w:r>
    </w:p>
    <w:p>
      <w:pPr>
        <w:pStyle w:val="ListParagraph"/>
        <w:numPr>
          <w:ilvl w:val="0"/>
          <w:numId w:val="13"/>
        </w:numPr>
        <w:spacing w:lineRule="auto" w:line="360" w:before="60" w:after="60"/>
        <w:ind w:left="0" w:firstLine="709"/>
        <w:contextualSpacing/>
        <w:rPr>
          <w:sz w:val="28"/>
          <w:szCs w:val="28"/>
        </w:rPr>
      </w:pPr>
      <w:r>
        <w:rPr>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pPr>
        <w:pStyle w:val="ListParagraph"/>
        <w:numPr>
          <w:ilvl w:val="0"/>
          <w:numId w:val="13"/>
        </w:numPr>
        <w:spacing w:lineRule="auto" w:line="360" w:before="60" w:after="60"/>
        <w:ind w:left="0" w:firstLine="709"/>
        <w:contextualSpacing/>
        <w:rPr>
          <w:sz w:val="28"/>
          <w:szCs w:val="28"/>
        </w:rPr>
      </w:pPr>
      <w:r>
        <w:rPr>
          <w:sz w:val="28"/>
          <w:szCs w:val="28"/>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pPr>
        <w:pStyle w:val="Normal"/>
        <w:spacing w:lineRule="auto" w:line="360" w:before="60" w:after="60"/>
        <w:ind w:firstLine="709"/>
        <w:rPr>
          <w:sz w:val="28"/>
          <w:szCs w:val="28"/>
        </w:rPr>
      </w:pPr>
      <w:r>
        <w:rPr>
          <w:sz w:val="28"/>
          <w:szCs w:val="28"/>
        </w:rPr>
      </w:r>
      <w:r>
        <w:br w:type="page"/>
      </w:r>
    </w:p>
    <w:p>
      <w:pPr>
        <w:pStyle w:val="Style35"/>
        <w:numPr>
          <w:ilvl w:val="0"/>
          <w:numId w:val="1"/>
        </w:numPr>
        <w:pBdr>
          <w:top w:val="nil"/>
          <w:left w:val="nil"/>
          <w:bottom w:val="nil"/>
          <w:right w:val="nil"/>
        </w:pBdr>
        <w:shd w:val="clear" w:color="auto" w:fill="auto"/>
        <w:spacing w:lineRule="auto" w:line="360" w:before="0" w:after="0"/>
        <w:ind w:left="709" w:hanging="0"/>
        <w:jc w:val="both"/>
        <w:outlineLvl w:val="1"/>
        <w:rPr>
          <w:rFonts w:ascii="Times New Roman" w:hAnsi="Times New Roman"/>
          <w:caps w:val="false"/>
          <w:smallCaps w:val="false"/>
          <w:color w:val="auto"/>
          <w:sz w:val="28"/>
          <w:szCs w:val="28"/>
        </w:rPr>
      </w:pPr>
      <w:bookmarkStart w:id="10" w:name="_Toc124334620"/>
      <w:r>
        <w:rPr>
          <w:rFonts w:ascii="Times New Roman" w:hAnsi="Times New Roman"/>
          <w:caps w:val="false"/>
          <w:smallCaps w:val="false"/>
          <w:color w:val="auto"/>
          <w:sz w:val="28"/>
          <w:szCs w:val="28"/>
        </w:rPr>
        <w:t>Положение о подготовке документации по планировке территории органами местного самоуправления</w:t>
      </w:r>
      <w:bookmarkEnd w:id="10"/>
    </w:p>
    <w:p>
      <w:pPr>
        <w:pStyle w:val="ListParagraph"/>
        <w:numPr>
          <w:ilvl w:val="0"/>
          <w:numId w:val="2"/>
        </w:numPr>
        <w:spacing w:lineRule="auto" w:line="360" w:before="60" w:after="60"/>
        <w:ind w:left="709" w:hanging="0"/>
        <w:contextualSpacing/>
        <w:outlineLvl w:val="2"/>
        <w:rPr>
          <w:sz w:val="28"/>
          <w:szCs w:val="28"/>
        </w:rPr>
      </w:pPr>
      <w:bookmarkStart w:id="11" w:name="_Toc124334621"/>
      <w:r>
        <w:rPr>
          <w:sz w:val="28"/>
          <w:szCs w:val="28"/>
        </w:rPr>
        <w:t>Общие положения о планировке территории</w:t>
      </w:r>
      <w:bookmarkEnd w:id="11"/>
    </w:p>
    <w:p>
      <w:pPr>
        <w:pStyle w:val="ListParagraph"/>
        <w:numPr>
          <w:ilvl w:val="0"/>
          <w:numId w:val="14"/>
        </w:numPr>
        <w:spacing w:lineRule="auto" w:line="360" w:before="60" w:after="60"/>
        <w:ind w:left="0" w:firstLine="709"/>
        <w:contextualSpacing/>
        <w:rPr>
          <w:sz w:val="28"/>
          <w:szCs w:val="28"/>
        </w:rPr>
      </w:pPr>
      <w:r>
        <w:rPr>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ListParagraph"/>
        <w:numPr>
          <w:ilvl w:val="0"/>
          <w:numId w:val="14"/>
        </w:numPr>
        <w:spacing w:lineRule="auto" w:line="360" w:before="60" w:after="60"/>
        <w:ind w:left="0" w:firstLine="709"/>
        <w:contextualSpacing/>
        <w:rPr>
          <w:sz w:val="28"/>
          <w:szCs w:val="28"/>
        </w:rPr>
      </w:pPr>
      <w:r>
        <w:rPr>
          <w:sz w:val="28"/>
          <w:szCs w:val="28"/>
        </w:rPr>
        <w:t>Планировка территории осуществляется посредством разработки следующих видов документации по планировке территории:</w:t>
      </w:r>
    </w:p>
    <w:p>
      <w:pPr>
        <w:pStyle w:val="ListParagraph"/>
        <w:numPr>
          <w:ilvl w:val="0"/>
          <w:numId w:val="15"/>
        </w:numPr>
        <w:spacing w:lineRule="auto" w:line="360" w:before="60" w:after="60"/>
        <w:ind w:left="0" w:firstLine="709"/>
        <w:contextualSpacing/>
        <w:rPr>
          <w:sz w:val="28"/>
          <w:szCs w:val="28"/>
        </w:rPr>
      </w:pPr>
      <w:r>
        <w:rPr>
          <w:sz w:val="28"/>
          <w:szCs w:val="28"/>
        </w:rPr>
        <w:t>проект планировки территории;</w:t>
      </w:r>
    </w:p>
    <w:p>
      <w:pPr>
        <w:pStyle w:val="ListParagraph"/>
        <w:numPr>
          <w:ilvl w:val="0"/>
          <w:numId w:val="15"/>
        </w:numPr>
        <w:spacing w:lineRule="auto" w:line="360" w:before="60" w:after="60"/>
        <w:ind w:left="0" w:firstLine="709"/>
        <w:contextualSpacing/>
        <w:rPr>
          <w:sz w:val="28"/>
          <w:szCs w:val="28"/>
        </w:rPr>
      </w:pPr>
      <w:r>
        <w:rPr>
          <w:sz w:val="28"/>
          <w:szCs w:val="28"/>
        </w:rPr>
        <w:t>проект межевания территории.</w:t>
      </w:r>
    </w:p>
    <w:p>
      <w:pPr>
        <w:pStyle w:val="ListParagraph"/>
        <w:numPr>
          <w:ilvl w:val="0"/>
          <w:numId w:val="14"/>
        </w:numPr>
        <w:spacing w:lineRule="auto" w:line="360" w:before="60" w:after="60"/>
        <w:ind w:left="0" w:firstLine="709"/>
        <w:contextualSpacing/>
        <w:rPr>
          <w:sz w:val="28"/>
          <w:szCs w:val="28"/>
        </w:rPr>
      </w:pPr>
      <w:r>
        <w:rPr>
          <w:sz w:val="28"/>
          <w:szCs w:val="28"/>
        </w:rPr>
        <w:t>Подготовка документации по планировке территории осуществляется на основании Генерального плана,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ListParagraph"/>
        <w:numPr>
          <w:ilvl w:val="0"/>
          <w:numId w:val="14"/>
        </w:numPr>
        <w:spacing w:lineRule="auto" w:line="360" w:before="60" w:after="60"/>
        <w:ind w:left="0" w:firstLine="709"/>
        <w:contextualSpacing/>
        <w:rPr>
          <w:sz w:val="28"/>
          <w:szCs w:val="28"/>
        </w:rPr>
      </w:pPr>
      <w:r>
        <w:rPr>
          <w:sz w:val="28"/>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функциональных зон, территории, в отношении которой предусматривается осуществление комплексного развития территории.</w:t>
      </w:r>
    </w:p>
    <w:p>
      <w:pPr>
        <w:pStyle w:val="ListParagraph"/>
        <w:numPr>
          <w:ilvl w:val="0"/>
          <w:numId w:val="14"/>
        </w:numPr>
        <w:spacing w:lineRule="auto" w:line="360" w:before="60" w:after="60"/>
        <w:ind w:left="0" w:firstLine="709"/>
        <w:contextualSpacing/>
        <w:rPr>
          <w:sz w:val="28"/>
          <w:szCs w:val="28"/>
        </w:rPr>
      </w:pPr>
      <w:r>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pPr>
        <w:pStyle w:val="ListParagraph"/>
        <w:numPr>
          <w:ilvl w:val="0"/>
          <w:numId w:val="16"/>
        </w:numPr>
        <w:spacing w:lineRule="auto" w:line="360" w:before="60" w:after="60"/>
        <w:ind w:left="0" w:firstLine="709"/>
        <w:contextualSpacing/>
        <w:rPr>
          <w:sz w:val="28"/>
          <w:szCs w:val="28"/>
        </w:rPr>
      </w:pPr>
      <w:r>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ListParagraph"/>
        <w:numPr>
          <w:ilvl w:val="0"/>
          <w:numId w:val="16"/>
        </w:numPr>
        <w:spacing w:lineRule="auto" w:line="360" w:before="60" w:after="60"/>
        <w:ind w:left="0" w:firstLine="709"/>
        <w:contextualSpacing/>
        <w:rPr>
          <w:sz w:val="28"/>
          <w:szCs w:val="28"/>
        </w:rPr>
      </w:pPr>
      <w:r>
        <w:rPr>
          <w:sz w:val="28"/>
          <w:szCs w:val="28"/>
        </w:rPr>
        <w:t>необходимы установление, изменение или отмена красных линий;</w:t>
      </w:r>
    </w:p>
    <w:p>
      <w:pPr>
        <w:pStyle w:val="ListParagraph"/>
        <w:numPr>
          <w:ilvl w:val="0"/>
          <w:numId w:val="16"/>
        </w:numPr>
        <w:spacing w:lineRule="auto" w:line="360" w:before="60" w:after="60"/>
        <w:ind w:left="0" w:firstLine="709"/>
        <w:contextualSpacing/>
        <w:rPr>
          <w:sz w:val="28"/>
          <w:szCs w:val="28"/>
        </w:rPr>
      </w:pPr>
      <w:r>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pStyle w:val="ListParagraph"/>
        <w:numPr>
          <w:ilvl w:val="0"/>
          <w:numId w:val="16"/>
        </w:numPr>
        <w:spacing w:lineRule="auto" w:line="360" w:before="60" w:after="60"/>
        <w:ind w:left="0" w:firstLine="709"/>
        <w:contextualSpacing/>
        <w:rPr>
          <w:sz w:val="28"/>
          <w:szCs w:val="28"/>
        </w:rPr>
      </w:pPr>
      <w:r>
        <w:rPr>
          <w:sz w:val="28"/>
          <w:szCs w:val="28"/>
        </w:rPr>
        <w:t>планируются строительство, реконструкция линейного объекта (за исключением случаев, установленных действующим законодательством в области градостроительной деятельности);</w:t>
      </w:r>
    </w:p>
    <w:p>
      <w:pPr>
        <w:pStyle w:val="ListParagraph"/>
        <w:numPr>
          <w:ilvl w:val="0"/>
          <w:numId w:val="16"/>
        </w:numPr>
        <w:spacing w:lineRule="auto" w:line="360" w:before="60" w:after="60"/>
        <w:ind w:left="0" w:firstLine="709"/>
        <w:contextualSpacing/>
        <w:rPr>
          <w:sz w:val="28"/>
          <w:szCs w:val="28"/>
        </w:rPr>
      </w:pPr>
      <w:r>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w:t>
      </w:r>
    </w:p>
    <w:p>
      <w:pPr>
        <w:pStyle w:val="ListParagraph"/>
        <w:numPr>
          <w:ilvl w:val="0"/>
          <w:numId w:val="16"/>
        </w:numPr>
        <w:spacing w:lineRule="auto" w:line="360" w:before="60" w:after="60"/>
        <w:ind w:left="0" w:firstLine="709"/>
        <w:contextualSpacing/>
        <w:rPr>
          <w:sz w:val="28"/>
          <w:szCs w:val="28"/>
        </w:rPr>
      </w:pPr>
      <w:r>
        <w:rPr>
          <w:sz w:val="28"/>
          <w:szCs w:val="28"/>
        </w:rPr>
        <w:t>планируется осуществление комплексного развития территории;</w:t>
      </w:r>
    </w:p>
    <w:p>
      <w:pPr>
        <w:pStyle w:val="ListParagraph"/>
        <w:numPr>
          <w:ilvl w:val="0"/>
          <w:numId w:val="16"/>
        </w:numPr>
        <w:spacing w:lineRule="auto" w:line="360" w:before="60" w:after="60"/>
        <w:ind w:left="0" w:firstLine="709"/>
        <w:contextualSpacing/>
        <w:rPr>
          <w:sz w:val="28"/>
          <w:szCs w:val="28"/>
        </w:rPr>
      </w:pPr>
      <w:r>
        <w:rPr>
          <w:sz w:val="28"/>
          <w:szCs w:val="28"/>
        </w:rPr>
        <w:t xml:space="preserve">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
        <w:r>
          <w:rPr>
            <w:sz w:val="28"/>
            <w:szCs w:val="28"/>
          </w:rPr>
          <w:t>законом</w:t>
        </w:r>
      </w:hyperlink>
      <w:r>
        <w:rPr>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ListParagraph"/>
        <w:numPr>
          <w:ilvl w:val="0"/>
          <w:numId w:val="14"/>
        </w:numPr>
        <w:spacing w:lineRule="auto" w:line="360" w:before="60" w:after="60"/>
        <w:ind w:left="0" w:firstLine="709"/>
        <w:contextualSpacing/>
        <w:rPr>
          <w:sz w:val="28"/>
          <w:szCs w:val="28"/>
        </w:rPr>
      </w:pPr>
      <w:r>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остальных случаях Проект планировки территории является основой для подготовки проекта межевания территории.</w:t>
      </w:r>
    </w:p>
    <w:p>
      <w:pPr>
        <w:pStyle w:val="ListParagraph"/>
        <w:numPr>
          <w:ilvl w:val="0"/>
          <w:numId w:val="14"/>
        </w:numPr>
        <w:spacing w:lineRule="auto" w:line="360" w:before="60" w:after="60"/>
        <w:ind w:left="0" w:firstLine="709"/>
        <w:contextualSpacing/>
        <w:rPr>
          <w:sz w:val="28"/>
          <w:szCs w:val="28"/>
        </w:rPr>
      </w:pPr>
      <w:r>
        <w:rPr>
          <w:sz w:val="28"/>
          <w:szCs w:val="28"/>
        </w:rPr>
        <w:t>Подготовка проекта межевания территории осуществляется в составе проекта планировки территории или в виде отдельного документа.</w:t>
      </w:r>
    </w:p>
    <w:p>
      <w:pPr>
        <w:pStyle w:val="ListParagraph"/>
        <w:numPr>
          <w:ilvl w:val="0"/>
          <w:numId w:val="14"/>
        </w:numPr>
        <w:spacing w:lineRule="auto" w:line="360" w:before="60" w:after="60"/>
        <w:ind w:left="0" w:firstLine="709"/>
        <w:contextualSpacing/>
        <w:rPr>
          <w:sz w:val="28"/>
          <w:szCs w:val="28"/>
        </w:rPr>
      </w:pPr>
      <w:r>
        <w:rPr>
          <w:sz w:val="28"/>
          <w:szCs w:val="28"/>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ListParagraph"/>
        <w:numPr>
          <w:ilvl w:val="0"/>
          <w:numId w:val="14"/>
        </w:numPr>
        <w:spacing w:lineRule="auto" w:line="360" w:before="60" w:after="60"/>
        <w:ind w:left="0" w:firstLine="709"/>
        <w:contextualSpacing/>
        <w:rPr>
          <w:sz w:val="28"/>
          <w:szCs w:val="28"/>
        </w:rPr>
      </w:pPr>
      <w:r>
        <w:rPr>
          <w:sz w:val="28"/>
          <w:szCs w:val="28"/>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городского округа, Правила, подготовка указанной документации по планировке территории осуществляется одновременно с подготовкой изменений в данные Генеральный план городского округа, Правила. Утверждение указанной документации по планировке территории допускается до утверждения этих изменений в данные Генеральный план городского округа, Правила.</w:t>
      </w:r>
    </w:p>
    <w:p>
      <w:pPr>
        <w:pStyle w:val="ListParagraph"/>
        <w:numPr>
          <w:ilvl w:val="0"/>
          <w:numId w:val="14"/>
        </w:numPr>
        <w:spacing w:lineRule="auto" w:line="360" w:before="60" w:after="60"/>
        <w:ind w:left="0" w:firstLine="709"/>
        <w:contextualSpacing/>
        <w:rPr>
          <w:sz w:val="28"/>
          <w:szCs w:val="28"/>
        </w:rPr>
      </w:pPr>
      <w:r>
        <w:rPr>
          <w:sz w:val="28"/>
          <w:szCs w:val="28"/>
        </w:rPr>
        <w:t>Проекты планировки территории и проекты межевания территории, решение об утверждении которых принимается Главой Администрации, до их утверждения подлежат обязательному рассмотрению на публичных слушаниях, за исключением случаев, определённых действующим законодательством.</w:t>
      </w:r>
    </w:p>
    <w:p>
      <w:pPr>
        <w:pStyle w:val="ListParagraph"/>
        <w:numPr>
          <w:ilvl w:val="0"/>
          <w:numId w:val="14"/>
        </w:numPr>
        <w:spacing w:lineRule="auto" w:line="360" w:before="60" w:after="60"/>
        <w:ind w:left="0" w:firstLine="709"/>
        <w:contextualSpacing/>
        <w:rPr>
          <w:sz w:val="28"/>
          <w:szCs w:val="28"/>
        </w:rPr>
      </w:pPr>
      <w:r>
        <w:rPr>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ListParagraph"/>
        <w:numPr>
          <w:ilvl w:val="0"/>
          <w:numId w:val="14"/>
        </w:numPr>
        <w:spacing w:lineRule="auto" w:line="360" w:before="60" w:after="60"/>
        <w:ind w:left="0" w:firstLine="709"/>
        <w:contextualSpacing/>
        <w:rPr>
          <w:sz w:val="28"/>
          <w:szCs w:val="28"/>
        </w:rPr>
      </w:pPr>
      <w:r>
        <w:rPr>
          <w:sz w:val="28"/>
          <w:szCs w:val="28"/>
        </w:rPr>
        <w:t>Органы государственной власти Российской Федерации, органы государственной власти Республики Калмыкия, органы местного самоуправления, физические и юридические лица вправе оспорить в судебном порядке документацию по планировке территории.</w:t>
      </w:r>
    </w:p>
    <w:p>
      <w:pPr>
        <w:pStyle w:val="Normal"/>
        <w:spacing w:lineRule="auto" w:line="360" w:before="60" w:after="60"/>
        <w:ind w:firstLine="709"/>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12" w:name="_Toc124334622"/>
      <w:r>
        <w:rPr>
          <w:sz w:val="28"/>
          <w:szCs w:val="28"/>
        </w:rPr>
        <w:t>Подготовка документации по планировке территории органами местного самоуправления города Элисты</w:t>
      </w:r>
      <w:bookmarkEnd w:id="12"/>
    </w:p>
    <w:p>
      <w:pPr>
        <w:pStyle w:val="ListParagraph"/>
        <w:numPr>
          <w:ilvl w:val="0"/>
          <w:numId w:val="17"/>
        </w:numPr>
        <w:spacing w:lineRule="auto" w:line="360" w:before="60" w:after="60"/>
        <w:ind w:left="0" w:firstLine="709"/>
        <w:contextualSpacing/>
        <w:rPr>
          <w:sz w:val="28"/>
          <w:szCs w:val="28"/>
        </w:rPr>
      </w:pPr>
      <w:r>
        <w:rPr>
          <w:sz w:val="28"/>
          <w:szCs w:val="28"/>
        </w:rPr>
        <w:t>Решения о подготовке документации по планировке территории принимаются Главой Администрации, а также самостоятельно физическими и юридическими лицами:</w:t>
      </w:r>
    </w:p>
    <w:p>
      <w:pPr>
        <w:pStyle w:val="ListParagraph"/>
        <w:numPr>
          <w:ilvl w:val="0"/>
          <w:numId w:val="18"/>
        </w:numPr>
        <w:spacing w:lineRule="auto" w:line="360" w:before="60" w:after="60"/>
        <w:ind w:left="0" w:firstLine="709"/>
        <w:contextualSpacing/>
        <w:rPr>
          <w:sz w:val="28"/>
          <w:szCs w:val="28"/>
        </w:rPr>
      </w:pPr>
      <w:r>
        <w:rPr>
          <w:sz w:val="28"/>
          <w:szCs w:val="28"/>
        </w:rPr>
        <w:t>лицами, с которыми заключены договоры о комплексном развитии территории;</w:t>
      </w:r>
    </w:p>
    <w:p>
      <w:pPr>
        <w:pStyle w:val="ListParagraph"/>
        <w:numPr>
          <w:ilvl w:val="0"/>
          <w:numId w:val="18"/>
        </w:numPr>
        <w:spacing w:lineRule="auto" w:line="360" w:before="60" w:after="60"/>
        <w:ind w:left="0" w:firstLine="709"/>
        <w:contextualSpacing/>
        <w:rPr>
          <w:sz w:val="28"/>
          <w:szCs w:val="28"/>
        </w:rPr>
      </w:pPr>
      <w:r>
        <w:rPr>
          <w:sz w:val="28"/>
          <w:szCs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случаев предусмотренных действующим законодательством;</w:t>
      </w:r>
    </w:p>
    <w:p>
      <w:pPr>
        <w:pStyle w:val="ListParagraph"/>
        <w:numPr>
          <w:ilvl w:val="0"/>
          <w:numId w:val="18"/>
        </w:numPr>
        <w:spacing w:lineRule="auto" w:line="360" w:before="60" w:after="60"/>
        <w:ind w:left="0" w:firstLine="709"/>
        <w:contextualSpacing/>
        <w:rPr>
          <w:sz w:val="28"/>
          <w:szCs w:val="28"/>
        </w:rPr>
      </w:pPr>
      <w:r>
        <w:rPr>
          <w:sz w:val="28"/>
          <w:szCs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случаев предусмотренных действующим законодательством;</w:t>
      </w:r>
    </w:p>
    <w:p>
      <w:pPr>
        <w:pStyle w:val="ListParagraph"/>
        <w:numPr>
          <w:ilvl w:val="0"/>
          <w:numId w:val="18"/>
        </w:numPr>
        <w:spacing w:lineRule="auto" w:line="360" w:before="60" w:after="60"/>
        <w:ind w:left="0" w:firstLine="709"/>
        <w:contextualSpacing/>
        <w:rPr>
          <w:sz w:val="28"/>
          <w:szCs w:val="28"/>
        </w:rPr>
      </w:pPr>
      <w:r>
        <w:rPr>
          <w:sz w:val="28"/>
          <w:szCs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pPr>
        <w:pStyle w:val="ListParagraph"/>
        <w:numPr>
          <w:ilvl w:val="0"/>
          <w:numId w:val="17"/>
        </w:numPr>
        <w:spacing w:lineRule="auto" w:line="360" w:before="60" w:after="60"/>
        <w:ind w:left="0" w:firstLine="709"/>
        <w:contextualSpacing/>
        <w:rPr>
          <w:sz w:val="28"/>
          <w:szCs w:val="28"/>
        </w:rPr>
      </w:pPr>
      <w:r>
        <w:rPr>
          <w:sz w:val="28"/>
          <w:szCs w:val="28"/>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заинтересованное лицо, указанное в </w:t>
      </w:r>
      <w:hyperlink w:anchor="P1913">
        <w:r>
          <w:rPr>
            <w:sz w:val="28"/>
            <w:szCs w:val="28"/>
          </w:rPr>
          <w:t>части 1</w:t>
        </w:r>
      </w:hyperlink>
      <w:r>
        <w:rPr>
          <w:sz w:val="28"/>
          <w:szCs w:val="28"/>
        </w:rPr>
        <w:t xml:space="preserve"> настоящей статьи, в течение десяти дней со дня принятия такого решения направляют уведомление о принятом решении главе городского округа, применительно к территориям которых принято такое решение.</w:t>
      </w:r>
    </w:p>
    <w:p>
      <w:pPr>
        <w:pStyle w:val="ListParagraph"/>
        <w:numPr>
          <w:ilvl w:val="0"/>
          <w:numId w:val="17"/>
        </w:numPr>
        <w:spacing w:lineRule="auto" w:line="360" w:before="60" w:after="60"/>
        <w:ind w:left="0" w:firstLine="709"/>
        <w:contextualSpacing/>
        <w:rPr>
          <w:sz w:val="28"/>
          <w:szCs w:val="28"/>
        </w:rPr>
      </w:pPr>
      <w:r>
        <w:rPr>
          <w:sz w:val="28"/>
          <w:szCs w:val="28"/>
        </w:rPr>
        <w:t>Решение о подготовке документации по планировке территории, принятое Главой Администрации,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в сети "Интернет".</w:t>
      </w:r>
    </w:p>
    <w:p>
      <w:pPr>
        <w:pStyle w:val="ListParagraph"/>
        <w:numPr>
          <w:ilvl w:val="0"/>
          <w:numId w:val="17"/>
        </w:numPr>
        <w:spacing w:lineRule="auto" w:line="360" w:before="60" w:after="60"/>
        <w:ind w:left="0" w:firstLine="709"/>
        <w:contextualSpacing/>
        <w:rPr>
          <w:sz w:val="28"/>
          <w:szCs w:val="28"/>
        </w:rPr>
      </w:pPr>
      <w:r>
        <w:rPr>
          <w:sz w:val="28"/>
          <w:szCs w:val="28"/>
        </w:rPr>
        <w:t>Администрация города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органом местного самоуправления городского округа, осуществляет проверку такой документации на соответствие требованиям действующего законодательства. По результатам проверки указанный орган обеспечивает рассмотрение документации по планировке территории на публичных слушаниях либо отклоняют такую документацию и направляют ее на доработку.</w:t>
      </w:r>
    </w:p>
    <w:p>
      <w:pPr>
        <w:pStyle w:val="ListParagraph"/>
        <w:numPr>
          <w:ilvl w:val="0"/>
          <w:numId w:val="17"/>
        </w:numPr>
        <w:spacing w:lineRule="auto" w:line="360" w:before="60" w:after="60"/>
        <w:ind w:left="0" w:firstLine="709"/>
        <w:contextualSpacing/>
        <w:rPr>
          <w:sz w:val="28"/>
          <w:szCs w:val="28"/>
        </w:rPr>
      </w:pPr>
      <w:r>
        <w:rPr>
          <w:sz w:val="28"/>
          <w:szCs w:val="28"/>
        </w:rPr>
        <w:t xml:space="preserve">Проекты планировки территории и проекты межевания территории подлежат обязательному рассмотрению на публичных слушаниях. Публичные слушания не проводятся в случаях, предусмотренных </w:t>
      </w:r>
      <w:hyperlink w:anchor="P1901">
        <w:r>
          <w:rPr>
            <w:sz w:val="28"/>
            <w:szCs w:val="28"/>
          </w:rPr>
          <w:t>частью 12 статьи 43</w:t>
        </w:r>
      </w:hyperlink>
      <w:r>
        <w:rPr>
          <w:sz w:val="28"/>
          <w:szCs w:val="28"/>
        </w:rPr>
        <w:t xml:space="preserve"> и </w:t>
      </w:r>
      <w:hyperlink w:anchor="P2028">
        <w:r>
          <w:rPr>
            <w:sz w:val="28"/>
            <w:szCs w:val="28"/>
          </w:rPr>
          <w:t>частью 22 статьи 45</w:t>
        </w:r>
      </w:hyperlink>
      <w:r>
        <w:rPr>
          <w:sz w:val="28"/>
          <w:szCs w:val="28"/>
        </w:rPr>
        <w:t xml:space="preserve"> Градостроительного кодекса, а также в случае, если проект планировки территории и проект межевания территории подготовлены в отношении:</w:t>
      </w:r>
    </w:p>
    <w:p>
      <w:pPr>
        <w:pStyle w:val="ListParagraph"/>
        <w:numPr>
          <w:ilvl w:val="0"/>
          <w:numId w:val="19"/>
        </w:numPr>
        <w:spacing w:lineRule="auto" w:line="360" w:before="60" w:after="60"/>
        <w:ind w:left="0" w:firstLine="709"/>
        <w:contextualSpacing/>
        <w:rPr>
          <w:sz w:val="28"/>
          <w:szCs w:val="28"/>
        </w:rPr>
      </w:pPr>
      <w:r>
        <w:rPr>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pStyle w:val="ListParagraph"/>
        <w:numPr>
          <w:ilvl w:val="0"/>
          <w:numId w:val="19"/>
        </w:numPr>
        <w:spacing w:lineRule="auto" w:line="360" w:before="60" w:after="60"/>
        <w:ind w:left="0" w:firstLine="709"/>
        <w:contextualSpacing/>
        <w:rPr>
          <w:sz w:val="28"/>
          <w:szCs w:val="28"/>
        </w:rPr>
      </w:pPr>
      <w:r>
        <w:rPr>
          <w:sz w:val="28"/>
          <w:szCs w:val="28"/>
        </w:rPr>
        <w:t>территории для размещения линейных объектов в границах земель лесного фонда.</w:t>
      </w:r>
    </w:p>
    <w:p>
      <w:pPr>
        <w:pStyle w:val="ListParagraph"/>
        <w:numPr>
          <w:ilvl w:val="0"/>
          <w:numId w:val="17"/>
        </w:numPr>
        <w:spacing w:lineRule="auto" w:line="360" w:before="60" w:after="60"/>
        <w:ind w:left="0" w:firstLine="709"/>
        <w:contextualSpacing/>
        <w:rPr>
          <w:sz w:val="28"/>
          <w:szCs w:val="28"/>
        </w:rPr>
      </w:pPr>
      <w:r>
        <w:rPr>
          <w:sz w:val="28"/>
          <w:szCs w:val="28"/>
        </w:rPr>
        <w:t xml:space="preserve">Публичные слушания по проекту планировки территории и проекту межевания территории проводятся в порядке, установленном </w:t>
      </w:r>
      <w:hyperlink w:anchor="P215">
        <w:r>
          <w:rPr>
            <w:sz w:val="28"/>
            <w:szCs w:val="28"/>
          </w:rPr>
          <w:t>статьей 1</w:t>
        </w:r>
      </w:hyperlink>
      <w:r>
        <w:rPr>
          <w:sz w:val="28"/>
          <w:szCs w:val="28"/>
        </w:rPr>
        <w:t>1 настоящих Правил, с учетом положений статьи 46 Градостроительного кодекса.</w:t>
      </w:r>
    </w:p>
    <w:p>
      <w:pPr>
        <w:pStyle w:val="ListParagraph"/>
        <w:numPr>
          <w:ilvl w:val="0"/>
          <w:numId w:val="17"/>
        </w:numPr>
        <w:spacing w:lineRule="auto" w:line="360" w:before="60" w:after="60"/>
        <w:ind w:left="0" w:firstLine="709"/>
        <w:contextualSpacing/>
        <w:rPr>
          <w:sz w:val="28"/>
          <w:szCs w:val="28"/>
        </w:rPr>
      </w:pPr>
      <w:r>
        <w:rPr>
          <w:sz w:val="28"/>
          <w:szCs w:val="28"/>
        </w:rPr>
        <w:t>Администрация города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w:t>
      </w:r>
    </w:p>
    <w:p>
      <w:pPr>
        <w:pStyle w:val="ListParagraph"/>
        <w:numPr>
          <w:ilvl w:val="0"/>
          <w:numId w:val="17"/>
        </w:numPr>
        <w:spacing w:lineRule="auto" w:line="360" w:before="60" w:after="60"/>
        <w:ind w:left="0" w:firstLine="709"/>
        <w:contextualSpacing/>
        <w:rPr>
          <w:sz w:val="28"/>
          <w:szCs w:val="28"/>
        </w:rPr>
      </w:pPr>
      <w:r>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города Элисты в сети "Интернет"</w:t>
      </w:r>
    </w:p>
    <w:p>
      <w:pPr>
        <w:pStyle w:val="Normal"/>
        <w:spacing w:lineRule="auto" w:line="360" w:before="60" w:after="60"/>
        <w:ind w:firstLine="709"/>
        <w:rPr>
          <w:sz w:val="28"/>
          <w:szCs w:val="28"/>
        </w:rPr>
      </w:pPr>
      <w:r>
        <w:rPr>
          <w:sz w:val="28"/>
          <w:szCs w:val="28"/>
        </w:rPr>
      </w:r>
      <w:r>
        <w:br w:type="page"/>
      </w:r>
    </w:p>
    <w:p>
      <w:pPr>
        <w:pStyle w:val="Style35"/>
        <w:numPr>
          <w:ilvl w:val="0"/>
          <w:numId w:val="1"/>
        </w:numPr>
        <w:pBdr>
          <w:top w:val="nil"/>
          <w:left w:val="nil"/>
          <w:bottom w:val="nil"/>
          <w:right w:val="nil"/>
        </w:pBdr>
        <w:shd w:val="clear" w:color="auto" w:fill="auto"/>
        <w:spacing w:lineRule="auto" w:line="360" w:before="0" w:after="0"/>
        <w:ind w:left="709" w:hanging="0"/>
        <w:jc w:val="both"/>
        <w:outlineLvl w:val="1"/>
        <w:rPr>
          <w:rFonts w:ascii="Times New Roman" w:hAnsi="Times New Roman"/>
          <w:caps w:val="false"/>
          <w:smallCaps w:val="false"/>
          <w:color w:val="auto"/>
          <w:sz w:val="28"/>
          <w:szCs w:val="28"/>
        </w:rPr>
      </w:pPr>
      <w:bookmarkStart w:id="13" w:name="_Toc124334623"/>
      <w:r>
        <w:rPr>
          <w:rFonts w:ascii="Times New Roman" w:hAnsi="Times New Roman"/>
          <w:caps w:val="false"/>
          <w:smallCaps w:val="false"/>
          <w:color w:val="auto"/>
          <w:sz w:val="28"/>
          <w:szCs w:val="28"/>
        </w:rPr>
        <w:t>Положение о проведении общественных обсуждений или публичных слушаний по вопросам землепользования и застройки</w:t>
      </w:r>
      <w:bookmarkEnd w:id="13"/>
    </w:p>
    <w:p>
      <w:pPr>
        <w:pStyle w:val="ListParagraph"/>
        <w:numPr>
          <w:ilvl w:val="0"/>
          <w:numId w:val="2"/>
        </w:numPr>
        <w:spacing w:lineRule="auto" w:line="360" w:before="60" w:after="60"/>
        <w:ind w:left="709" w:hanging="0"/>
        <w:contextualSpacing/>
        <w:outlineLvl w:val="2"/>
        <w:rPr>
          <w:sz w:val="28"/>
          <w:szCs w:val="28"/>
        </w:rPr>
      </w:pPr>
      <w:bookmarkStart w:id="14" w:name="_Toc124334624"/>
      <w:r>
        <w:rPr>
          <w:sz w:val="28"/>
          <w:szCs w:val="28"/>
        </w:rPr>
        <w:t>Общие положения о порядке проведения публичных слушаний по вопросам землепользования и застройки</w:t>
      </w:r>
      <w:bookmarkEnd w:id="14"/>
    </w:p>
    <w:p>
      <w:pPr>
        <w:pStyle w:val="ListParagraph"/>
        <w:numPr>
          <w:ilvl w:val="0"/>
          <w:numId w:val="20"/>
        </w:numPr>
        <w:spacing w:lineRule="auto" w:line="360" w:before="60" w:after="60"/>
        <w:ind w:left="0" w:firstLine="709"/>
        <w:contextualSpacing/>
        <w:rPr>
          <w:sz w:val="28"/>
          <w:szCs w:val="28"/>
        </w:rPr>
      </w:pPr>
      <w:r>
        <w:rPr>
          <w:sz w:val="28"/>
          <w:szCs w:val="28"/>
        </w:rPr>
        <w:t>Порядок проведения публичных слушаний по вопросам землепользования и застройки на территории городского округа города Элисты регламентируются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города Элисты, Положением о публичных слушаниях и общественных обсуждениях в городе Элисте, иными нормативными актами.</w:t>
      </w:r>
    </w:p>
    <w:p>
      <w:pPr>
        <w:pStyle w:val="ListParagraph"/>
        <w:numPr>
          <w:ilvl w:val="0"/>
          <w:numId w:val="20"/>
        </w:numPr>
        <w:spacing w:lineRule="auto" w:line="360" w:before="60" w:after="60"/>
        <w:ind w:left="0" w:firstLine="709"/>
        <w:contextualSpacing/>
        <w:rPr>
          <w:sz w:val="28"/>
          <w:szCs w:val="28"/>
        </w:rPr>
      </w:pPr>
      <w:r>
        <w:rPr>
          <w:sz w:val="28"/>
          <w:szCs w:val="28"/>
        </w:rPr>
        <w:t>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ListParagraph"/>
        <w:numPr>
          <w:ilvl w:val="0"/>
          <w:numId w:val="20"/>
        </w:numPr>
        <w:spacing w:lineRule="auto" w:line="360" w:before="60" w:after="60"/>
        <w:ind w:left="0" w:firstLine="709"/>
        <w:contextualSpacing/>
        <w:rPr>
          <w:sz w:val="28"/>
          <w:szCs w:val="28"/>
        </w:rPr>
      </w:pPr>
      <w:r>
        <w:rPr>
          <w:sz w:val="28"/>
          <w:szCs w:val="28"/>
        </w:rPr>
        <w:t>Публичные слушания проводятся в случаях, установленных законодательством Российской Федерации.</w:t>
      </w:r>
    </w:p>
    <w:p>
      <w:pPr>
        <w:pStyle w:val="ListParagraph"/>
        <w:numPr>
          <w:ilvl w:val="0"/>
          <w:numId w:val="20"/>
        </w:numPr>
        <w:spacing w:lineRule="auto" w:line="360" w:before="60" w:after="60"/>
        <w:ind w:left="0" w:firstLine="709"/>
        <w:contextualSpacing/>
        <w:rPr>
          <w:sz w:val="28"/>
          <w:szCs w:val="28"/>
        </w:rPr>
      </w:pPr>
      <w:r>
        <w:rPr>
          <w:sz w:val="28"/>
          <w:szCs w:val="28"/>
        </w:rPr>
        <w:t>Публичные слушания по вопросам землепользования и застройки, назначаются постановлением Главы города Элисты на основании обращения Администрации в срок, установленный Градостроительным кодексом Российской Федерации.</w:t>
      </w:r>
    </w:p>
    <w:p>
      <w:pPr>
        <w:pStyle w:val="ListParagraph"/>
        <w:numPr>
          <w:ilvl w:val="0"/>
          <w:numId w:val="20"/>
        </w:numPr>
        <w:spacing w:lineRule="auto" w:line="360" w:before="60" w:after="60"/>
        <w:ind w:left="0" w:firstLine="709"/>
        <w:contextualSpacing/>
        <w:rPr>
          <w:sz w:val="28"/>
          <w:szCs w:val="28"/>
        </w:rPr>
      </w:pPr>
      <w:r>
        <w:rPr>
          <w:sz w:val="28"/>
          <w:szCs w:val="28"/>
        </w:rPr>
        <w:t>Организатором публичных слушаний по вопросам землепользования и застройки, является Администрация города Элисты в лице Комиссии по подготовке Правил землепользования и застройки города Элисты.</w:t>
      </w:r>
    </w:p>
    <w:p>
      <w:pPr>
        <w:pStyle w:val="Normal"/>
        <w:spacing w:lineRule="auto" w:line="360" w:before="60" w:after="60"/>
        <w:ind w:firstLine="709"/>
        <w:rPr>
          <w:sz w:val="28"/>
          <w:szCs w:val="28"/>
        </w:rPr>
      </w:pPr>
      <w:r>
        <w:rPr>
          <w:sz w:val="28"/>
          <w:szCs w:val="28"/>
        </w:rPr>
      </w:r>
    </w:p>
    <w:p>
      <w:pPr>
        <w:pStyle w:val="Normal"/>
        <w:spacing w:lineRule="auto" w:line="360" w:before="60" w:after="60"/>
        <w:ind w:firstLine="709"/>
        <w:rPr>
          <w:sz w:val="28"/>
          <w:szCs w:val="28"/>
        </w:rPr>
      </w:pPr>
      <w:r>
        <w:rPr>
          <w:sz w:val="28"/>
          <w:szCs w:val="28"/>
        </w:rPr>
      </w:r>
    </w:p>
    <w:p>
      <w:pPr>
        <w:pStyle w:val="Normal"/>
        <w:spacing w:lineRule="auto" w:line="360" w:before="60" w:after="60"/>
        <w:ind w:firstLine="709"/>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15" w:name="_Toc124334625"/>
      <w:r>
        <w:rPr>
          <w:sz w:val="28"/>
          <w:szCs w:val="28"/>
        </w:rPr>
        <w:t>Особенности публичных слушаний по вопросам принятия правил землепользования и застройки и внесения изменений в них</w:t>
      </w:r>
      <w:bookmarkEnd w:id="15"/>
    </w:p>
    <w:p>
      <w:pPr>
        <w:pStyle w:val="Normal"/>
        <w:spacing w:lineRule="auto" w:line="360" w:before="60" w:after="60"/>
        <w:ind w:firstLine="709"/>
        <w:rPr>
          <w:sz w:val="28"/>
          <w:szCs w:val="28"/>
        </w:rPr>
      </w:pPr>
      <w:r>
        <w:rPr>
          <w:sz w:val="28"/>
          <w:szCs w:val="28"/>
        </w:rPr>
        <w:t>Публичные слушания по вопросам принятия правил землепользования и застройки и внесения изменений в них проводятся с особенностями, установленными Градостроительным кодексом Российской Федерации и Положением о публичных слушаниях и общественных обсуждениях в городе Элисте.</w:t>
      </w:r>
    </w:p>
    <w:p>
      <w:pPr>
        <w:pStyle w:val="Style35"/>
        <w:numPr>
          <w:ilvl w:val="0"/>
          <w:numId w:val="1"/>
        </w:numPr>
        <w:pBdr>
          <w:top w:val="nil"/>
          <w:left w:val="nil"/>
          <w:bottom w:val="nil"/>
          <w:right w:val="nil"/>
        </w:pBdr>
        <w:shd w:val="clear" w:color="auto" w:fill="auto"/>
        <w:spacing w:lineRule="auto" w:line="360" w:before="0" w:after="0"/>
        <w:ind w:left="709" w:hanging="0"/>
        <w:jc w:val="both"/>
        <w:outlineLvl w:val="1"/>
        <w:rPr>
          <w:rFonts w:ascii="Times New Roman" w:hAnsi="Times New Roman"/>
          <w:caps w:val="false"/>
          <w:smallCaps w:val="false"/>
          <w:color w:val="auto"/>
          <w:sz w:val="28"/>
          <w:szCs w:val="28"/>
        </w:rPr>
      </w:pPr>
      <w:bookmarkStart w:id="16" w:name="_Toc124334626"/>
      <w:r>
        <w:rPr>
          <w:rFonts w:ascii="Times New Roman" w:hAnsi="Times New Roman"/>
          <w:caps w:val="false"/>
          <w:smallCaps w:val="false"/>
          <w:color w:val="auto"/>
          <w:sz w:val="28"/>
          <w:szCs w:val="28"/>
        </w:rPr>
        <w:t>Карта градостроительного зонирования</w:t>
      </w:r>
      <w:bookmarkEnd w:id="16"/>
    </w:p>
    <w:p>
      <w:pPr>
        <w:pStyle w:val="ListParagraph"/>
        <w:numPr>
          <w:ilvl w:val="0"/>
          <w:numId w:val="2"/>
        </w:numPr>
        <w:spacing w:lineRule="auto" w:line="360" w:before="60" w:after="60"/>
        <w:ind w:left="709" w:hanging="0"/>
        <w:contextualSpacing/>
        <w:outlineLvl w:val="2"/>
        <w:rPr>
          <w:sz w:val="28"/>
          <w:szCs w:val="28"/>
        </w:rPr>
      </w:pPr>
      <w:bookmarkStart w:id="17" w:name="_Toc124334627"/>
      <w:r>
        <w:rPr>
          <w:sz w:val="28"/>
          <w:szCs w:val="28"/>
        </w:rPr>
        <w:t>Состав и содержание карты градостроительного зонирования</w:t>
      </w:r>
      <w:bookmarkEnd w:id="17"/>
    </w:p>
    <w:p>
      <w:pPr>
        <w:pStyle w:val="ListParagraph"/>
        <w:numPr>
          <w:ilvl w:val="0"/>
          <w:numId w:val="21"/>
        </w:numPr>
        <w:spacing w:lineRule="auto" w:line="360" w:before="60" w:after="60"/>
        <w:ind w:left="0" w:firstLine="709"/>
        <w:contextualSpacing/>
        <w:rPr>
          <w:sz w:val="28"/>
          <w:szCs w:val="28"/>
        </w:rPr>
      </w:pPr>
      <w:r>
        <w:rPr>
          <w:sz w:val="28"/>
          <w:szCs w:val="28"/>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5">
        <w:r>
          <w:rPr>
            <w:sz w:val="28"/>
            <w:szCs w:val="28"/>
          </w:rPr>
          <w:t>законодательством</w:t>
        </w:r>
      </w:hyperlink>
      <w:r>
        <w:rPr>
          <w:sz w:val="28"/>
          <w:szCs w:val="28"/>
        </w:rPr>
        <w:t xml:space="preserve"> могут пересекать границы территориальных зон.</w:t>
      </w:r>
    </w:p>
    <w:p>
      <w:pPr>
        <w:pStyle w:val="ListParagraph"/>
        <w:numPr>
          <w:ilvl w:val="0"/>
          <w:numId w:val="21"/>
        </w:numPr>
        <w:spacing w:lineRule="auto" w:line="360" w:before="60" w:after="60"/>
        <w:ind w:left="0" w:firstLine="709"/>
        <w:contextualSpacing/>
        <w:rPr>
          <w:sz w:val="28"/>
          <w:szCs w:val="28"/>
        </w:rPr>
      </w:pPr>
      <w:r>
        <w:rPr>
          <w:sz w:val="28"/>
          <w:szCs w:val="28"/>
        </w:rPr>
        <w:t>На карте градостроительного зонирования, либо на отдельных картах, которые являются приложением к Правилам, в обязательном порядке отображаются:</w:t>
      </w:r>
    </w:p>
    <w:p>
      <w:pPr>
        <w:pStyle w:val="ListParagraph"/>
        <w:numPr>
          <w:ilvl w:val="0"/>
          <w:numId w:val="22"/>
        </w:numPr>
        <w:spacing w:lineRule="auto" w:line="360" w:before="60" w:after="60"/>
        <w:ind w:left="0" w:firstLine="709"/>
        <w:contextualSpacing/>
        <w:rPr>
          <w:sz w:val="28"/>
          <w:szCs w:val="28"/>
        </w:rPr>
      </w:pPr>
      <w:r>
        <w:rPr>
          <w:sz w:val="28"/>
          <w:szCs w:val="28"/>
        </w:rPr>
        <w:t>границы населенных пунктов, входящих в состав городского округа;</w:t>
      </w:r>
    </w:p>
    <w:p>
      <w:pPr>
        <w:pStyle w:val="ListParagraph"/>
        <w:numPr>
          <w:ilvl w:val="0"/>
          <w:numId w:val="22"/>
        </w:numPr>
        <w:spacing w:lineRule="auto" w:line="360" w:before="60" w:after="60"/>
        <w:ind w:left="0" w:firstLine="709"/>
        <w:contextualSpacing/>
        <w:rPr>
          <w:sz w:val="28"/>
          <w:szCs w:val="28"/>
        </w:rPr>
      </w:pPr>
      <w:r>
        <w:rPr>
          <w:sz w:val="28"/>
          <w:szCs w:val="28"/>
        </w:rPr>
        <w:t>границы зон с особыми условиями использования территорий;</w:t>
      </w:r>
    </w:p>
    <w:p>
      <w:pPr>
        <w:pStyle w:val="ListParagraph"/>
        <w:numPr>
          <w:ilvl w:val="0"/>
          <w:numId w:val="22"/>
        </w:numPr>
        <w:spacing w:lineRule="auto" w:line="360" w:before="60" w:after="60"/>
        <w:ind w:left="0" w:firstLine="709"/>
        <w:contextualSpacing/>
        <w:rPr>
          <w:sz w:val="28"/>
          <w:szCs w:val="28"/>
        </w:rPr>
      </w:pPr>
      <w:r>
        <w:rPr>
          <w:sz w:val="28"/>
          <w:szCs w:val="28"/>
        </w:rPr>
        <w:t>границы территорий объектов культурного наследия.</w:t>
      </w:r>
    </w:p>
    <w:p>
      <w:pPr>
        <w:pStyle w:val="ListParagraph"/>
        <w:numPr>
          <w:ilvl w:val="0"/>
          <w:numId w:val="21"/>
        </w:numPr>
        <w:spacing w:lineRule="auto" w:line="360" w:before="60" w:after="60"/>
        <w:ind w:left="0" w:firstLine="709"/>
        <w:contextualSpacing/>
        <w:rPr>
          <w:sz w:val="28"/>
          <w:szCs w:val="28"/>
        </w:rPr>
      </w:pPr>
      <w:r>
        <w:rPr>
          <w:sz w:val="28"/>
          <w:szCs w:val="28"/>
        </w:rPr>
        <w:t>Карта градостроительного зонирования города Элисты (приложение 1) состоит из двух частей:</w:t>
      </w:r>
    </w:p>
    <w:p>
      <w:pPr>
        <w:pStyle w:val="ListParagraph"/>
        <w:numPr>
          <w:ilvl w:val="0"/>
          <w:numId w:val="23"/>
        </w:numPr>
        <w:spacing w:lineRule="auto" w:line="360" w:before="60" w:after="60"/>
        <w:ind w:left="0" w:firstLine="709"/>
        <w:contextualSpacing/>
        <w:rPr>
          <w:sz w:val="28"/>
          <w:szCs w:val="28"/>
        </w:rPr>
      </w:pPr>
      <w:r>
        <w:rPr>
          <w:sz w:val="28"/>
          <w:szCs w:val="28"/>
        </w:rPr>
        <w:t>карта градостроительного зонирования городского округа город Элиста. М 1:25000;</w:t>
      </w:r>
    </w:p>
    <w:p>
      <w:pPr>
        <w:pStyle w:val="ListParagraph"/>
        <w:numPr>
          <w:ilvl w:val="0"/>
          <w:numId w:val="23"/>
        </w:numPr>
        <w:spacing w:lineRule="auto" w:line="360" w:before="60" w:after="60"/>
        <w:ind w:left="0" w:firstLine="709"/>
        <w:contextualSpacing/>
        <w:rPr>
          <w:sz w:val="28"/>
          <w:szCs w:val="28"/>
        </w:rPr>
      </w:pPr>
      <w:r>
        <w:rPr>
          <w:sz w:val="28"/>
          <w:szCs w:val="28"/>
        </w:rPr>
        <w:t>карта градостроительного зонирования городского округа город Элиста. М 1:10000.</w:t>
      </w:r>
    </w:p>
    <w:p>
      <w:pPr>
        <w:pStyle w:val="ListParagraph"/>
        <w:numPr>
          <w:ilvl w:val="0"/>
          <w:numId w:val="21"/>
        </w:numPr>
        <w:spacing w:lineRule="auto" w:line="360" w:before="60" w:after="60"/>
        <w:ind w:left="0" w:firstLine="709"/>
        <w:contextualSpacing/>
        <w:rPr>
          <w:sz w:val="28"/>
          <w:szCs w:val="28"/>
        </w:rPr>
      </w:pPr>
      <w:r>
        <w:rPr>
          <w:sz w:val="28"/>
          <w:szCs w:val="28"/>
        </w:rPr>
        <w:t>На отдельных картах, которые являются приложением 2 к настоящим Правилам, отображены границы зон с особыми условиями использования территорий, границы территорий объектов культурного наследия:</w:t>
      </w:r>
    </w:p>
    <w:p>
      <w:pPr>
        <w:pStyle w:val="ListParagraph"/>
        <w:numPr>
          <w:ilvl w:val="0"/>
          <w:numId w:val="34"/>
        </w:numPr>
        <w:spacing w:lineRule="auto" w:line="360" w:before="60" w:after="60"/>
        <w:ind w:left="0" w:firstLine="709"/>
        <w:contextualSpacing/>
        <w:rPr>
          <w:sz w:val="28"/>
          <w:szCs w:val="28"/>
        </w:rPr>
      </w:pPr>
      <w:r>
        <w:rPr>
          <w:sz w:val="28"/>
          <w:szCs w:val="28"/>
        </w:rPr>
        <w:t>карта границ зон с особыми условиями использования территорий и границ территорий объектов культурного наследия. М 1:25000;</w:t>
      </w:r>
    </w:p>
    <w:p>
      <w:pPr>
        <w:pStyle w:val="ListParagraph"/>
        <w:numPr>
          <w:ilvl w:val="0"/>
          <w:numId w:val="34"/>
        </w:numPr>
        <w:spacing w:lineRule="auto" w:line="360" w:before="60" w:after="60"/>
        <w:ind w:left="0" w:firstLine="709"/>
        <w:contextualSpacing/>
        <w:rPr>
          <w:sz w:val="28"/>
          <w:szCs w:val="28"/>
        </w:rPr>
      </w:pPr>
      <w:r>
        <w:rPr>
          <w:sz w:val="28"/>
          <w:szCs w:val="28"/>
        </w:rPr>
        <w:t>карта границ зон с особыми условиями использования территорий и границ территорий объектов культурного наследия. М 1:10000.</w:t>
      </w:r>
    </w:p>
    <w:p>
      <w:pPr>
        <w:pStyle w:val="ListParagraph"/>
        <w:numPr>
          <w:ilvl w:val="0"/>
          <w:numId w:val="21"/>
        </w:numPr>
        <w:spacing w:lineRule="auto" w:line="360" w:before="60" w:after="60"/>
        <w:ind w:left="0" w:firstLine="709"/>
        <w:contextualSpacing/>
        <w:rPr>
          <w:sz w:val="28"/>
          <w:szCs w:val="28"/>
        </w:rPr>
      </w:pPr>
      <w:r>
        <w:rPr>
          <w:sz w:val="28"/>
          <w:szCs w:val="28"/>
        </w:rPr>
        <w:t>Масштаб карт градостроительного зонирования установлен 1:25000 (в 1 см 250 метров) для территории всего городского округа и 1:10000 (в 1 см 100 метров) для территорий населённых пунктов.</w:t>
      </w:r>
    </w:p>
    <w:p>
      <w:pPr>
        <w:pStyle w:val="ListParagraph"/>
        <w:numPr>
          <w:ilvl w:val="0"/>
          <w:numId w:val="21"/>
        </w:numPr>
        <w:spacing w:lineRule="auto" w:line="360" w:before="60" w:after="60"/>
        <w:ind w:left="0" w:firstLine="709"/>
        <w:contextualSpacing/>
        <w:rPr>
          <w:sz w:val="28"/>
          <w:szCs w:val="28"/>
        </w:rPr>
      </w:pPr>
      <w:r>
        <w:rPr>
          <w:sz w:val="28"/>
          <w:szCs w:val="28"/>
        </w:rPr>
        <w:t>На картах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поверхностных водных объектов, улично-дорожной сети, названия улиц, иные объекты.</w:t>
      </w:r>
    </w:p>
    <w:p>
      <w:pPr>
        <w:pStyle w:val="Normal"/>
        <w:spacing w:lineRule="auto" w:line="360" w:before="60" w:after="60"/>
        <w:ind w:firstLine="709"/>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18" w:name="_Toc124334628"/>
      <w:r>
        <w:rPr>
          <w:sz w:val="28"/>
          <w:szCs w:val="28"/>
        </w:rPr>
        <w:t>Территориальные зоны, установленные на территории городского округа города Элисты</w:t>
      </w:r>
      <w:bookmarkEnd w:id="18"/>
    </w:p>
    <w:p>
      <w:pPr>
        <w:pStyle w:val="ListParagraph"/>
        <w:numPr>
          <w:ilvl w:val="0"/>
          <w:numId w:val="25"/>
        </w:numPr>
        <w:spacing w:lineRule="auto" w:line="360" w:before="60" w:after="60"/>
        <w:ind w:left="0" w:firstLine="709"/>
        <w:contextualSpacing/>
        <w:rPr>
          <w:sz w:val="28"/>
          <w:szCs w:val="28"/>
        </w:rPr>
      </w:pPr>
      <w:r>
        <w:rPr>
          <w:sz w:val="28"/>
          <w:szCs w:val="28"/>
        </w:rPr>
        <w:t>Для целей регулирования застройки в соответствии с настоящими Правилами на территории городского округа города Элисты установлены следующие территориальные зоны:</w:t>
      </w:r>
    </w:p>
    <w:p>
      <w:pPr>
        <w:pStyle w:val="ListParagraph"/>
        <w:numPr>
          <w:ilvl w:val="0"/>
          <w:numId w:val="24"/>
        </w:numPr>
        <w:spacing w:lineRule="auto" w:line="360" w:before="60" w:after="60"/>
        <w:ind w:left="0" w:firstLine="709"/>
        <w:contextualSpacing/>
        <w:rPr>
          <w:sz w:val="28"/>
          <w:szCs w:val="28"/>
        </w:rPr>
      </w:pPr>
      <w:r>
        <w:rPr>
          <w:b/>
          <w:sz w:val="28"/>
          <w:szCs w:val="28"/>
        </w:rPr>
        <w:t>Ж-1. Зона жилой застройки первого типа (подзона Ж-1/А, подзона Ж-1/Б, подзона Ж-1/В).</w:t>
      </w:r>
      <w:r>
        <w:rPr>
          <w:sz w:val="28"/>
          <w:szCs w:val="28"/>
        </w:rPr>
        <w:t xml:space="preserve"> Установлена для обеспечения правовых условий строительства, реконструкции и эксплуатации объектов индивидуального жилищного строительства с возможностью ведения личного подсобного хозяйства, объектов блокированной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pPr>
        <w:pStyle w:val="ListParagraph"/>
        <w:numPr>
          <w:ilvl w:val="0"/>
          <w:numId w:val="24"/>
        </w:numPr>
        <w:spacing w:lineRule="auto" w:line="360" w:before="60" w:after="60"/>
        <w:ind w:left="0" w:firstLine="709"/>
        <w:contextualSpacing/>
        <w:rPr>
          <w:sz w:val="28"/>
          <w:szCs w:val="28"/>
        </w:rPr>
      </w:pPr>
      <w:r>
        <w:rPr>
          <w:b/>
          <w:sz w:val="28"/>
          <w:szCs w:val="28"/>
        </w:rPr>
        <w:t>Ж-2. Зона жилой застройки второго типа.</w:t>
      </w:r>
      <w:r>
        <w:rPr>
          <w:sz w:val="28"/>
          <w:szCs w:val="28"/>
        </w:rPr>
        <w:t xml:space="preserve"> Установлена для обеспечения правовых условий строительства, реконструкции и эксплуатации объектов малоэтажной многоквартирной жилой застройки, объектов блокированной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pPr>
        <w:pStyle w:val="ListParagraph"/>
        <w:numPr>
          <w:ilvl w:val="0"/>
          <w:numId w:val="24"/>
        </w:numPr>
        <w:spacing w:lineRule="auto" w:line="360" w:before="60" w:after="60"/>
        <w:ind w:left="0" w:firstLine="709"/>
        <w:contextualSpacing/>
        <w:rPr>
          <w:sz w:val="28"/>
          <w:szCs w:val="28"/>
        </w:rPr>
      </w:pPr>
      <w:r>
        <w:rPr>
          <w:b/>
          <w:sz w:val="28"/>
          <w:szCs w:val="28"/>
        </w:rPr>
        <w:t xml:space="preserve">Ж-3. Зона жилой застройки третьего типа (подзона Ж-3/А, подзона Ж-3/Б). </w:t>
      </w:r>
      <w:r>
        <w:rPr>
          <w:sz w:val="28"/>
          <w:szCs w:val="28"/>
        </w:rPr>
        <w:t>Установлена для обеспечения правовых условий строительства, реконструкции и эксплуатации объектов среднеэтажной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pPr>
        <w:pStyle w:val="ListParagraph"/>
        <w:numPr>
          <w:ilvl w:val="0"/>
          <w:numId w:val="24"/>
        </w:numPr>
        <w:spacing w:lineRule="auto" w:line="360" w:before="60" w:after="60"/>
        <w:ind w:left="0" w:firstLine="709"/>
        <w:contextualSpacing/>
        <w:rPr>
          <w:sz w:val="28"/>
          <w:szCs w:val="28"/>
        </w:rPr>
      </w:pPr>
      <w:r>
        <w:rPr>
          <w:b/>
          <w:sz w:val="28"/>
          <w:szCs w:val="28"/>
        </w:rPr>
        <w:t xml:space="preserve">Ж-4. Зона жилой застройки четвертого типа. </w:t>
      </w:r>
      <w:r>
        <w:rPr>
          <w:sz w:val="28"/>
          <w:szCs w:val="28"/>
        </w:rPr>
        <w:t>Установлена для обеспечения правовых условий строительства, реконструкции и эксплуатации объектов многоэтажной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pPr>
        <w:pStyle w:val="ListParagraph"/>
        <w:numPr>
          <w:ilvl w:val="0"/>
          <w:numId w:val="24"/>
        </w:numPr>
        <w:spacing w:lineRule="auto" w:line="360" w:before="60" w:after="60"/>
        <w:ind w:left="0" w:firstLine="709"/>
        <w:contextualSpacing/>
        <w:rPr>
          <w:sz w:val="28"/>
          <w:szCs w:val="28"/>
        </w:rPr>
      </w:pPr>
      <w:r>
        <w:rPr>
          <w:b/>
          <w:sz w:val="28"/>
          <w:szCs w:val="28"/>
        </w:rPr>
        <w:t>ОЖ. Зона многофункциональной застройки (подзона ОЖ/А, подзона ОЖ/Б).</w:t>
      </w:r>
      <w:r>
        <w:rPr>
          <w:sz w:val="28"/>
          <w:szCs w:val="28"/>
        </w:rPr>
        <w:t xml:space="preserve"> Установлена для обеспечения правовых условий строительства, реконструкции и эксплуатации объектов блокированной жилой застройки, малоэтажной многоквартирной жилой застройки, среднеэтажной жилой застройки, многоэтажной жилой застройки, административных зданий делового, общественного и коммерческого назначения, объектов торговли, общественного питания и коммунально-бытового назначения, обслуживания объектов, необходимых для осуществления предпринимательской деятельности, а также сопутствующих видов использования объектов капитального строительства;</w:t>
      </w:r>
    </w:p>
    <w:p>
      <w:pPr>
        <w:pStyle w:val="ListParagraph"/>
        <w:numPr>
          <w:ilvl w:val="0"/>
          <w:numId w:val="24"/>
        </w:numPr>
        <w:spacing w:lineRule="auto" w:line="360" w:before="60" w:after="60"/>
        <w:ind w:left="0" w:firstLine="709"/>
        <w:contextualSpacing/>
        <w:rPr>
          <w:sz w:val="28"/>
          <w:szCs w:val="28"/>
        </w:rPr>
      </w:pPr>
      <w:r>
        <w:rPr>
          <w:b/>
          <w:sz w:val="28"/>
          <w:szCs w:val="28"/>
        </w:rPr>
        <w:t>ОД. Зона общественно-деловой и коммерческой застройки (подзона ОД/А, подзона ОД/Б).</w:t>
      </w:r>
      <w:r>
        <w:rPr>
          <w:sz w:val="28"/>
          <w:szCs w:val="28"/>
        </w:rPr>
        <w:t xml:space="preserve"> Установлена для обеспечения правовых условий строительства, реконструкции и эксплуатации административных зданий делового, общественного и коммерческого назначения, объектов торговли, общественного питания и коммунально-бытового назначения, обслуживания объектов, необходимых для осуществления предпринимательской деятельности, а также сопутствующих видов использования объектов капитального строительства;</w:t>
      </w:r>
    </w:p>
    <w:p>
      <w:pPr>
        <w:pStyle w:val="ListParagraph"/>
        <w:numPr>
          <w:ilvl w:val="0"/>
          <w:numId w:val="24"/>
        </w:numPr>
        <w:spacing w:lineRule="auto" w:line="360" w:before="60" w:after="60"/>
        <w:ind w:left="0" w:firstLine="709"/>
        <w:contextualSpacing/>
        <w:rPr>
          <w:sz w:val="28"/>
          <w:szCs w:val="28"/>
        </w:rPr>
      </w:pPr>
      <w:r>
        <w:rPr>
          <w:b/>
          <w:sz w:val="28"/>
          <w:szCs w:val="28"/>
        </w:rPr>
        <w:t>ОС. Зона размещения объектов социальной сферы.</w:t>
      </w:r>
      <w:r>
        <w:rPr>
          <w:sz w:val="28"/>
          <w:szCs w:val="28"/>
        </w:rPr>
        <w:t xml:space="preserve"> Установлена для обеспечения правовых условий строительства, реконструкции и эксплуатации в равной мере объектов образования, культуры и искусства, здравоохранения, социального назначения, физической культуры и массового спорта, культовых зданий и сооружений, специализированной общественной застройки иных видов, объектов, обеспечивающих курортную деятельность, а также сопутствующей инфраструктуры и объектов обслуживания населения;</w:t>
      </w:r>
    </w:p>
    <w:p>
      <w:pPr>
        <w:pStyle w:val="ListParagraph"/>
        <w:numPr>
          <w:ilvl w:val="0"/>
          <w:numId w:val="24"/>
        </w:numPr>
        <w:spacing w:lineRule="auto" w:line="360" w:before="60" w:after="60"/>
        <w:ind w:left="0" w:firstLine="709"/>
        <w:contextualSpacing/>
        <w:rPr>
          <w:sz w:val="28"/>
          <w:szCs w:val="28"/>
        </w:rPr>
      </w:pPr>
      <w:r>
        <w:rPr>
          <w:b/>
          <w:sz w:val="28"/>
          <w:szCs w:val="28"/>
        </w:rPr>
        <w:t>П. Производственная зона.</w:t>
      </w:r>
      <w:r>
        <w:rPr>
          <w:sz w:val="28"/>
          <w:szCs w:val="28"/>
        </w:rPr>
        <w:t xml:space="preserve"> Установлена для обеспечения правовых условий строительства, реконструкции и эксплуатации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50м и более, объектов недропользования, а также сопутствующей инженерной и транспортной инфраструктуры;</w:t>
      </w:r>
    </w:p>
    <w:p>
      <w:pPr>
        <w:pStyle w:val="ListParagraph"/>
        <w:numPr>
          <w:ilvl w:val="0"/>
          <w:numId w:val="24"/>
        </w:numPr>
        <w:spacing w:lineRule="auto" w:line="360" w:before="60" w:after="60"/>
        <w:ind w:left="0" w:firstLine="709"/>
        <w:contextualSpacing/>
        <w:rPr>
          <w:sz w:val="28"/>
          <w:szCs w:val="28"/>
        </w:rPr>
      </w:pPr>
      <w:r>
        <w:rPr>
          <w:b/>
          <w:sz w:val="28"/>
          <w:szCs w:val="28"/>
        </w:rPr>
        <w:t>ПК. Производственно-коммунальная зона.</w:t>
      </w:r>
      <w:r>
        <w:rPr>
          <w:sz w:val="28"/>
          <w:szCs w:val="28"/>
        </w:rPr>
        <w:t xml:space="preserve"> Установлена для обеспечения правовых условий строительства, реконструкции и эксплуатации объектов капитального строительства на территориях застроенных, либо подлежащих застройке складскими, коммунальными, производственными объектами с размером санитарно-защитной зоны до 100 метров, а также сопутствующей инженерной и транспортной инфраструктуры;</w:t>
      </w:r>
    </w:p>
    <w:p>
      <w:pPr>
        <w:pStyle w:val="ListParagraph"/>
        <w:numPr>
          <w:ilvl w:val="0"/>
          <w:numId w:val="24"/>
        </w:numPr>
        <w:spacing w:lineRule="auto" w:line="360" w:before="60" w:after="60"/>
        <w:ind w:left="0" w:firstLine="709"/>
        <w:contextualSpacing/>
        <w:rPr>
          <w:sz w:val="28"/>
          <w:szCs w:val="28"/>
        </w:rPr>
      </w:pPr>
      <w:r>
        <w:rPr>
          <w:b/>
          <w:sz w:val="28"/>
          <w:szCs w:val="28"/>
        </w:rPr>
        <w:t>СХП. Производственная зона сельскохозяйственных предприятий.</w:t>
      </w:r>
      <w:r>
        <w:rPr>
          <w:sz w:val="28"/>
          <w:szCs w:val="28"/>
        </w:rPr>
        <w:t xml:space="preserve"> Установлена для обеспечения правовых условий строительства, реконструкции и эксплуатации объектов капитального строительства сельскохозяйственного, агропромышленного назначения, предназначенных для производства, хранения и первичной переработки сельскохозяйственной продукции и обеспечения сельскохозяйственного производства, отдельных объектов коммунального назначения, складских баз и объектов, а также сопутствующей инженерной и транспортной инфраструктуры;</w:t>
      </w:r>
    </w:p>
    <w:p>
      <w:pPr>
        <w:pStyle w:val="ListParagraph"/>
        <w:numPr>
          <w:ilvl w:val="0"/>
          <w:numId w:val="24"/>
        </w:numPr>
        <w:spacing w:lineRule="auto" w:line="360" w:before="60" w:after="60"/>
        <w:ind w:left="0" w:firstLine="709"/>
        <w:contextualSpacing/>
        <w:rPr>
          <w:sz w:val="28"/>
          <w:szCs w:val="28"/>
        </w:rPr>
      </w:pPr>
      <w:r>
        <w:rPr>
          <w:b/>
          <w:sz w:val="28"/>
          <w:szCs w:val="28"/>
        </w:rPr>
        <w:t>ВТ. Зона внешнего транспорта.</w:t>
      </w:r>
      <w:r>
        <w:rPr>
          <w:sz w:val="28"/>
          <w:szCs w:val="28"/>
        </w:rPr>
        <w:t xml:space="preserve"> Установлена для обеспечения правовых условий строительства, реконструкции и эксплуатации объектов капитального строительства автомобильного, железнодорожного и воздушного транспорта, а также транспортной инфраструктуры иных видов;</w:t>
      </w:r>
    </w:p>
    <w:p>
      <w:pPr>
        <w:pStyle w:val="ListParagraph"/>
        <w:numPr>
          <w:ilvl w:val="0"/>
          <w:numId w:val="24"/>
        </w:numPr>
        <w:spacing w:lineRule="auto" w:line="360" w:before="60" w:after="60"/>
        <w:ind w:left="0" w:firstLine="709"/>
        <w:contextualSpacing/>
        <w:rPr>
          <w:sz w:val="28"/>
          <w:szCs w:val="28"/>
        </w:rPr>
      </w:pPr>
      <w:r>
        <w:rPr>
          <w:b/>
          <w:sz w:val="28"/>
          <w:szCs w:val="28"/>
        </w:rPr>
        <w:t>ИГ. Зона инженерной инфраструктуры города.</w:t>
      </w:r>
      <w:r>
        <w:rPr>
          <w:sz w:val="28"/>
          <w:szCs w:val="28"/>
        </w:rPr>
        <w:t xml:space="preserve"> Установлена для обеспечения правовых условий строительства, реконструкции и эксплуатации объектов капитального строительства и сооружений инженерной инфраструктуры;</w:t>
      </w:r>
    </w:p>
    <w:p>
      <w:pPr>
        <w:pStyle w:val="ListParagraph"/>
        <w:numPr>
          <w:ilvl w:val="0"/>
          <w:numId w:val="24"/>
        </w:numPr>
        <w:spacing w:lineRule="auto" w:line="360" w:before="60" w:after="60"/>
        <w:ind w:left="0" w:firstLine="709"/>
        <w:contextualSpacing/>
        <w:rPr>
          <w:sz w:val="28"/>
          <w:szCs w:val="28"/>
        </w:rPr>
      </w:pPr>
      <w:r>
        <w:rPr>
          <w:b/>
          <w:sz w:val="28"/>
          <w:szCs w:val="28"/>
        </w:rPr>
        <w:t>СХ-1. Зона сельскохозяйственного использования.</w:t>
      </w:r>
      <w:r>
        <w:rPr>
          <w:sz w:val="28"/>
          <w:szCs w:val="28"/>
        </w:rPr>
        <w:t xml:space="preserve"> Установлены для обеспечения правовых условий формирования территорий, на которых осуществляется сельскохозяйственная деятельность (пашни, сенокосы, пастбища, залежи, земли, занятые многолетними насаждениями (садами, виноградниками и другими)), территорий, занятых объектами сельскохозяйственного назначения и территорий, предназначенных для ведения сельского хозяйства, личного подсобного хозяйства, развития объектов сельскохозяйственного назначения, а также сопутствующей инженерной и транспортной инфраструктуры;</w:t>
      </w:r>
    </w:p>
    <w:p>
      <w:pPr>
        <w:pStyle w:val="ListParagraph"/>
        <w:numPr>
          <w:ilvl w:val="0"/>
          <w:numId w:val="24"/>
        </w:numPr>
        <w:spacing w:lineRule="auto" w:line="360" w:before="60" w:after="60"/>
        <w:ind w:left="0" w:firstLine="709"/>
        <w:contextualSpacing/>
        <w:rPr>
          <w:sz w:val="28"/>
          <w:szCs w:val="28"/>
        </w:rPr>
      </w:pPr>
      <w:r>
        <w:rPr>
          <w:b/>
          <w:sz w:val="28"/>
          <w:szCs w:val="28"/>
        </w:rPr>
        <w:t>СХ-2. Зона садоводства, огородничества и дачного хозяйства.</w:t>
      </w:r>
      <w:r>
        <w:rPr>
          <w:sz w:val="28"/>
          <w:szCs w:val="28"/>
        </w:rPr>
        <w:t xml:space="preserve"> Установлена для обеспечения правовых условий размещения садоводческих и огороднических товариществ, а также строительства, реконструкции и эксплуатации объектов капитального строительства (садовых и жилых домов);</w:t>
      </w:r>
    </w:p>
    <w:p>
      <w:pPr>
        <w:pStyle w:val="ListParagraph"/>
        <w:numPr>
          <w:ilvl w:val="0"/>
          <w:numId w:val="24"/>
        </w:numPr>
        <w:spacing w:lineRule="auto" w:line="360" w:before="60" w:after="60"/>
        <w:ind w:left="0" w:firstLine="709"/>
        <w:contextualSpacing/>
        <w:rPr>
          <w:sz w:val="28"/>
          <w:szCs w:val="28"/>
        </w:rPr>
      </w:pPr>
      <w:r>
        <w:rPr>
          <w:b/>
          <w:sz w:val="28"/>
          <w:szCs w:val="28"/>
        </w:rPr>
        <w:t>Р-1. Зона общественных парков.</w:t>
      </w:r>
      <w:r>
        <w:rPr>
          <w:sz w:val="28"/>
          <w:szCs w:val="28"/>
        </w:rPr>
        <w:t xml:space="preserve"> Установлена для обеспечения правовых условий формирования территорий, занятых парками, планируемых к размещению парков, сохранения, использования, развития и благоустройства земельных участков озеленения в целях проведения досуга населением, а также сопутствующих видов использования земельных участков;</w:t>
      </w:r>
    </w:p>
    <w:p>
      <w:pPr>
        <w:pStyle w:val="ListParagraph"/>
        <w:numPr>
          <w:ilvl w:val="0"/>
          <w:numId w:val="24"/>
        </w:numPr>
        <w:spacing w:lineRule="auto" w:line="360" w:before="60" w:after="60"/>
        <w:ind w:left="0" w:firstLine="709"/>
        <w:contextualSpacing/>
        <w:rPr>
          <w:sz w:val="28"/>
          <w:szCs w:val="28"/>
        </w:rPr>
      </w:pPr>
      <w:r>
        <w:rPr>
          <w:b/>
          <w:sz w:val="28"/>
          <w:szCs w:val="28"/>
        </w:rPr>
        <w:t>Р-2. Зона скверов, бульваров и площадей.</w:t>
      </w:r>
      <w:r>
        <w:rPr>
          <w:sz w:val="28"/>
          <w:szCs w:val="28"/>
        </w:rPr>
        <w:t xml:space="preserve"> Установлена для обеспечения правовых условий сохранения, использования, развития и благоустройства земельных участков озеленения в целях проведения досуга населением, а также сопутствующих видов использования земельных участков;</w:t>
      </w:r>
    </w:p>
    <w:p>
      <w:pPr>
        <w:pStyle w:val="ListParagraph"/>
        <w:numPr>
          <w:ilvl w:val="0"/>
          <w:numId w:val="24"/>
        </w:numPr>
        <w:spacing w:lineRule="auto" w:line="360" w:before="60" w:after="60"/>
        <w:ind w:left="0" w:firstLine="709"/>
        <w:contextualSpacing/>
        <w:rPr>
          <w:sz w:val="28"/>
          <w:szCs w:val="28"/>
        </w:rPr>
      </w:pPr>
      <w:r>
        <w:rPr>
          <w:b/>
          <w:sz w:val="28"/>
          <w:szCs w:val="28"/>
        </w:rPr>
        <w:t>Р-3. Зона природных ландшафтов и рекреационного назначения.</w:t>
      </w:r>
      <w:r>
        <w:rPr>
          <w:sz w:val="28"/>
          <w:szCs w:val="28"/>
        </w:rPr>
        <w:t xml:space="preserve"> Установлена для обеспечения правовых условий использования различных не вовлеченных в активную хозяйственную деятельность территорий, в том числе, отдельных озелененных территорий, земель, занятых многолетними насаждениями, территорий вдоль водных природных объектов;</w:t>
      </w:r>
    </w:p>
    <w:p>
      <w:pPr>
        <w:pStyle w:val="ListParagraph"/>
        <w:numPr>
          <w:ilvl w:val="0"/>
          <w:numId w:val="24"/>
        </w:numPr>
        <w:spacing w:lineRule="auto" w:line="360" w:before="60" w:after="60"/>
        <w:ind w:left="0" w:firstLine="709"/>
        <w:contextualSpacing/>
        <w:rPr>
          <w:sz w:val="28"/>
          <w:szCs w:val="28"/>
        </w:rPr>
      </w:pPr>
      <w:r>
        <w:rPr>
          <w:b/>
          <w:sz w:val="28"/>
          <w:szCs w:val="28"/>
        </w:rPr>
        <w:t>С-1. Зона режимных территорий и объектов.</w:t>
      </w:r>
      <w:r>
        <w:rPr>
          <w:sz w:val="28"/>
          <w:szCs w:val="28"/>
        </w:rPr>
        <w:t xml:space="preserve"> Установлена для обеспечения правовых условий строительства, реконструкции и эксплуатации объектов капитального строительства и формирования территорий, в отношении которых устанавливается особый режим и порядок использования;</w:t>
      </w:r>
    </w:p>
    <w:p>
      <w:pPr>
        <w:pStyle w:val="ListParagraph"/>
        <w:numPr>
          <w:ilvl w:val="0"/>
          <w:numId w:val="24"/>
        </w:numPr>
        <w:spacing w:lineRule="auto" w:line="360" w:before="60" w:after="60"/>
        <w:ind w:left="0" w:firstLine="709"/>
        <w:contextualSpacing/>
        <w:rPr>
          <w:sz w:val="28"/>
          <w:szCs w:val="28"/>
        </w:rPr>
      </w:pPr>
      <w:r>
        <w:rPr>
          <w:b/>
          <w:sz w:val="28"/>
          <w:szCs w:val="28"/>
        </w:rPr>
        <w:t xml:space="preserve">С-2. Зона зелёных насаждений специального назначения. </w:t>
      </w:r>
      <w:r>
        <w:rPr>
          <w:sz w:val="28"/>
          <w:szCs w:val="28"/>
        </w:rPr>
        <w:t>Установлена для обеспечения правовых условий организации и благоустройства санитарно-защитных зон и территорий вдоль транспортных коммуникаций и инженерных сетей;</w:t>
      </w:r>
    </w:p>
    <w:p>
      <w:pPr>
        <w:pStyle w:val="ListParagraph"/>
        <w:numPr>
          <w:ilvl w:val="0"/>
          <w:numId w:val="24"/>
        </w:numPr>
        <w:spacing w:lineRule="auto" w:line="360" w:before="60" w:after="60"/>
        <w:ind w:left="0" w:firstLine="709"/>
        <w:contextualSpacing/>
        <w:rPr>
          <w:sz w:val="28"/>
          <w:szCs w:val="28"/>
        </w:rPr>
      </w:pPr>
      <w:r>
        <w:rPr>
          <w:b/>
          <w:sz w:val="28"/>
          <w:szCs w:val="28"/>
        </w:rPr>
        <w:t>С-3. Зона размещения мест захоронения.</w:t>
      </w:r>
      <w:r>
        <w:rPr>
          <w:sz w:val="28"/>
          <w:szCs w:val="28"/>
        </w:rPr>
        <w:t xml:space="preserve"> Установлена для обеспечения правовых условий формирования территорий, на которых осуществляется специализированная деятельность по организации и содержанию мест захоронений;</w:t>
      </w:r>
    </w:p>
    <w:p>
      <w:pPr>
        <w:pStyle w:val="ListParagraph"/>
        <w:numPr>
          <w:ilvl w:val="0"/>
          <w:numId w:val="24"/>
        </w:numPr>
        <w:spacing w:lineRule="auto" w:line="360" w:before="60" w:after="60"/>
        <w:ind w:left="0" w:firstLine="709"/>
        <w:contextualSpacing/>
        <w:rPr>
          <w:sz w:val="28"/>
          <w:szCs w:val="28"/>
        </w:rPr>
      </w:pPr>
      <w:r>
        <w:rPr>
          <w:b/>
          <w:sz w:val="28"/>
          <w:szCs w:val="28"/>
        </w:rPr>
        <w:t>С-4. Зона складирования и захоронения отходов.</w:t>
      </w:r>
      <w:r>
        <w:rPr>
          <w:sz w:val="28"/>
          <w:szCs w:val="28"/>
        </w:rPr>
        <w:t xml:space="preserve"> Установлена для обеспечения правовых условий строительства, реконструкции и эксплуатации объектов капитального строительства и формирования территорий, связанных с организацией специальной деятельности по складированию и захоронению отходов.</w:t>
      </w:r>
    </w:p>
    <w:p>
      <w:pPr>
        <w:pStyle w:val="ListParagraph"/>
        <w:numPr>
          <w:ilvl w:val="0"/>
          <w:numId w:val="25"/>
        </w:numPr>
        <w:spacing w:lineRule="auto" w:line="360" w:before="60" w:after="60"/>
        <w:ind w:left="0" w:firstLine="709"/>
        <w:contextualSpacing/>
        <w:rPr>
          <w:sz w:val="28"/>
          <w:szCs w:val="28"/>
        </w:rPr>
      </w:pPr>
      <w:r>
        <w:rPr>
          <w:sz w:val="28"/>
          <w:szCs w:val="28"/>
        </w:rPr>
        <w:t>Применение наименований территориальных зон и их буквенно-цифровых индексов являются равнозначными.</w:t>
      </w:r>
    </w:p>
    <w:p>
      <w:pPr>
        <w:pStyle w:val="ListParagraph"/>
        <w:numPr>
          <w:ilvl w:val="0"/>
          <w:numId w:val="25"/>
        </w:numPr>
        <w:spacing w:lineRule="auto" w:line="360" w:before="60" w:after="60"/>
        <w:ind w:left="0" w:firstLine="709"/>
        <w:contextualSpacing/>
        <w:rPr>
          <w:sz w:val="28"/>
          <w:szCs w:val="28"/>
        </w:rPr>
      </w:pPr>
      <w:r>
        <w:rPr>
          <w:sz w:val="28"/>
          <w:szCs w:val="28"/>
        </w:rPr>
        <w:t>Территориальные зоны могут подразделяться на подзоны в зависимости от того, какие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установлены относительно их отдельных частей.</w:t>
      </w:r>
    </w:p>
    <w:p>
      <w:pPr>
        <w:pStyle w:val="ListParagraph"/>
        <w:numPr>
          <w:ilvl w:val="0"/>
          <w:numId w:val="25"/>
        </w:numPr>
        <w:spacing w:lineRule="auto" w:line="360" w:before="60" w:after="60"/>
        <w:ind w:left="0" w:firstLine="709"/>
        <w:contextualSpacing/>
        <w:rPr>
          <w:sz w:val="28"/>
          <w:szCs w:val="28"/>
        </w:rPr>
      </w:pPr>
      <w:r>
        <w:rPr>
          <w:sz w:val="28"/>
          <w:szCs w:val="28"/>
        </w:rPr>
        <w:t>Территориальные зоны и подзоны подразделяются на один или несколько контуров территориальных зон.</w:t>
      </w:r>
    </w:p>
    <w:p>
      <w:pPr>
        <w:pStyle w:val="ListParagraph"/>
        <w:numPr>
          <w:ilvl w:val="0"/>
          <w:numId w:val="25"/>
        </w:numPr>
        <w:spacing w:lineRule="auto" w:line="360" w:before="60" w:after="60"/>
        <w:ind w:left="0" w:firstLine="709"/>
        <w:contextualSpacing/>
        <w:rPr>
          <w:sz w:val="28"/>
          <w:szCs w:val="28"/>
        </w:rPr>
      </w:pPr>
      <w:r>
        <w:rPr>
          <w:sz w:val="28"/>
          <w:szCs w:val="28"/>
        </w:rPr>
        <w:t>Границы территориальных зон определяются с учётом Генерального плана города Элисты в соответствии с требованиями статьи 34 Градостроительного кодекса Российской Федерации.</w:t>
      </w:r>
    </w:p>
    <w:p>
      <w:pPr>
        <w:pStyle w:val="Normal"/>
        <w:spacing w:lineRule="auto" w:line="360" w:before="60" w:after="60"/>
        <w:ind w:firstLine="709"/>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19" w:name="_Toc124334629"/>
      <w:r>
        <w:rPr>
          <w:sz w:val="28"/>
          <w:szCs w:val="28"/>
        </w:rPr>
        <w:t>Зоны с особыми условиями использования территорий, отображённые на картах градостроительного зонирования</w:t>
      </w:r>
      <w:bookmarkEnd w:id="19"/>
    </w:p>
    <w:p>
      <w:pPr>
        <w:pStyle w:val="ListParagraph"/>
        <w:numPr>
          <w:ilvl w:val="0"/>
          <w:numId w:val="26"/>
        </w:numPr>
        <w:spacing w:lineRule="auto" w:line="360" w:before="60" w:after="60"/>
        <w:ind w:left="0" w:firstLine="709"/>
        <w:contextualSpacing/>
        <w:rPr>
          <w:sz w:val="28"/>
          <w:szCs w:val="28"/>
        </w:rPr>
      </w:pPr>
      <w:r>
        <w:rPr>
          <w:sz w:val="28"/>
          <w:szCs w:val="28"/>
        </w:rPr>
        <w:t>В пределах городского округа города Элисты на картах градостроительного зонирования в составе настоящих Правил отображены следующие зоны с особыми условиями использования территорий, из числа установленных статьёй 105 Земельного кодекса Российской Федерации:</w:t>
      </w:r>
    </w:p>
    <w:p>
      <w:pPr>
        <w:pStyle w:val="ListParagraph"/>
        <w:numPr>
          <w:ilvl w:val="0"/>
          <w:numId w:val="27"/>
        </w:numPr>
        <w:spacing w:lineRule="auto" w:line="360" w:before="60" w:after="60"/>
        <w:ind w:left="0" w:firstLine="709"/>
        <w:contextualSpacing/>
        <w:rPr>
          <w:sz w:val="28"/>
          <w:szCs w:val="28"/>
        </w:rPr>
      </w:pPr>
      <w:r>
        <w:rPr>
          <w:bCs/>
          <w:sz w:val="28"/>
          <w:szCs w:val="28"/>
        </w:rPr>
        <w:t xml:space="preserve">защитная </w:t>
      </w:r>
      <w:hyperlink r:id="rId6">
        <w:r>
          <w:rPr>
            <w:bCs/>
            <w:sz w:val="28"/>
            <w:szCs w:val="28"/>
          </w:rPr>
          <w:t>зона</w:t>
        </w:r>
      </w:hyperlink>
      <w:r>
        <w:rPr>
          <w:bCs/>
          <w:sz w:val="28"/>
          <w:szCs w:val="28"/>
        </w:rPr>
        <w:t xml:space="preserve"> объекта культурного наследия;</w:t>
      </w:r>
    </w:p>
    <w:p>
      <w:pPr>
        <w:pStyle w:val="ListParagraph"/>
        <w:numPr>
          <w:ilvl w:val="0"/>
          <w:numId w:val="27"/>
        </w:numPr>
        <w:spacing w:lineRule="auto" w:line="360" w:before="60" w:after="60"/>
        <w:ind w:left="0" w:firstLine="709"/>
        <w:contextualSpacing/>
        <w:rPr>
          <w:sz w:val="28"/>
          <w:szCs w:val="28"/>
        </w:rPr>
      </w:pPr>
      <w:r>
        <w:rPr>
          <w:bCs/>
          <w:sz w:val="28"/>
          <w:szCs w:val="28"/>
        </w:rPr>
        <w:t>охранная зона объектов электроэнергетики (объектов электросетевого хозяйства);</w:t>
      </w:r>
    </w:p>
    <w:p>
      <w:pPr>
        <w:pStyle w:val="ListParagraph"/>
        <w:numPr>
          <w:ilvl w:val="0"/>
          <w:numId w:val="27"/>
        </w:numPr>
        <w:spacing w:lineRule="auto" w:line="360" w:before="60" w:after="60"/>
        <w:ind w:left="0" w:firstLine="709"/>
        <w:contextualSpacing/>
        <w:rPr>
          <w:sz w:val="28"/>
          <w:szCs w:val="28"/>
        </w:rPr>
      </w:pPr>
      <w:r>
        <w:rPr>
          <w:bCs/>
          <w:sz w:val="28"/>
          <w:szCs w:val="28"/>
        </w:rPr>
        <w:t xml:space="preserve">придорожные </w:t>
      </w:r>
      <w:hyperlink r:id="rId7">
        <w:r>
          <w:rPr>
            <w:bCs/>
            <w:sz w:val="28"/>
            <w:szCs w:val="28"/>
          </w:rPr>
          <w:t>полосы</w:t>
        </w:r>
      </w:hyperlink>
      <w:r>
        <w:rPr>
          <w:bCs/>
          <w:sz w:val="28"/>
          <w:szCs w:val="28"/>
        </w:rPr>
        <w:t xml:space="preserve"> автомобильных дорог;</w:t>
      </w:r>
    </w:p>
    <w:p>
      <w:pPr>
        <w:pStyle w:val="ListParagraph"/>
        <w:numPr>
          <w:ilvl w:val="0"/>
          <w:numId w:val="27"/>
        </w:numPr>
        <w:spacing w:lineRule="auto" w:line="360" w:before="60" w:after="60"/>
        <w:ind w:left="0" w:firstLine="709"/>
        <w:contextualSpacing/>
        <w:rPr>
          <w:sz w:val="28"/>
          <w:szCs w:val="28"/>
        </w:rPr>
      </w:pPr>
      <w:r>
        <w:rPr>
          <w:bCs/>
          <w:sz w:val="28"/>
          <w:szCs w:val="28"/>
        </w:rPr>
        <w:t>охранная зона трубопроводов (газопроводов);</w:t>
      </w:r>
    </w:p>
    <w:p>
      <w:pPr>
        <w:pStyle w:val="ListParagraph"/>
        <w:numPr>
          <w:ilvl w:val="0"/>
          <w:numId w:val="27"/>
        </w:numPr>
        <w:spacing w:lineRule="auto" w:line="360" w:before="60" w:after="60"/>
        <w:ind w:left="0" w:firstLine="709"/>
        <w:contextualSpacing/>
        <w:rPr>
          <w:sz w:val="28"/>
          <w:szCs w:val="28"/>
        </w:rPr>
      </w:pPr>
      <w:r>
        <w:rPr>
          <w:bCs/>
          <w:sz w:val="28"/>
          <w:szCs w:val="28"/>
        </w:rPr>
        <w:t xml:space="preserve">охранная </w:t>
      </w:r>
      <w:hyperlink r:id="rId8">
        <w:r>
          <w:rPr>
            <w:bCs/>
            <w:sz w:val="28"/>
            <w:szCs w:val="28"/>
          </w:rPr>
          <w:t>зона</w:t>
        </w:r>
      </w:hyperlink>
      <w:r>
        <w:rPr>
          <w:bCs/>
          <w:sz w:val="28"/>
          <w:szCs w:val="28"/>
        </w:rPr>
        <w:t xml:space="preserve"> линий и сооружений связи;</w:t>
      </w:r>
    </w:p>
    <w:p>
      <w:pPr>
        <w:pStyle w:val="ListParagraph"/>
        <w:numPr>
          <w:ilvl w:val="0"/>
          <w:numId w:val="27"/>
        </w:numPr>
        <w:spacing w:lineRule="auto" w:line="360" w:before="60" w:after="60"/>
        <w:ind w:left="0" w:firstLine="709"/>
        <w:contextualSpacing/>
        <w:rPr>
          <w:sz w:val="28"/>
          <w:szCs w:val="28"/>
        </w:rPr>
      </w:pPr>
      <w:r>
        <w:rPr>
          <w:bCs/>
          <w:sz w:val="28"/>
          <w:szCs w:val="28"/>
        </w:rPr>
        <w:t>приаэродромная территория;</w:t>
      </w:r>
    </w:p>
    <w:p>
      <w:pPr>
        <w:pStyle w:val="ListParagraph"/>
        <w:numPr>
          <w:ilvl w:val="0"/>
          <w:numId w:val="27"/>
        </w:numPr>
        <w:spacing w:lineRule="auto" w:line="360" w:before="60" w:after="60"/>
        <w:ind w:left="0" w:firstLine="709"/>
        <w:contextualSpacing/>
        <w:rPr>
          <w:sz w:val="28"/>
          <w:szCs w:val="28"/>
        </w:rPr>
      </w:pPr>
      <w:r>
        <w:rPr>
          <w:bCs/>
          <w:sz w:val="28"/>
          <w:szCs w:val="28"/>
        </w:rPr>
        <w:t>охранная зона стационарных пунктов наблюдений за состоянием окружающей среды, ее загрязнением;</w:t>
      </w:r>
    </w:p>
    <w:p>
      <w:pPr>
        <w:pStyle w:val="ListParagraph"/>
        <w:numPr>
          <w:ilvl w:val="0"/>
          <w:numId w:val="27"/>
        </w:numPr>
        <w:spacing w:lineRule="auto" w:line="360" w:before="60" w:after="60"/>
        <w:ind w:left="0" w:firstLine="709"/>
        <w:contextualSpacing/>
        <w:rPr>
          <w:sz w:val="28"/>
          <w:szCs w:val="28"/>
        </w:rPr>
      </w:pPr>
      <w:r>
        <w:rPr>
          <w:bCs/>
          <w:sz w:val="28"/>
          <w:szCs w:val="28"/>
        </w:rPr>
        <w:t xml:space="preserve">водоохранная </w:t>
      </w:r>
      <w:hyperlink r:id="rId9">
        <w:r>
          <w:rPr>
            <w:bCs/>
            <w:sz w:val="28"/>
            <w:szCs w:val="28"/>
          </w:rPr>
          <w:t>зона</w:t>
        </w:r>
      </w:hyperlink>
      <w:r>
        <w:rPr>
          <w:bCs/>
          <w:sz w:val="28"/>
          <w:szCs w:val="28"/>
        </w:rPr>
        <w:t>;</w:t>
      </w:r>
    </w:p>
    <w:p>
      <w:pPr>
        <w:pStyle w:val="ListParagraph"/>
        <w:numPr>
          <w:ilvl w:val="0"/>
          <w:numId w:val="27"/>
        </w:numPr>
        <w:spacing w:lineRule="auto" w:line="360" w:before="60" w:after="60"/>
        <w:ind w:left="0" w:firstLine="709"/>
        <w:contextualSpacing/>
        <w:rPr>
          <w:sz w:val="28"/>
          <w:szCs w:val="28"/>
        </w:rPr>
      </w:pPr>
      <w:r>
        <w:rPr>
          <w:bCs/>
          <w:sz w:val="28"/>
          <w:szCs w:val="28"/>
        </w:rPr>
        <w:t>прибрежная защитная полоса;</w:t>
      </w:r>
    </w:p>
    <w:p>
      <w:pPr>
        <w:pStyle w:val="ListParagraph"/>
        <w:numPr>
          <w:ilvl w:val="0"/>
          <w:numId w:val="27"/>
        </w:numPr>
        <w:spacing w:lineRule="auto" w:line="360" w:before="60" w:after="60"/>
        <w:ind w:left="0" w:firstLine="709"/>
        <w:contextualSpacing/>
        <w:rPr>
          <w:sz w:val="28"/>
          <w:szCs w:val="28"/>
        </w:rPr>
      </w:pPr>
      <w:r>
        <w:rPr>
          <w:bCs/>
          <w:sz w:val="28"/>
          <w:szCs w:val="28"/>
        </w:rPr>
        <w:t>санитарно-защитная зона;</w:t>
      </w:r>
    </w:p>
    <w:p>
      <w:pPr>
        <w:pStyle w:val="ListParagraph"/>
        <w:numPr>
          <w:ilvl w:val="0"/>
          <w:numId w:val="27"/>
        </w:numPr>
        <w:spacing w:lineRule="auto" w:line="360" w:before="60" w:after="60"/>
        <w:ind w:left="0" w:firstLine="709"/>
        <w:contextualSpacing/>
        <w:rPr>
          <w:sz w:val="28"/>
          <w:szCs w:val="28"/>
        </w:rPr>
      </w:pPr>
      <w:r>
        <w:rPr>
          <w:bCs/>
          <w:sz w:val="28"/>
          <w:szCs w:val="28"/>
        </w:rPr>
        <w:t>зона ограничений передающего радиотехнического объекта, являющегося объектом капитального строительства;</w:t>
      </w:r>
    </w:p>
    <w:p>
      <w:pPr>
        <w:pStyle w:val="ListParagraph"/>
        <w:numPr>
          <w:ilvl w:val="0"/>
          <w:numId w:val="27"/>
        </w:numPr>
        <w:spacing w:lineRule="auto" w:line="360" w:before="60" w:after="60"/>
        <w:ind w:left="0" w:firstLine="709"/>
        <w:contextualSpacing/>
        <w:rPr>
          <w:sz w:val="28"/>
          <w:szCs w:val="28"/>
        </w:rPr>
      </w:pPr>
      <w:r>
        <w:rPr>
          <w:bCs/>
          <w:sz w:val="28"/>
          <w:szCs w:val="28"/>
        </w:rPr>
        <w:t xml:space="preserve">охранная </w:t>
      </w:r>
      <w:hyperlink r:id="rId10">
        <w:r>
          <w:rPr>
            <w:bCs/>
            <w:sz w:val="28"/>
            <w:szCs w:val="28"/>
          </w:rPr>
          <w:t>зона</w:t>
        </w:r>
      </w:hyperlink>
      <w:r>
        <w:rPr>
          <w:bCs/>
          <w:sz w:val="28"/>
          <w:szCs w:val="28"/>
        </w:rPr>
        <w:t xml:space="preserve"> тепловых сетей.</w:t>
      </w:r>
    </w:p>
    <w:p>
      <w:pPr>
        <w:pStyle w:val="ListParagraph"/>
        <w:numPr>
          <w:ilvl w:val="0"/>
          <w:numId w:val="26"/>
        </w:numPr>
        <w:spacing w:lineRule="auto" w:line="360" w:before="60" w:after="60"/>
        <w:ind w:left="0" w:firstLine="709"/>
        <w:contextualSpacing/>
        <w:rPr>
          <w:sz w:val="28"/>
          <w:szCs w:val="28"/>
        </w:rPr>
      </w:pPr>
      <w:r>
        <w:rPr>
          <w:sz w:val="28"/>
          <w:szCs w:val="28"/>
        </w:rPr>
        <w:t>Границы указанных в части 1 настоящей статьи зон с особыми условиями использования территорий и территорий объектов культурного наследия отображаются в соответствии с данными Единого государственного реестра недвижимости, а при отсутствии таковых – в соответствии с нормативными актами об установлении границ таких зон.</w:t>
      </w:r>
    </w:p>
    <w:p>
      <w:pPr>
        <w:pStyle w:val="ListParagraph"/>
        <w:numPr>
          <w:ilvl w:val="0"/>
          <w:numId w:val="26"/>
        </w:numPr>
        <w:spacing w:lineRule="auto" w:line="360" w:before="60" w:after="60"/>
        <w:ind w:left="0" w:firstLine="709"/>
        <w:contextualSpacing/>
        <w:rPr>
          <w:sz w:val="28"/>
          <w:szCs w:val="28"/>
        </w:rPr>
      </w:pPr>
      <w:r>
        <w:rPr>
          <w:sz w:val="28"/>
          <w:szCs w:val="28"/>
        </w:rPr>
        <w:t>Режим использования территории в пределах указанных зон устанавливается законодательством Российской Федерации, Республики Калмыкия и соответствующими нормативными правовыми актами органов местного самоуправления.</w:t>
      </w:r>
    </w:p>
    <w:p>
      <w:pPr>
        <w:pStyle w:val="Normal"/>
        <w:spacing w:lineRule="auto" w:line="360" w:before="60" w:after="60"/>
        <w:ind w:firstLine="709"/>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20" w:name="_Toc124334630"/>
      <w:r>
        <w:rPr>
          <w:sz w:val="28"/>
          <w:szCs w:val="28"/>
        </w:rPr>
        <w:t>Порядок ведения карты градостроительного зонирования</w:t>
      </w:r>
      <w:bookmarkEnd w:id="20"/>
    </w:p>
    <w:p>
      <w:pPr>
        <w:pStyle w:val="ListParagraph"/>
        <w:numPr>
          <w:ilvl w:val="0"/>
          <w:numId w:val="28"/>
        </w:numPr>
        <w:spacing w:lineRule="auto" w:line="360" w:before="60" w:after="60"/>
        <w:ind w:left="0" w:firstLine="709"/>
        <w:contextualSpacing/>
        <w:rPr>
          <w:sz w:val="28"/>
          <w:szCs w:val="28"/>
        </w:rPr>
      </w:pPr>
      <w:r>
        <w:rPr>
          <w:sz w:val="28"/>
          <w:szCs w:val="28"/>
        </w:rPr>
        <w:t>Ведением карты градостроительного зонирования и карты границ зон с особыми условиями использования территории называется своевременное отображение внесённых в установленном порядке изменений в границы территориальных зон и зон с особыми условиями использования территорий.</w:t>
      </w:r>
    </w:p>
    <w:p>
      <w:pPr>
        <w:pStyle w:val="ListParagraph"/>
        <w:numPr>
          <w:ilvl w:val="0"/>
          <w:numId w:val="28"/>
        </w:numPr>
        <w:spacing w:lineRule="auto" w:line="360" w:before="60" w:after="60"/>
        <w:ind w:left="0" w:firstLine="709"/>
        <w:contextualSpacing/>
        <w:rPr>
          <w:sz w:val="28"/>
          <w:szCs w:val="28"/>
        </w:rPr>
      </w:pPr>
      <w:r>
        <w:rPr>
          <w:sz w:val="28"/>
          <w:szCs w:val="28"/>
        </w:rPr>
        <w:t>Ведение карты градостроительного зонирования осуществляется уполномоченным органом Администрации по вопросам архитектуры и градостроительства.</w:t>
      </w:r>
    </w:p>
    <w:p>
      <w:pPr>
        <w:pStyle w:val="Normal"/>
        <w:spacing w:lineRule="auto" w:line="360" w:before="60" w:after="60"/>
        <w:ind w:firstLine="709"/>
        <w:rPr>
          <w:sz w:val="28"/>
          <w:szCs w:val="28"/>
        </w:rPr>
      </w:pPr>
      <w:r>
        <w:rPr>
          <w:sz w:val="28"/>
          <w:szCs w:val="28"/>
        </w:rPr>
      </w:r>
    </w:p>
    <w:p>
      <w:pPr>
        <w:pStyle w:val="Normal"/>
        <w:spacing w:lineRule="auto" w:line="360" w:before="60" w:after="60"/>
        <w:ind w:firstLine="709"/>
        <w:rPr>
          <w:sz w:val="28"/>
          <w:szCs w:val="28"/>
        </w:rPr>
      </w:pPr>
      <w:r>
        <w:rPr>
          <w:sz w:val="28"/>
          <w:szCs w:val="28"/>
        </w:rPr>
      </w:r>
      <w:r>
        <w:br w:type="page"/>
      </w:r>
    </w:p>
    <w:p>
      <w:pPr>
        <w:pStyle w:val="Style35"/>
        <w:numPr>
          <w:ilvl w:val="0"/>
          <w:numId w:val="1"/>
        </w:numPr>
        <w:pBdr>
          <w:top w:val="nil"/>
          <w:left w:val="nil"/>
          <w:bottom w:val="nil"/>
          <w:right w:val="nil"/>
        </w:pBdr>
        <w:shd w:val="clear" w:color="auto" w:fill="auto"/>
        <w:spacing w:lineRule="auto" w:line="360" w:before="0" w:after="0"/>
        <w:ind w:left="709" w:hanging="0"/>
        <w:jc w:val="both"/>
        <w:outlineLvl w:val="1"/>
        <w:rPr>
          <w:rFonts w:ascii="Times New Roman" w:hAnsi="Times New Roman"/>
          <w:caps w:val="false"/>
          <w:smallCaps w:val="false"/>
          <w:color w:val="auto"/>
          <w:sz w:val="28"/>
          <w:szCs w:val="28"/>
        </w:rPr>
      </w:pPr>
      <w:bookmarkStart w:id="21" w:name="_Toc124334631"/>
      <w:r>
        <w:rPr>
          <w:rFonts w:ascii="Times New Roman" w:hAnsi="Times New Roman"/>
          <w:caps w:val="false"/>
          <w:smallCaps w:val="false"/>
          <w:color w:val="auto"/>
          <w:sz w:val="28"/>
          <w:szCs w:val="28"/>
        </w:rPr>
        <w:t>Градостроительные регламенты</w:t>
      </w:r>
      <w:bookmarkEnd w:id="21"/>
    </w:p>
    <w:p>
      <w:pPr>
        <w:pStyle w:val="ListParagraph"/>
        <w:numPr>
          <w:ilvl w:val="0"/>
          <w:numId w:val="2"/>
        </w:numPr>
        <w:spacing w:lineRule="auto" w:line="360" w:before="60" w:after="60"/>
        <w:ind w:left="709" w:hanging="0"/>
        <w:contextualSpacing/>
        <w:outlineLvl w:val="2"/>
        <w:rPr>
          <w:sz w:val="28"/>
          <w:szCs w:val="28"/>
        </w:rPr>
      </w:pPr>
      <w:bookmarkStart w:id="22" w:name="_Toc124334632"/>
      <w:r>
        <w:rPr>
          <w:sz w:val="28"/>
          <w:szCs w:val="28"/>
        </w:rPr>
        <w:t>Состав градостроительных регламентов</w:t>
      </w:r>
      <w:bookmarkEnd w:id="22"/>
    </w:p>
    <w:p>
      <w:pPr>
        <w:pStyle w:val="ListParagraph"/>
        <w:numPr>
          <w:ilvl w:val="0"/>
          <w:numId w:val="29"/>
        </w:numPr>
        <w:spacing w:lineRule="auto" w:line="360" w:before="60" w:after="60"/>
        <w:ind w:left="0" w:firstLine="709"/>
        <w:contextualSpacing/>
        <w:rPr>
          <w:sz w:val="28"/>
          <w:szCs w:val="28"/>
        </w:rPr>
      </w:pPr>
      <w:r>
        <w:rPr>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ListParagraph"/>
        <w:numPr>
          <w:ilvl w:val="0"/>
          <w:numId w:val="29"/>
        </w:numPr>
        <w:spacing w:lineRule="auto" w:line="360" w:before="60" w:after="60"/>
        <w:ind w:left="0" w:firstLine="709"/>
        <w:contextualSpacing/>
        <w:rPr>
          <w:sz w:val="28"/>
          <w:szCs w:val="28"/>
        </w:rPr>
      </w:pPr>
      <w:r>
        <w:rPr>
          <w:sz w:val="28"/>
          <w:szCs w:val="28"/>
        </w:rPr>
        <w:t>Градостроительные регламенты устанавливаются с учетом:</w:t>
      </w:r>
    </w:p>
    <w:p>
      <w:pPr>
        <w:pStyle w:val="ListParagraph"/>
        <w:numPr>
          <w:ilvl w:val="1"/>
          <w:numId w:val="30"/>
        </w:numPr>
        <w:spacing w:lineRule="auto" w:line="360" w:before="60" w:after="60"/>
        <w:ind w:left="0" w:firstLine="709"/>
        <w:contextualSpacing/>
        <w:rPr>
          <w:sz w:val="28"/>
          <w:szCs w:val="28"/>
        </w:rPr>
      </w:pPr>
      <w:r>
        <w:rPr>
          <w:sz w:val="28"/>
          <w:szCs w:val="28"/>
        </w:rPr>
        <w:t>фактического использования земельных участков и объектов капитального строительства в границах территориальной зоны;</w:t>
      </w:r>
    </w:p>
    <w:p>
      <w:pPr>
        <w:pStyle w:val="ListParagraph"/>
        <w:numPr>
          <w:ilvl w:val="1"/>
          <w:numId w:val="30"/>
        </w:numPr>
        <w:spacing w:lineRule="auto" w:line="360" w:before="60" w:after="60"/>
        <w:ind w:left="0" w:firstLine="709"/>
        <w:contextualSpacing/>
        <w:rPr>
          <w:sz w:val="28"/>
          <w:szCs w:val="28"/>
        </w:rPr>
      </w:pPr>
      <w:r>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ListParagraph"/>
        <w:numPr>
          <w:ilvl w:val="1"/>
          <w:numId w:val="30"/>
        </w:numPr>
        <w:spacing w:lineRule="auto" w:line="360" w:before="60" w:after="60"/>
        <w:ind w:left="0" w:firstLine="709"/>
        <w:contextualSpacing/>
        <w:rPr>
          <w:sz w:val="28"/>
          <w:szCs w:val="28"/>
        </w:rPr>
      </w:pPr>
      <w:r>
        <w:rPr>
          <w:sz w:val="28"/>
          <w:szCs w:val="28"/>
        </w:rPr>
        <w:t>функциональных зон и характеристик их планируемого развития, определенных документами территориального планирования городского округа;</w:t>
      </w:r>
    </w:p>
    <w:p>
      <w:pPr>
        <w:pStyle w:val="ListParagraph"/>
        <w:numPr>
          <w:ilvl w:val="1"/>
          <w:numId w:val="30"/>
        </w:numPr>
        <w:spacing w:lineRule="auto" w:line="360" w:before="60" w:after="60"/>
        <w:ind w:left="0" w:firstLine="709"/>
        <w:contextualSpacing/>
        <w:rPr>
          <w:sz w:val="28"/>
          <w:szCs w:val="28"/>
        </w:rPr>
      </w:pPr>
      <w:r>
        <w:rPr>
          <w:sz w:val="28"/>
          <w:szCs w:val="28"/>
        </w:rPr>
        <w:t>видов территориальных зон;</w:t>
      </w:r>
    </w:p>
    <w:p>
      <w:pPr>
        <w:pStyle w:val="ListParagraph"/>
        <w:numPr>
          <w:ilvl w:val="1"/>
          <w:numId w:val="30"/>
        </w:numPr>
        <w:spacing w:lineRule="auto" w:line="360" w:before="60" w:after="60"/>
        <w:ind w:left="0" w:firstLine="709"/>
        <w:contextualSpacing/>
        <w:rPr>
          <w:sz w:val="28"/>
          <w:szCs w:val="28"/>
        </w:rPr>
      </w:pPr>
      <w:r>
        <w:rPr>
          <w:sz w:val="28"/>
          <w:szCs w:val="28"/>
        </w:rPr>
        <w:t>требований охраны объектов культурного наследия, а также особо охраняемых природных территорий, иных природных объектов.</w:t>
      </w:r>
    </w:p>
    <w:p>
      <w:pPr>
        <w:pStyle w:val="ListParagraph"/>
        <w:numPr>
          <w:ilvl w:val="0"/>
          <w:numId w:val="29"/>
        </w:numPr>
        <w:spacing w:lineRule="auto" w:line="360" w:before="60" w:after="60"/>
        <w:ind w:left="0" w:firstLine="709"/>
        <w:contextualSpacing/>
        <w:rPr>
          <w:sz w:val="28"/>
          <w:szCs w:val="28"/>
        </w:rPr>
      </w:pPr>
      <w:r>
        <w:rPr>
          <w:sz w:val="28"/>
          <w:szCs w:val="28"/>
        </w:rPr>
        <w:t>Градостроительные регламенты действуют в пределах территориальных зон и распространяются в равной мере на все земельные участки и объекты капитального строительства, независимо от форм собственности, расположенные в пределах границ одной и той же территориальной зоны, обозначенной на карте градостроительного зонирования.</w:t>
      </w:r>
    </w:p>
    <w:p>
      <w:pPr>
        <w:pStyle w:val="ListParagraph"/>
        <w:numPr>
          <w:ilvl w:val="0"/>
          <w:numId w:val="29"/>
        </w:numPr>
        <w:spacing w:lineRule="auto" w:line="360" w:before="60" w:after="60"/>
        <w:ind w:left="0" w:firstLine="709"/>
        <w:contextualSpacing/>
        <w:rPr>
          <w:sz w:val="28"/>
          <w:szCs w:val="28"/>
        </w:rPr>
      </w:pPr>
      <w:r>
        <w:rPr>
          <w:sz w:val="28"/>
          <w:szCs w:val="28"/>
        </w:rPr>
        <w:t>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pPr>
        <w:pStyle w:val="ListParagraph"/>
        <w:numPr>
          <w:ilvl w:val="0"/>
          <w:numId w:val="29"/>
        </w:numPr>
        <w:spacing w:lineRule="auto" w:line="360" w:before="60" w:after="60"/>
        <w:ind w:left="0" w:firstLine="709"/>
        <w:contextualSpacing/>
        <w:rPr>
          <w:sz w:val="28"/>
          <w:szCs w:val="28"/>
        </w:rPr>
      </w:pPr>
      <w:r>
        <w:rPr>
          <w:sz w:val="28"/>
          <w:szCs w:val="28"/>
        </w:rPr>
        <w:t>Градостроительные регламенты в настоящих Правилах устанавливаются для всей территории городского округа, за исключением земель указанных в части 6 статьи 36 Градостроительного Кодекса Российской Федерации.</w:t>
      </w:r>
    </w:p>
    <w:p>
      <w:pPr>
        <w:pStyle w:val="ListParagraph"/>
        <w:numPr>
          <w:ilvl w:val="0"/>
          <w:numId w:val="29"/>
        </w:numPr>
        <w:spacing w:lineRule="auto" w:line="360" w:before="60" w:after="60"/>
        <w:ind w:left="0" w:firstLine="709"/>
        <w:contextualSpacing/>
        <w:rPr>
          <w:sz w:val="28"/>
          <w:szCs w:val="28"/>
        </w:rPr>
      </w:pPr>
      <w:r>
        <w:rPr>
          <w:sz w:val="28"/>
          <w:szCs w:val="28"/>
        </w:rPr>
        <w:t>В соответствии с частью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Normal"/>
        <w:spacing w:lineRule="auto" w:line="360" w:before="60" w:after="60"/>
        <w:ind w:firstLine="709"/>
        <w:rPr>
          <w:sz w:val="28"/>
          <w:szCs w:val="28"/>
        </w:rPr>
      </w:pPr>
      <w:r>
        <w:rPr>
          <w:sz w:val="28"/>
          <w:szCs w:val="28"/>
        </w:rPr>
        <w:t>1) виды разрешённого использования земельных участков и объектов капитального строительства;</w:t>
      </w:r>
    </w:p>
    <w:p>
      <w:pPr>
        <w:pStyle w:val="Normal"/>
        <w:spacing w:lineRule="auto" w:line="360" w:before="60" w:after="60"/>
        <w:ind w:firstLine="709"/>
        <w:rPr>
          <w:sz w:val="28"/>
          <w:szCs w:val="28"/>
        </w:rPr>
      </w:pPr>
      <w:r>
        <w:rPr>
          <w:sz w:val="28"/>
          <w:szCs w:val="28"/>
        </w:rPr>
        <w:t xml:space="preserve">2)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firstLine="709"/>
        <w:rPr>
          <w:sz w:val="28"/>
          <w:szCs w:val="28"/>
        </w:rPr>
      </w:pPr>
      <w:r>
        <w:rPr>
          <w:sz w:val="28"/>
          <w:szCs w:val="28"/>
        </w:rPr>
        <w:t xml:space="preserve">3) ограничения использования земельных участков и объектов капитального строительства, устанавливаемые в соответствии с </w:t>
      </w:r>
      <w:hyperlink r:id="rId11">
        <w:r>
          <w:rPr>
            <w:sz w:val="28"/>
            <w:szCs w:val="28"/>
          </w:rPr>
          <w:t>законодательством</w:t>
        </w:r>
      </w:hyperlink>
      <w:r>
        <w:rPr>
          <w:sz w:val="28"/>
          <w:szCs w:val="28"/>
        </w:rPr>
        <w:t xml:space="preserve"> Российской Федерации;</w:t>
      </w:r>
    </w:p>
    <w:p>
      <w:pPr>
        <w:pStyle w:val="Normal"/>
        <w:spacing w:lineRule="auto" w:line="360" w:before="60" w:after="60"/>
        <w:ind w:firstLine="709"/>
        <w:rPr>
          <w:sz w:val="28"/>
          <w:szCs w:val="28"/>
        </w:rPr>
      </w:pPr>
      <w:r>
        <w:rPr>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pPr>
        <w:pStyle w:val="ListParagraph"/>
        <w:numPr>
          <w:ilvl w:val="0"/>
          <w:numId w:val="29"/>
        </w:numPr>
        <w:spacing w:lineRule="auto" w:line="360" w:before="60" w:after="60"/>
        <w:ind w:left="0" w:firstLine="709"/>
        <w:contextualSpacing/>
        <w:rPr>
          <w:sz w:val="28"/>
          <w:szCs w:val="28"/>
        </w:rPr>
      </w:pPr>
      <w:r>
        <w:rPr>
          <w:sz w:val="28"/>
          <w:szCs w:val="28"/>
        </w:rPr>
        <w:t>Градостроительный регламент приводится в статьях 23 – 43 настоящих Правил.</w:t>
      </w:r>
    </w:p>
    <w:p>
      <w:pPr>
        <w:pStyle w:val="ListParagraph"/>
        <w:numPr>
          <w:ilvl w:val="0"/>
          <w:numId w:val="29"/>
        </w:numPr>
        <w:spacing w:lineRule="auto" w:line="360" w:before="60" w:after="60"/>
        <w:ind w:left="0" w:firstLine="709"/>
        <w:contextualSpacing/>
        <w:rPr>
          <w:sz w:val="28"/>
          <w:szCs w:val="28"/>
        </w:rPr>
      </w:pPr>
      <w:r>
        <w:rPr>
          <w:sz w:val="28"/>
          <w:szCs w:val="28"/>
        </w:rPr>
        <w:t>Виды разрешённого использования земельных участков и объектов капитального строительства в составе градостроительного регламента приводятся в табличной форме:</w:t>
      </w:r>
    </w:p>
    <w:p>
      <w:pPr>
        <w:pStyle w:val="ListParagraph"/>
        <w:numPr>
          <w:ilvl w:val="0"/>
          <w:numId w:val="31"/>
        </w:numPr>
        <w:spacing w:lineRule="auto" w:line="360" w:before="60" w:after="60"/>
        <w:ind w:left="0" w:firstLine="709"/>
        <w:contextualSpacing/>
        <w:rPr>
          <w:sz w:val="28"/>
          <w:szCs w:val="28"/>
        </w:rPr>
      </w:pPr>
      <w:r>
        <w:rPr>
          <w:sz w:val="28"/>
          <w:szCs w:val="28"/>
        </w:rPr>
        <w:t>Первый и второй слева столбцы таблицы представляют собой перечень видов разрешённого использования земельных участков в соответствии с классификатором видов разрешённого использования земельных участков, утверждённым Приказом Федеральной службы государственной регистрации, кадастра и картографии от 10 ноября 2020 года N П/0412 с соответствующим цифровым кодом;</w:t>
      </w:r>
    </w:p>
    <w:p>
      <w:pPr>
        <w:pStyle w:val="ListParagraph"/>
        <w:numPr>
          <w:ilvl w:val="0"/>
          <w:numId w:val="31"/>
        </w:numPr>
        <w:spacing w:lineRule="auto" w:line="360" w:before="60" w:after="60"/>
        <w:ind w:left="0" w:firstLine="709"/>
        <w:contextualSpacing/>
        <w:rPr>
          <w:sz w:val="28"/>
          <w:szCs w:val="28"/>
        </w:rPr>
      </w:pPr>
      <w:r>
        <w:rPr>
          <w:sz w:val="28"/>
          <w:szCs w:val="28"/>
        </w:rPr>
        <w:t>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имеющих вид разрешённого использования, указанный в первом и втором столбце. Каждый вид разрешённого использования объекта капитального строительства применяется только с тем видом разрешённого использования земельного участка, который указан в ячейке, расположенной слева от ячейки, в которой приведён данный вид использования объекта капитального строительства;</w:t>
      </w:r>
    </w:p>
    <w:p>
      <w:pPr>
        <w:pStyle w:val="ListParagraph"/>
        <w:numPr>
          <w:ilvl w:val="0"/>
          <w:numId w:val="31"/>
        </w:numPr>
        <w:spacing w:lineRule="auto" w:line="360" w:before="60" w:after="60"/>
        <w:ind w:left="0" w:firstLine="709"/>
        <w:contextualSpacing/>
        <w:rPr>
          <w:sz w:val="28"/>
          <w:szCs w:val="28"/>
        </w:rPr>
      </w:pPr>
      <w:r>
        <w:rPr>
          <w:sz w:val="28"/>
          <w:szCs w:val="28"/>
        </w:rPr>
        <w:t>Четвёртый слева столбец таблицы содержит перечень вспомогательных видов разрешённого использования объектов капитального строительства. Каждый вспомогательный вид разрешённого использования объектов капитального строительства применяется только дополнительно с основным или условно разрешённым видом разрешённого использования объекта капитального строительства, который указан в ячейке третьего столбца и осуществляется совместно с ним, расположенной слева от ячейки, в которой приведён данный вспомогательный вид использования объекта капитального строительства.</w:t>
      </w:r>
    </w:p>
    <w:p>
      <w:pPr>
        <w:pStyle w:val="ListParagraph"/>
        <w:numPr>
          <w:ilvl w:val="0"/>
          <w:numId w:val="29"/>
        </w:numPr>
        <w:spacing w:lineRule="auto" w:line="360" w:before="60" w:after="60"/>
        <w:ind w:left="0" w:firstLine="709"/>
        <w:contextualSpacing/>
        <w:rPr>
          <w:sz w:val="28"/>
          <w:szCs w:val="28"/>
        </w:rPr>
      </w:pP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приведены в настоящих Правилах в составе градостроительных регламентов для каждой территориальной зоны в табличной форме (статьи 23 - 43).</w:t>
      </w:r>
    </w:p>
    <w:p>
      <w:pPr>
        <w:pStyle w:val="ListParagraph"/>
        <w:numPr>
          <w:ilvl w:val="0"/>
          <w:numId w:val="29"/>
        </w:numPr>
        <w:spacing w:lineRule="auto" w:line="360" w:before="60" w:after="60"/>
        <w:ind w:left="0" w:firstLine="709"/>
        <w:contextualSpacing/>
        <w:rPr>
          <w:sz w:val="28"/>
          <w:szCs w:val="28"/>
        </w:rPr>
      </w:pPr>
      <w:r>
        <w:rPr>
          <w:sz w:val="28"/>
          <w:szCs w:val="28"/>
        </w:rPr>
        <w:t>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6 настоящих Правил, включают в себя ссылку на нормативные правовые акты, регулирующие использование территории в пределах границ зон с особыми условиями использования территорий.</w:t>
      </w:r>
    </w:p>
    <w:p>
      <w:pPr>
        <w:pStyle w:val="Normal"/>
        <w:spacing w:lineRule="auto" w:line="360" w:before="60" w:after="60"/>
        <w:ind w:firstLine="709"/>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23" w:name="_Toc114668166"/>
      <w:bookmarkStart w:id="24" w:name="_Toc124334633"/>
      <w:r>
        <w:rPr>
          <w:sz w:val="28"/>
          <w:szCs w:val="28"/>
        </w:rPr>
        <w:t>Порядок применения градостроительных регламентов</w:t>
      </w:r>
      <w:bookmarkEnd w:id="23"/>
      <w:bookmarkEnd w:id="24"/>
    </w:p>
    <w:p>
      <w:pPr>
        <w:pStyle w:val="ListParagraph"/>
        <w:numPr>
          <w:ilvl w:val="0"/>
          <w:numId w:val="35"/>
        </w:numPr>
        <w:spacing w:lineRule="auto" w:line="360" w:before="60" w:after="60"/>
        <w:ind w:left="0" w:firstLine="709"/>
        <w:contextualSpacing/>
        <w:rPr>
          <w:sz w:val="28"/>
          <w:szCs w:val="28"/>
        </w:rPr>
      </w:pPr>
      <w:r>
        <w:rPr>
          <w:sz w:val="28"/>
          <w:szCs w:val="28"/>
        </w:rPr>
        <w:t>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pPr>
        <w:pStyle w:val="ListParagraph"/>
        <w:numPr>
          <w:ilvl w:val="0"/>
          <w:numId w:val="35"/>
        </w:numPr>
        <w:spacing w:lineRule="auto" w:line="360" w:before="60" w:after="60"/>
        <w:ind w:left="0" w:firstLine="709"/>
        <w:contextualSpacing/>
        <w:rPr>
          <w:sz w:val="28"/>
          <w:szCs w:val="28"/>
        </w:rPr>
      </w:pPr>
      <w:r>
        <w:rPr>
          <w:sz w:val="28"/>
          <w:szCs w:val="28"/>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ListParagraph"/>
        <w:numPr>
          <w:ilvl w:val="0"/>
          <w:numId w:val="35"/>
        </w:numPr>
        <w:spacing w:lineRule="auto" w:line="360" w:before="60" w:after="60"/>
        <w:ind w:left="0" w:firstLine="709"/>
        <w:contextualSpacing/>
        <w:rPr>
          <w:sz w:val="28"/>
          <w:szCs w:val="28"/>
        </w:rPr>
      </w:pPr>
      <w:r>
        <w:rPr>
          <w:sz w:val="28"/>
          <w:szCs w:val="28"/>
        </w:rPr>
        <w:t>Условно разрешённые виды использования земельных участков и объектов капитального строительства могут быть применены правообладателями земельных участков только после получения разрешения в порядке, предусмотренном статьей 39 Градостроительного кодекса Российской Федерации и статьёй 7 настоящих Правил.</w:t>
      </w:r>
    </w:p>
    <w:p>
      <w:pPr>
        <w:pStyle w:val="ListParagraph"/>
        <w:numPr>
          <w:ilvl w:val="0"/>
          <w:numId w:val="35"/>
        </w:numPr>
        <w:spacing w:lineRule="auto" w:line="360" w:before="60" w:after="60"/>
        <w:ind w:left="0" w:firstLine="709"/>
        <w:contextualSpacing/>
        <w:rPr>
          <w:sz w:val="28"/>
          <w:szCs w:val="28"/>
        </w:rPr>
      </w:pPr>
      <w:r>
        <w:rPr>
          <w:sz w:val="28"/>
          <w:szCs w:val="28"/>
        </w:rPr>
        <w:t>Вспомогательные виды разрешённого использования земельных участков и объектов капитального строительства могут быть применены правообладателями земельных участков и объектов капитального строительства самостоятельно без дополнительных разрешений и согласования, только при наличии вида использования, отнесённого к соответствующим основным или условно разрешённым.</w:t>
      </w:r>
    </w:p>
    <w:p>
      <w:pPr>
        <w:pStyle w:val="ListParagraph"/>
        <w:numPr>
          <w:ilvl w:val="0"/>
          <w:numId w:val="35"/>
        </w:numPr>
        <w:spacing w:lineRule="auto" w:line="360" w:before="60" w:after="60"/>
        <w:ind w:left="0" w:firstLine="709"/>
        <w:contextualSpacing/>
        <w:rPr>
          <w:sz w:val="28"/>
          <w:szCs w:val="28"/>
        </w:rPr>
      </w:pPr>
      <w:r>
        <w:rPr>
          <w:sz w:val="28"/>
          <w:szCs w:val="28"/>
        </w:rPr>
        <w:t>К земельным участкам, объектам капитального строительства, расположенным в пределах зон с особыми условиями использования территорий, указанных в статье 15 настоящих Правил, градостроительные регламенты, определённые применительно к соответствующим территориальным зонам, указанным в статье 14 настоящих Правил, применяются с учётом ограничений, предусмотренных действующим законодательством Российской Федерации.</w:t>
      </w:r>
    </w:p>
    <w:p>
      <w:pPr>
        <w:pStyle w:val="ListParagraph"/>
        <w:numPr>
          <w:ilvl w:val="0"/>
          <w:numId w:val="35"/>
        </w:numPr>
        <w:spacing w:lineRule="auto" w:line="360" w:before="60" w:after="60"/>
        <w:ind w:left="0" w:firstLine="709"/>
        <w:contextualSpacing/>
        <w:rPr>
          <w:sz w:val="28"/>
          <w:szCs w:val="28"/>
        </w:rPr>
      </w:pPr>
      <w:r>
        <w:rPr>
          <w:sz w:val="28"/>
          <w:szCs w:val="28"/>
        </w:rPr>
        <w:t>Для каждого земельного участка, объекта капитального строительства, расположенного в границах городского округа, разрешённым считается такое использование, которое соответствует:</w:t>
      </w:r>
    </w:p>
    <w:p>
      <w:pPr>
        <w:pStyle w:val="ListParagraph"/>
        <w:numPr>
          <w:ilvl w:val="1"/>
          <w:numId w:val="36"/>
        </w:numPr>
        <w:spacing w:lineRule="auto" w:line="360" w:before="60" w:after="60"/>
        <w:ind w:left="0" w:firstLine="709"/>
        <w:contextualSpacing/>
        <w:rPr>
          <w:sz w:val="28"/>
          <w:szCs w:val="28"/>
        </w:rPr>
      </w:pPr>
      <w:r>
        <w:rPr>
          <w:sz w:val="28"/>
          <w:szCs w:val="28"/>
        </w:rPr>
        <w:t>градостроительным регламентам, установленным в главе 6 настоящих Правил;</w:t>
      </w:r>
    </w:p>
    <w:p>
      <w:pPr>
        <w:pStyle w:val="ListParagraph"/>
        <w:numPr>
          <w:ilvl w:val="1"/>
          <w:numId w:val="36"/>
        </w:numPr>
        <w:spacing w:lineRule="auto" w:line="360" w:before="60" w:after="60"/>
        <w:ind w:left="0" w:firstLine="709"/>
        <w:contextualSpacing/>
        <w:rPr>
          <w:sz w:val="28"/>
          <w:szCs w:val="28"/>
        </w:rPr>
      </w:pPr>
      <w:r>
        <w:rPr>
          <w:sz w:val="28"/>
          <w:szCs w:val="28"/>
        </w:rPr>
        <w:t>техническим регламентам, региональным и местным нормативам градостроительного проектирования;</w:t>
      </w:r>
    </w:p>
    <w:p>
      <w:pPr>
        <w:pStyle w:val="ListParagraph"/>
        <w:numPr>
          <w:ilvl w:val="1"/>
          <w:numId w:val="36"/>
        </w:numPr>
        <w:spacing w:lineRule="auto" w:line="360" w:before="60" w:after="60"/>
        <w:ind w:left="0" w:firstLine="709"/>
        <w:contextualSpacing/>
        <w:rPr>
          <w:sz w:val="28"/>
          <w:szCs w:val="28"/>
        </w:rPr>
      </w:pPr>
      <w:r>
        <w:rPr>
          <w:sz w:val="28"/>
          <w:szCs w:val="28"/>
        </w:rPr>
        <w:t>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объект капитального строительства расположен в соответствующей зоне с особыми условиями использования территорий;</w:t>
      </w:r>
    </w:p>
    <w:p>
      <w:pPr>
        <w:pStyle w:val="ListParagraph"/>
        <w:numPr>
          <w:ilvl w:val="1"/>
          <w:numId w:val="36"/>
        </w:numPr>
        <w:spacing w:lineRule="auto" w:line="360" w:before="60" w:after="60"/>
        <w:ind w:left="0" w:firstLine="709"/>
        <w:contextualSpacing/>
        <w:rPr>
          <w:sz w:val="28"/>
          <w:szCs w:val="28"/>
        </w:rPr>
      </w:pPr>
      <w:r>
        <w:rPr>
          <w:sz w:val="28"/>
          <w:szCs w:val="28"/>
        </w:rPr>
        <w:t>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pPr>
        <w:pStyle w:val="ListParagraph"/>
        <w:numPr>
          <w:ilvl w:val="0"/>
          <w:numId w:val="35"/>
        </w:numPr>
        <w:spacing w:lineRule="auto" w:line="360" w:before="60" w:after="60"/>
        <w:ind w:left="0" w:firstLine="709"/>
        <w:contextualSpacing/>
        <w:rPr>
          <w:sz w:val="28"/>
          <w:szCs w:val="28"/>
        </w:rPr>
      </w:pPr>
      <w:r>
        <w:rPr>
          <w:sz w:val="28"/>
          <w:szCs w:val="28"/>
        </w:rPr>
        <w:t>Правообладатели земельных участков и объектов капитального строительства имеют право по своему усмотрению выбирать вид (виды) использования земельных участков, объектов капитального строительства, разрешённых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pPr>
        <w:pStyle w:val="ListParagraph"/>
        <w:numPr>
          <w:ilvl w:val="0"/>
          <w:numId w:val="35"/>
        </w:numPr>
        <w:spacing w:lineRule="auto" w:line="360" w:before="60" w:after="60"/>
        <w:ind w:left="0" w:firstLine="709"/>
        <w:contextualSpacing/>
        <w:rPr>
          <w:sz w:val="28"/>
          <w:szCs w:val="28"/>
        </w:rPr>
      </w:pPr>
      <w:r>
        <w:rPr>
          <w:sz w:val="28"/>
          <w:szCs w:val="28"/>
        </w:rPr>
        <w:t>Для любого объекта капитального строительства разрешённым является то использование, которое указано в градостроительном регламенте, как соответствующее виду разрешённого использования земельного участка, на котором располагается данный объект капитального строительства.</w:t>
      </w:r>
    </w:p>
    <w:p>
      <w:pPr>
        <w:pStyle w:val="Normal"/>
        <w:spacing w:lineRule="auto" w:line="360" w:before="60" w:after="60"/>
        <w:ind w:firstLine="709"/>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25" w:name="_Toc114668167"/>
      <w:bookmarkStart w:id="26" w:name="_Toc124334634"/>
      <w:r>
        <w:rPr>
          <w:sz w:val="28"/>
          <w:szCs w:val="28"/>
        </w:rPr>
        <w:t>Определения видов использования объектов капитального строительства</w:t>
      </w:r>
      <w:bookmarkEnd w:id="25"/>
      <w:bookmarkEnd w:id="26"/>
    </w:p>
    <w:p>
      <w:pPr>
        <w:pStyle w:val="ListParagraph"/>
        <w:numPr>
          <w:ilvl w:val="0"/>
          <w:numId w:val="37"/>
        </w:numPr>
        <w:spacing w:lineRule="auto" w:line="360" w:before="60" w:after="60"/>
        <w:ind w:left="0" w:firstLine="709"/>
        <w:contextualSpacing/>
        <w:rPr>
          <w:sz w:val="28"/>
          <w:szCs w:val="28"/>
        </w:rPr>
      </w:pPr>
      <w:r>
        <w:rPr>
          <w:sz w:val="28"/>
          <w:szCs w:val="28"/>
        </w:rPr>
        <w:t>Если в определении вида разрешённого использования, приведённом в градостроительном регламенте, приведено значение мощности объекта (вместимость, количество посадочных мест, количество парковочных мест, предельная площадь и иные характеристики),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мощности таких объектов не соответствуют предельным параметрам.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мощности, либо с изменениями показателей мощности в сторону снижения отличий от предельных параметров, установленных градостроительным регламентом.</w:t>
      </w:r>
    </w:p>
    <w:p>
      <w:pPr>
        <w:pStyle w:val="ListParagraph"/>
        <w:numPr>
          <w:ilvl w:val="0"/>
          <w:numId w:val="37"/>
        </w:numPr>
        <w:spacing w:lineRule="auto" w:line="360" w:before="60" w:after="60"/>
        <w:ind w:left="0" w:firstLine="709"/>
        <w:contextualSpacing/>
        <w:rPr>
          <w:sz w:val="28"/>
          <w:szCs w:val="28"/>
        </w:rPr>
      </w:pPr>
      <w:r>
        <w:rPr>
          <w:sz w:val="28"/>
          <w:szCs w:val="28"/>
        </w:rPr>
        <w:t>Если в определении вида разрешённого использования, приведённом в градостроительном регламенте, приведено значение этажности или количества этажей объекта,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этажности таких объектов не соответствуют определению вида разрешённого использования.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этажности (количества этажей), либо с изменениями этажности (количества этажей) в сторону снижения отличий от определения вида разрешённого использования в рамках значений допустимой высоты здания, сооружения, установленной градостроительным регламентом.</w:t>
      </w:r>
    </w:p>
    <w:p>
      <w:pPr>
        <w:pStyle w:val="ListParagraph"/>
        <w:numPr>
          <w:ilvl w:val="0"/>
          <w:numId w:val="37"/>
        </w:numPr>
        <w:spacing w:lineRule="auto" w:line="360" w:before="60" w:after="60"/>
        <w:ind w:left="0" w:firstLine="709"/>
        <w:contextualSpacing/>
        <w:rPr>
          <w:sz w:val="28"/>
          <w:szCs w:val="28"/>
        </w:rPr>
      </w:pPr>
      <w:r>
        <w:rPr>
          <w:sz w:val="28"/>
          <w:szCs w:val="28"/>
        </w:rPr>
        <w:t>Любое определение вида разрешённого использования объекта капитального строительства включает в себя размещение требуемого в соответствии с местными нормативами градостроительного проектирования количества парковочных мест. Указанные парковочные места должны быть размещены либо на участке, либо в объёме здания, сооружения. Размещение их в отдельно стоящих, либо пристроенных зданиях, сооружениях возможно только в том случае, когда градостроительным регламентом предусмотрено размещение отдельных зданий, сооружений для хранения автомобилей в качестве основного или вспомогательного вида разрешённого использования.</w:t>
      </w:r>
    </w:p>
    <w:p>
      <w:pPr>
        <w:pStyle w:val="ListParagraph"/>
        <w:numPr>
          <w:ilvl w:val="0"/>
          <w:numId w:val="37"/>
        </w:numPr>
        <w:spacing w:lineRule="auto" w:line="360" w:before="60" w:after="60"/>
        <w:ind w:left="0" w:firstLine="709"/>
        <w:contextualSpacing/>
        <w:rPr>
          <w:sz w:val="28"/>
          <w:szCs w:val="28"/>
        </w:rPr>
      </w:pPr>
      <w:r>
        <w:rPr>
          <w:sz w:val="28"/>
          <w:szCs w:val="28"/>
        </w:rPr>
        <w:t xml:space="preserve">Любое определение вида разрешённого использования объекта капитального строительства включает в себя размещение инженерного оборудования, необходимого для эксплуатации здания. Оборудование должно быть размещено только в объёме здания, сооружения, за исключением случаев, когда градостроительным регламентом допускается размещение для этих целей отдельных зданий, сооружений (локальных объектов инженерной инфраструктуры). </w:t>
      </w:r>
    </w:p>
    <w:p>
      <w:pPr>
        <w:pStyle w:val="ListParagraph"/>
        <w:numPr>
          <w:ilvl w:val="0"/>
          <w:numId w:val="37"/>
        </w:numPr>
        <w:spacing w:lineRule="auto" w:line="360" w:before="60" w:after="60"/>
        <w:ind w:left="0" w:firstLine="709"/>
        <w:contextualSpacing/>
        <w:rPr>
          <w:sz w:val="28"/>
          <w:szCs w:val="28"/>
        </w:rPr>
      </w:pPr>
      <w:r>
        <w:rPr>
          <w:sz w:val="28"/>
          <w:szCs w:val="28"/>
        </w:rPr>
        <w:t>Любой вид разрешённого использования предусматривает размещение любых видов малых архитектурных форм.</w:t>
      </w:r>
    </w:p>
    <w:p>
      <w:pPr>
        <w:pStyle w:val="ListParagraph"/>
        <w:numPr>
          <w:ilvl w:val="0"/>
          <w:numId w:val="37"/>
        </w:numPr>
        <w:spacing w:lineRule="auto" w:line="360" w:before="60" w:after="60"/>
        <w:ind w:left="0" w:firstLine="709"/>
        <w:contextualSpacing/>
        <w:rPr>
          <w:sz w:val="28"/>
          <w:szCs w:val="28"/>
        </w:rPr>
      </w:pPr>
      <w:r>
        <w:rPr>
          <w:sz w:val="28"/>
          <w:szCs w:val="28"/>
        </w:rPr>
        <w:t>Любой вид разрешённого использования объектов капитального строительства может быть использован на одном земельном участке столько раз, сколько позволяют это сделать размеры и конфигурация участка, положения и ограничения технических регламентов, санитарных норм, в том числе санитарных разрывов между зданиями, норм инсоляции, иные ограничения, установленные действующим законодательством.</w:t>
      </w:r>
    </w:p>
    <w:p>
      <w:pPr>
        <w:pStyle w:val="ListParagraph"/>
        <w:numPr>
          <w:ilvl w:val="0"/>
          <w:numId w:val="37"/>
        </w:numPr>
        <w:spacing w:lineRule="auto" w:line="360" w:before="60" w:after="60"/>
        <w:ind w:left="0" w:firstLine="709"/>
        <w:contextualSpacing/>
        <w:rPr>
          <w:sz w:val="28"/>
          <w:szCs w:val="28"/>
        </w:rPr>
      </w:pPr>
      <w:r>
        <w:rPr>
          <w:sz w:val="28"/>
          <w:szCs w:val="28"/>
        </w:rPr>
        <w:t>Определения видов использования объектов капитального строительства, указанные в скобках, являются равнозначными.</w:t>
      </w:r>
    </w:p>
    <w:p>
      <w:pPr>
        <w:pStyle w:val="Normal"/>
        <w:spacing w:lineRule="auto" w:line="360" w:before="60" w:after="60"/>
        <w:ind w:firstLine="709"/>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27" w:name="_Toc114668169"/>
      <w:bookmarkStart w:id="28" w:name="_Toc124334635"/>
      <w:r>
        <w:rPr>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27"/>
      <w:bookmarkEnd w:id="28"/>
    </w:p>
    <w:p>
      <w:pPr>
        <w:pStyle w:val="ListParagraph"/>
        <w:numPr>
          <w:ilvl w:val="0"/>
          <w:numId w:val="38"/>
        </w:numPr>
        <w:spacing w:lineRule="auto" w:line="360" w:before="60" w:after="60"/>
        <w:ind w:left="0" w:firstLine="709"/>
        <w:contextualSpacing/>
        <w:rPr>
          <w:sz w:val="28"/>
          <w:szCs w:val="28"/>
        </w:rPr>
      </w:pPr>
      <w:r>
        <w:rPr>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pPr>
        <w:pStyle w:val="ListParagraph"/>
        <w:numPr>
          <w:ilvl w:val="1"/>
          <w:numId w:val="39"/>
        </w:numPr>
        <w:spacing w:lineRule="auto" w:line="360" w:before="60" w:after="60"/>
        <w:ind w:left="0" w:firstLine="709"/>
        <w:contextualSpacing/>
        <w:rPr>
          <w:sz w:val="28"/>
          <w:szCs w:val="28"/>
        </w:rPr>
      </w:pPr>
      <w:r>
        <w:rPr>
          <w:sz w:val="28"/>
          <w:szCs w:val="28"/>
        </w:rPr>
        <w:t>предельные (минимальные и (или) максимальные) размеры земельных участков, в том числе их площадь;</w:t>
      </w:r>
    </w:p>
    <w:p>
      <w:pPr>
        <w:pStyle w:val="ListParagraph"/>
        <w:numPr>
          <w:ilvl w:val="1"/>
          <w:numId w:val="39"/>
        </w:numPr>
        <w:spacing w:lineRule="auto" w:line="360" w:before="60" w:after="60"/>
        <w:ind w:left="0" w:firstLine="709"/>
        <w:contextualSpacing/>
        <w:rPr>
          <w:sz w:val="28"/>
          <w:szCs w:val="28"/>
        </w:rPr>
      </w:pPr>
      <w:bookmarkStart w:id="29" w:name="P1712"/>
      <w:bookmarkEnd w:id="29"/>
      <w:r>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ListParagraph"/>
        <w:numPr>
          <w:ilvl w:val="1"/>
          <w:numId w:val="39"/>
        </w:numPr>
        <w:spacing w:lineRule="auto" w:line="360" w:before="60" w:after="60"/>
        <w:ind w:left="0" w:firstLine="709"/>
        <w:contextualSpacing/>
        <w:rPr>
          <w:sz w:val="28"/>
          <w:szCs w:val="28"/>
        </w:rPr>
      </w:pPr>
      <w:r>
        <w:rPr>
          <w:sz w:val="28"/>
          <w:szCs w:val="28"/>
        </w:rPr>
        <w:t>предельное количество этажей или предельную высоту зданий, строений, сооружений;</w:t>
      </w:r>
    </w:p>
    <w:p>
      <w:pPr>
        <w:pStyle w:val="ListParagraph"/>
        <w:numPr>
          <w:ilvl w:val="1"/>
          <w:numId w:val="39"/>
        </w:numPr>
        <w:spacing w:lineRule="auto" w:line="360" w:before="60" w:after="60"/>
        <w:ind w:left="0" w:firstLine="709"/>
        <w:contextualSpacing/>
        <w:rPr>
          <w:sz w:val="28"/>
          <w:szCs w:val="28"/>
        </w:rPr>
      </w:pPr>
      <w:bookmarkStart w:id="30" w:name="P1714"/>
      <w:bookmarkEnd w:id="30"/>
      <w:r>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ListParagraph"/>
        <w:numPr>
          <w:ilvl w:val="1"/>
          <w:numId w:val="39"/>
        </w:numPr>
        <w:spacing w:lineRule="auto" w:line="360" w:before="60" w:after="60"/>
        <w:ind w:left="0" w:firstLine="709"/>
        <w:contextualSpacing/>
        <w:rPr>
          <w:sz w:val="28"/>
          <w:szCs w:val="28"/>
        </w:rPr>
      </w:pPr>
      <w:r>
        <w:rPr>
          <w:sz w:val="28"/>
          <w:szCs w:val="28"/>
        </w:rPr>
        <w:t>иные предельные параметры разрешённого строительства, реконструкции объектов капитального строительства.</w:t>
      </w:r>
    </w:p>
    <w:p>
      <w:pPr>
        <w:pStyle w:val="ListParagraph"/>
        <w:numPr>
          <w:ilvl w:val="0"/>
          <w:numId w:val="38"/>
        </w:numPr>
        <w:spacing w:lineRule="auto" w:line="360" w:before="60" w:after="60"/>
        <w:ind w:left="0" w:firstLine="709"/>
        <w:contextualSpacing/>
        <w:rPr>
          <w:sz w:val="28"/>
          <w:szCs w:val="28"/>
        </w:rPr>
      </w:pPr>
      <w:r>
        <w:rPr>
          <w:sz w:val="28"/>
          <w:szCs w:val="28"/>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12">
        <w:r>
          <w:rPr>
            <w:sz w:val="28"/>
            <w:szCs w:val="28"/>
          </w:rPr>
          <w:t>пунктами 2</w:t>
        </w:r>
      </w:hyperlink>
      <w:r>
        <w:rPr>
          <w:sz w:val="28"/>
          <w:szCs w:val="28"/>
        </w:rPr>
        <w:t xml:space="preserve"> - </w:t>
      </w:r>
      <w:hyperlink w:anchor="P1714">
        <w:r>
          <w:rPr>
            <w:sz w:val="28"/>
            <w:szCs w:val="28"/>
          </w:rPr>
          <w:t>4 части 1</w:t>
        </w:r>
      </w:hyperlink>
      <w:r>
        <w:rPr>
          <w:sz w:val="28"/>
          <w:szCs w:val="28"/>
        </w:rPr>
        <w:t xml:space="preserve">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pPr>
        <w:pStyle w:val="ListParagraph"/>
        <w:numPr>
          <w:ilvl w:val="0"/>
          <w:numId w:val="38"/>
        </w:numPr>
        <w:spacing w:lineRule="auto" w:line="360" w:before="60" w:after="60"/>
        <w:ind w:left="0" w:firstLine="709"/>
        <w:contextualSpacing/>
        <w:rPr>
          <w:sz w:val="28"/>
          <w:szCs w:val="28"/>
        </w:rPr>
      </w:pPr>
      <w:r>
        <w:rPr>
          <w:sz w:val="28"/>
          <w:szCs w:val="28"/>
        </w:rPr>
        <w:t>В случае, если местными нормативами градостроительного проектирования территории муниципального образования город Элиста установлен минимальный и (или) максимальный размер земельного участка для того или иного вида разрешённого использования, то в качестве предельного параметра размера земельного участка, в том числе его площади применяется данный параметр, в том числе, в тех случаях, когда в градостроительном регламенте содержится указание на то, что данный параметр не подлежит установлению или расчетная минимальная площадь меньше установленного в градостроительном регламенте.</w:t>
      </w:r>
    </w:p>
    <w:p>
      <w:pPr>
        <w:pStyle w:val="ListParagraph"/>
        <w:numPr>
          <w:ilvl w:val="0"/>
          <w:numId w:val="38"/>
        </w:numPr>
        <w:spacing w:lineRule="auto" w:line="360" w:before="60" w:after="60"/>
        <w:ind w:left="0" w:firstLine="709"/>
        <w:contextualSpacing/>
        <w:rPr>
          <w:sz w:val="28"/>
          <w:szCs w:val="28"/>
        </w:rPr>
      </w:pPr>
      <w:r>
        <w:rPr>
          <w:sz w:val="28"/>
          <w:szCs w:val="28"/>
        </w:rPr>
        <w:t>В пределах территориальных зон могут устанавливаться подзоны с одинаковыми видами разрешённого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разрешённого строительства, реконструкции объектов капитального строительства и сочетаниями таких размеров и параметров.</w:t>
      </w:r>
    </w:p>
    <w:p>
      <w:pPr>
        <w:pStyle w:val="ListParagraph"/>
        <w:numPr>
          <w:ilvl w:val="0"/>
          <w:numId w:val="38"/>
        </w:numPr>
        <w:spacing w:lineRule="auto" w:line="360" w:before="60" w:after="60"/>
        <w:ind w:left="0" w:firstLine="709"/>
        <w:contextualSpacing/>
        <w:rPr>
          <w:sz w:val="28"/>
          <w:szCs w:val="28"/>
        </w:rPr>
      </w:pPr>
      <w:r>
        <w:rPr>
          <w:sz w:val="28"/>
          <w:szCs w:val="28"/>
        </w:rPr>
        <w:t>При подготовке проектной документации необходимо производить расчеты, обосновывающие планировочную организацию земельного участка в части соответствия проектных решений требованиям градостроительного регламента, в том числе установленным значениям предельных параметров.</w:t>
      </w:r>
    </w:p>
    <w:p>
      <w:pPr>
        <w:pStyle w:val="Normal"/>
        <w:spacing w:lineRule="auto" w:line="360" w:before="60" w:after="60"/>
        <w:ind w:firstLine="709"/>
        <w:rPr>
          <w:sz w:val="28"/>
          <w:szCs w:val="28"/>
        </w:rPr>
      </w:pPr>
      <w:r>
        <w:rPr>
          <w:sz w:val="28"/>
          <w:szCs w:val="28"/>
        </w:rPr>
      </w:r>
      <w:r>
        <w:br w:type="page"/>
      </w:r>
    </w:p>
    <w:p>
      <w:pPr>
        <w:pStyle w:val="ListParagraph"/>
        <w:numPr>
          <w:ilvl w:val="0"/>
          <w:numId w:val="2"/>
        </w:numPr>
        <w:spacing w:lineRule="auto" w:line="360" w:before="60" w:after="60"/>
        <w:ind w:left="709" w:hanging="0"/>
        <w:contextualSpacing/>
        <w:outlineLvl w:val="2"/>
        <w:rPr>
          <w:sz w:val="28"/>
          <w:szCs w:val="28"/>
        </w:rPr>
      </w:pPr>
      <w:bookmarkStart w:id="31" w:name="_Toc114668171"/>
      <w:bookmarkStart w:id="32" w:name="_Toc124334636"/>
      <w:r>
        <w:rPr>
          <w:sz w:val="28"/>
          <w:szCs w:val="28"/>
        </w:rPr>
        <w:t>Использование и строительные изменения земельных участков и объектов капитального строительства, не соответствующих Правилам</w:t>
      </w:r>
      <w:bookmarkEnd w:id="31"/>
      <w:bookmarkEnd w:id="32"/>
    </w:p>
    <w:p>
      <w:pPr>
        <w:pStyle w:val="ListParagraph"/>
        <w:numPr>
          <w:ilvl w:val="0"/>
          <w:numId w:val="33"/>
        </w:numPr>
        <w:spacing w:lineRule="auto" w:line="360" w:before="60" w:after="60"/>
        <w:ind w:left="0" w:firstLine="709"/>
        <w:contextualSpacing/>
        <w:rPr>
          <w:sz w:val="28"/>
          <w:szCs w:val="28"/>
        </w:rPr>
      </w:pPr>
      <w:r>
        <w:rPr>
          <w:sz w:val="28"/>
          <w:szCs w:val="28"/>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ListParagraph"/>
        <w:numPr>
          <w:ilvl w:val="0"/>
          <w:numId w:val="33"/>
        </w:numPr>
        <w:spacing w:lineRule="auto" w:line="360" w:before="60" w:after="60"/>
        <w:ind w:left="0" w:firstLine="709"/>
        <w:contextualSpacing/>
        <w:rPr>
          <w:sz w:val="28"/>
          <w:szCs w:val="28"/>
        </w:rPr>
      </w:pPr>
      <w:r>
        <w:rPr>
          <w:sz w:val="28"/>
          <w:szCs w:val="28"/>
        </w:rPr>
        <w:t xml:space="preserve">Реконструкция указанных в </w:t>
      </w:r>
      <w:hyperlink w:anchor="P1686">
        <w:r>
          <w:rPr>
            <w:sz w:val="28"/>
            <w:szCs w:val="28"/>
          </w:rPr>
          <w:t xml:space="preserve">части </w:t>
        </w:r>
      </w:hyperlink>
      <w:r>
        <w:rPr>
          <w:sz w:val="28"/>
          <w:szCs w:val="28"/>
        </w:rPr>
        <w:t>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в настоящих Правилах градостроительными регламентами.</w:t>
      </w:r>
    </w:p>
    <w:p>
      <w:pPr>
        <w:pStyle w:val="ListParagraph"/>
        <w:numPr>
          <w:ilvl w:val="0"/>
          <w:numId w:val="33"/>
        </w:numPr>
        <w:spacing w:lineRule="auto" w:line="360" w:before="60" w:after="60"/>
        <w:ind w:left="0" w:firstLine="709"/>
        <w:contextualSpacing/>
        <w:rPr>
          <w:sz w:val="28"/>
          <w:szCs w:val="28"/>
        </w:rPr>
      </w:pPr>
      <w:r>
        <w:rPr>
          <w:sz w:val="28"/>
          <w:szCs w:val="28"/>
        </w:rPr>
        <w:t xml:space="preserve">В случае, если использование указанных в части </w:t>
      </w:r>
      <w:hyperlink w:anchor="P1686">
        <w:r>
          <w:rPr>
            <w:sz w:val="28"/>
            <w:szCs w:val="28"/>
          </w:rPr>
          <w:t>1</w:t>
        </w:r>
      </w:hyperlink>
      <w:r>
        <w:rPr>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ListParagraph"/>
        <w:numPr>
          <w:ilvl w:val="0"/>
          <w:numId w:val="33"/>
        </w:numPr>
        <w:spacing w:lineRule="auto" w:line="360" w:before="60" w:after="60"/>
        <w:ind w:left="0" w:firstLine="709"/>
        <w:contextualSpacing/>
        <w:rPr>
          <w:sz w:val="28"/>
          <w:szCs w:val="28"/>
        </w:rPr>
      </w:pPr>
      <w:r>
        <w:rPr>
          <w:sz w:val="28"/>
          <w:szCs w:val="28"/>
        </w:rPr>
        <w:t>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разрешённые для соответствующих территориальных зон (статьи 23 - 43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pPr>
        <w:pStyle w:val="ListParagraph"/>
        <w:numPr>
          <w:ilvl w:val="0"/>
          <w:numId w:val="33"/>
        </w:numPr>
        <w:spacing w:lineRule="auto" w:line="360" w:before="60" w:after="60"/>
        <w:ind w:left="0" w:firstLine="709"/>
        <w:contextualSpacing/>
        <w:rPr>
          <w:sz w:val="28"/>
          <w:szCs w:val="28"/>
        </w:rPr>
      </w:pPr>
      <w:r>
        <w:rPr>
          <w:sz w:val="28"/>
          <w:szCs w:val="28"/>
        </w:rPr>
        <w:t>Несоответствующий настоящим Правилам вид использования земельного участка или объекта капитального строительства не может быть заменён на иной несоответствующий вид использования.</w:t>
      </w:r>
    </w:p>
    <w:p>
      <w:pPr>
        <w:pStyle w:val="Normal"/>
        <w:spacing w:lineRule="auto" w:line="360" w:before="60" w:after="60"/>
        <w:ind w:firstLine="709"/>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33" w:name="_Toc114668172"/>
      <w:bookmarkStart w:id="34" w:name="_Toc124334637"/>
      <w:r>
        <w:rPr>
          <w:sz w:val="28"/>
          <w:szCs w:val="28"/>
        </w:rPr>
        <w:t>Размещение многофункциональных объектов капитального строительства</w:t>
      </w:r>
      <w:bookmarkEnd w:id="33"/>
      <w:bookmarkEnd w:id="34"/>
    </w:p>
    <w:p>
      <w:pPr>
        <w:pStyle w:val="ListParagraph"/>
        <w:numPr>
          <w:ilvl w:val="0"/>
          <w:numId w:val="32"/>
        </w:numPr>
        <w:spacing w:lineRule="auto" w:line="360" w:before="60" w:after="60"/>
        <w:ind w:left="0" w:firstLine="709"/>
        <w:contextualSpacing/>
        <w:rPr>
          <w:sz w:val="28"/>
          <w:szCs w:val="28"/>
        </w:rPr>
      </w:pPr>
      <w:r>
        <w:rPr>
          <w:sz w:val="28"/>
          <w:szCs w:val="28"/>
        </w:rPr>
        <w:t>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публичных слушаний в соответствии с процедурой, установленной Градостроительным кодексом Российской Федерации и статьёй 7 настоящих Правил.</w:t>
      </w:r>
    </w:p>
    <w:p>
      <w:pPr>
        <w:pStyle w:val="ListParagraph"/>
        <w:numPr>
          <w:ilvl w:val="0"/>
          <w:numId w:val="32"/>
        </w:numPr>
        <w:spacing w:lineRule="auto" w:line="360" w:before="60" w:after="60"/>
        <w:ind w:left="0" w:firstLine="709"/>
        <w:contextualSpacing/>
        <w:rPr>
          <w:sz w:val="28"/>
          <w:szCs w:val="28"/>
        </w:rPr>
      </w:pPr>
      <w:r>
        <w:rPr>
          <w:sz w:val="28"/>
          <w:szCs w:val="28"/>
        </w:rPr>
        <w:t>Если виды разрешённого использования объектов капитального строительства, входящих в состав многофункционального объекта, допустимы при различных видах разрешённого использования земельных участков, то размещение многофункционального объекта является соответствующим градостроительному регламенту только в том случае, если для земельного участка в установленном порядке внесены соответствующие сведения о видах разрешённого использования земельных участков в Единый государственный реестр недвижимости.</w:t>
      </w:r>
    </w:p>
    <w:p>
      <w:pPr>
        <w:sectPr>
          <w:headerReference w:type="default" r:id="rId12"/>
          <w:footerReference w:type="even" r:id="rId13"/>
          <w:footerReference w:type="default" r:id="rId14"/>
          <w:footerReference w:type="first" r:id="rId15"/>
          <w:type w:val="nextPage"/>
          <w:pgSz w:w="11906" w:h="16838"/>
          <w:pgMar w:left="1701" w:right="851" w:gutter="0" w:header="709" w:top="1134" w:footer="709" w:bottom="1134"/>
          <w:pgNumType w:fmt="decimal"/>
          <w:formProt w:val="false"/>
          <w:textDirection w:val="lrTb"/>
          <w:docGrid w:type="default" w:linePitch="360" w:charSpace="0"/>
        </w:sectPr>
        <w:pStyle w:val="ListParagraph"/>
        <w:numPr>
          <w:ilvl w:val="0"/>
          <w:numId w:val="32"/>
        </w:numPr>
        <w:spacing w:lineRule="auto" w:line="360" w:before="60" w:after="60"/>
        <w:ind w:left="0" w:firstLine="709"/>
        <w:contextualSpacing/>
        <w:rPr>
          <w:sz w:val="28"/>
          <w:szCs w:val="28"/>
        </w:rPr>
      </w:pPr>
      <w:r>
        <w:rPr>
          <w:sz w:val="28"/>
          <w:szCs w:val="28"/>
        </w:rPr>
        <w:t>Многоквартирный жилой дом с размещёнными в нём помещениями нежилого назначения не является многофункциональным объектом.</w:t>
      </w:r>
    </w:p>
    <w:p>
      <w:pPr>
        <w:pStyle w:val="ListParagraph"/>
        <w:numPr>
          <w:ilvl w:val="0"/>
          <w:numId w:val="2"/>
        </w:numPr>
        <w:spacing w:lineRule="auto" w:line="360" w:before="60" w:after="60"/>
        <w:ind w:left="709" w:hanging="0"/>
        <w:contextualSpacing/>
        <w:outlineLvl w:val="2"/>
        <w:rPr>
          <w:sz w:val="28"/>
          <w:szCs w:val="28"/>
        </w:rPr>
      </w:pPr>
      <w:bookmarkStart w:id="35" w:name="_Toc124334638"/>
      <w:r>
        <w:rPr>
          <w:sz w:val="28"/>
          <w:szCs w:val="28"/>
        </w:rPr>
        <w:t xml:space="preserve">Градостроительный регламент зоны жилой застройки первого типа </w:t>
      </w:r>
      <w:r>
        <w:rPr>
          <w:b/>
          <w:sz w:val="28"/>
          <w:szCs w:val="28"/>
        </w:rPr>
        <w:t>Ж-1</w:t>
      </w:r>
      <w:r>
        <w:rPr>
          <w:sz w:val="28"/>
          <w:szCs w:val="28"/>
        </w:rPr>
        <w:t xml:space="preserve"> (подзоны Ж-1/А, Ж-1/Б, Ж-1/В)</w:t>
      </w:r>
      <w:bookmarkEnd w:id="35"/>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Ж-1</w:t>
      </w:r>
      <w:r>
        <w:rPr>
          <w:sz w:val="28"/>
          <w:szCs w:val="28"/>
        </w:rPr>
        <w:t xml:space="preserve"> установлены для обеспечения правовых условий строительства, реконструкции и эксплуатации объектов индивидуального жилищного строительства с возможностью ведения личного подсобного хозяйства, объектов блокированной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Ж-1</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12"/>
        <w:gridCol w:w="4670"/>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12"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0"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12"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0"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Для индивидуального жилищного строительства</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постройки для занятия индивидуальной трудовой деятельностью, гаражи для собственных нужд, открытые места для стоянки автомобилей, строения для домашних животных содержание которых не требует выпаса, выращивание сельскохозяйственных культур, сады, огороды, палисадники, отдельно стоящие беседки и навесы, в т. 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Блокированная жилая застройка</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постройки для занятия индивидуальной трудовой деятельностью, гаражи для собственных нужд, открытые места для стоянки автомобилей, строения для домашних животных содержание которых не требует выпаса, разведение декоративных и плодовых деревьев, овощных и ягодных культур, отдельно стоящие беседки и навесы, в т. 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индивидуальные резервуары для хранения воды, скважины для забора технической воды, обустройство спортивных и детских площадок, площадок для отдыха, летние кухни,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Коммунальное обслуживание</w:t>
            </w:r>
          </w:p>
        </w:tc>
        <w:tc>
          <w:tcPr>
            <w:tcW w:w="5712"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rPr>
                  <w:kern w:val="0"/>
                  <w:sz w:val="22"/>
                  <w:lang w:val="ru-RU" w:bidi="ar-SA"/>
                </w:rPr>
                <w:t>кодами 3.1.1</w:t>
              </w:r>
            </w:hyperlink>
            <w:r>
              <w:rPr>
                <w:kern w:val="0"/>
                <w:sz w:val="22"/>
                <w:lang w:val="ru-RU" w:bidi="ar-SA"/>
              </w:rPr>
              <w:t xml:space="preserve"> - </w:t>
            </w:r>
            <w:hyperlink w:anchor="P194">
              <w:r>
                <w:rPr>
                  <w:kern w:val="0"/>
                  <w:sz w:val="22"/>
                  <w:lang w:val="ru-RU" w:bidi="ar-SA"/>
                </w:rPr>
                <w:t>3.1.2</w:t>
              </w:r>
            </w:hyperlink>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Предоставление коммунальных услуг</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Административные здания организаций, обеспечивающих предоставление коммунальных услуг</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приема физических и юридических лиц в связи с предоставлением им коммунальных услуг</w:t>
            </w:r>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3.2.1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Дома социального обслуживания</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для временного размещения вынужденных переселенцев, лиц, признанных беженцами</w:t>
            </w:r>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3.2.2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Оказание социальной помощи населению</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pStyle w:val="Normal"/>
              <w:widowControl/>
              <w:suppressAutoHyphens w:val="true"/>
              <w:spacing w:before="0" w:after="0"/>
              <w:contextualSpacing/>
              <w:jc w:val="left"/>
              <w:rPr>
                <w:kern w:val="0"/>
                <w:sz w:val="22"/>
                <w:lang w:val="ru-RU" w:bidi="ar-SA"/>
              </w:rPr>
            </w:pPr>
            <w:r>
              <w:rPr>
                <w:kern w:val="0"/>
                <w:sz w:val="22"/>
                <w:lang w:val="ru-RU" w:bidi="ar-SA"/>
              </w:rPr>
              <w:t>некоммерческих фондов, благотворительных организаций, клубов по интересам</w:t>
            </w:r>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3.2.3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Оказание услуг связи</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Бытовое обслуживание</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3.4.1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Амбулаторно-поликлиническое обслуживание</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3.5.1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Дошкольное, начальное и среднее общее образование</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3.8.1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Государственное управление</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3.10.1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Амбулаторное ветеринарное обслуживание</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ветеринарных услуг без содержания животных</w:t>
            </w:r>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Магазины</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продажи товаров, торговая площадь которых составляет не более 2000 кв. м</w:t>
            </w:r>
          </w:p>
        </w:tc>
        <w:tc>
          <w:tcPr>
            <w:tcW w:w="4670" w:type="dxa"/>
            <w:tcBorders/>
          </w:tcPr>
          <w:p>
            <w:pPr>
              <w:pStyle w:val="Normal"/>
              <w:widowControl/>
              <w:suppressAutoHyphens w:val="true"/>
              <w:spacing w:before="0" w:after="0"/>
              <w:contextualSpacing/>
              <w:jc w:val="left"/>
              <w:rPr>
                <w:rFonts w:eastAsia="Calibri"/>
                <w:iCs/>
                <w:lang w:eastAsia="en-US"/>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0" w:type="dxa"/>
            <w:tcBorders/>
          </w:tcPr>
          <w:p>
            <w:pPr>
              <w:pStyle w:val="Style40"/>
              <w:widowControl w:val="false"/>
              <w:suppressAutoHyphens w:val="true"/>
              <w:spacing w:before="0" w:after="0"/>
              <w:jc w:val="left"/>
              <w:rPr>
                <w:kern w:val="0"/>
                <w:lang w:val="ru-RU" w:bidi="ar-SA"/>
              </w:rPr>
            </w:pPr>
            <w:r>
              <w:rPr>
                <w:rFonts w:eastAsia="Calibri" w:cs="Times New Roman" w:ascii="Times New Roman" w:hAnsi="Times New Roman"/>
                <w:iCs/>
                <w:kern w:val="0"/>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12"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12" w:type="dxa"/>
            <w:tcBorders/>
            <w:shd w:color="auto" w:fill="auto" w:val="clear"/>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r>
      <w:r>
        <w:br w:type="page"/>
      </w:r>
    </w:p>
    <w:p>
      <w:pPr>
        <w:pStyle w:val="Normal"/>
        <w:spacing w:lineRule="auto" w:line="360" w:before="60" w:after="60"/>
        <w:ind w:left="720" w:firstLine="709"/>
        <w:contextualSpacing/>
        <w:rPr>
          <w:sz w:val="28"/>
          <w:szCs w:val="28"/>
        </w:rPr>
      </w:pPr>
      <w:r>
        <w:rPr>
          <w:sz w:val="28"/>
          <w:szCs w:val="28"/>
        </w:rPr>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Ж-1</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12"/>
        <w:gridCol w:w="4670"/>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Условно разрешённые виды использования земельного участка</w:t>
            </w:r>
          </w:p>
        </w:tc>
        <w:tc>
          <w:tcPr>
            <w:tcW w:w="5712"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Условно разрешённые виды использования объектов капитального строительства</w:t>
            </w:r>
          </w:p>
        </w:tc>
        <w:tc>
          <w:tcPr>
            <w:tcW w:w="4670"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условно разрешённым)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12"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0"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Для ведения личного подсобного хозяйства (приусадебный земельный участок)</w:t>
            </w:r>
          </w:p>
        </w:tc>
        <w:tc>
          <w:tcPr>
            <w:tcW w:w="5712"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жилого дома, указанного в описании вида разрешённого использования с </w:t>
            </w:r>
            <w:hyperlink w:anchor="P136">
              <w:r>
                <w:rPr>
                  <w:kern w:val="0"/>
                  <w:sz w:val="22"/>
                  <w:lang w:val="ru-RU" w:bidi="ar-SA"/>
                </w:rPr>
                <w:t>кодом 2.1</w:t>
              </w:r>
            </w:hyperlink>
          </w:p>
        </w:tc>
        <w:tc>
          <w:tcPr>
            <w:tcW w:w="467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2.7.2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гаражей для собственных нужд</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3.6.1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Объекты культурно-досуговой деятельности</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670" w:type="dxa"/>
            <w:tcBorders/>
          </w:tcPr>
          <w:p>
            <w:pPr>
              <w:pStyle w:val="Style40"/>
              <w:widowControl w:val="false"/>
              <w:suppressAutoHyphens w:val="true"/>
              <w:spacing w:before="0" w:after="0"/>
              <w:jc w:val="left"/>
              <w:rPr>
                <w:kern w:val="0"/>
                <w:lang w:val="ru-RU" w:bidi="ar-SA"/>
              </w:rPr>
            </w:pPr>
            <w:r>
              <w:rPr>
                <w:rFonts w:eastAsia="Calibri" w:cs="Times New Roman" w:ascii="Times New Roman" w:hAnsi="Times New Roman"/>
                <w:iCs/>
                <w:kern w:val="0"/>
                <w:lang w:val="ru-RU" w:eastAsia="en-US" w:bidi="ar-SA"/>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Деловое управление</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0" w:type="dxa"/>
            <w:tcBorders/>
          </w:tcPr>
          <w:p>
            <w:pPr>
              <w:pStyle w:val="Style40"/>
              <w:widowControl w:val="false"/>
              <w:suppressAutoHyphens w:val="true"/>
              <w:spacing w:before="0" w:after="0"/>
              <w:jc w:val="left"/>
              <w:rPr>
                <w:kern w:val="0"/>
                <w:lang w:val="ru-RU" w:bidi="ar-SA"/>
              </w:rPr>
            </w:pPr>
            <w:r>
              <w:rPr>
                <w:rFonts w:eastAsia="Calibri" w:cs="Times New Roman" w:ascii="Times New Roman" w:hAnsi="Times New Roman"/>
                <w:iCs/>
                <w:kern w:val="0"/>
                <w:lang w:val="ru-RU" w:eastAsia="en-US" w:bidi="ar-SA"/>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Магазины</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продажи товаров, торговая площадь которых составляет не более 5000 кв. м</w:t>
            </w:r>
          </w:p>
        </w:tc>
        <w:tc>
          <w:tcPr>
            <w:tcW w:w="4670" w:type="dxa"/>
            <w:tcBorders/>
          </w:tcPr>
          <w:p>
            <w:pPr>
              <w:pStyle w:val="Normal"/>
              <w:widowControl/>
              <w:suppressAutoHyphens w:val="true"/>
              <w:spacing w:before="0" w:after="0"/>
              <w:contextualSpacing/>
              <w:jc w:val="left"/>
              <w:rPr>
                <w:rFonts w:eastAsia="Calibri"/>
                <w:iCs/>
                <w:lang w:eastAsia="en-US"/>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4.5</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Банковская и страховая деятельность</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4.6</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Общественное питание</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trPr/>
        <w:tc>
          <w:tcPr>
            <w:tcW w:w="1811" w:type="dxa"/>
            <w:tcBorders/>
          </w:tcPr>
          <w:p>
            <w:pPr>
              <w:pStyle w:val="Normal"/>
              <w:widowControl/>
              <w:suppressAutoHyphens w:val="true"/>
              <w:spacing w:before="0" w:after="0"/>
              <w:contextualSpacing/>
              <w:jc w:val="left"/>
              <w:rPr>
                <w:kern w:val="0"/>
                <w:sz w:val="22"/>
                <w:lang w:bidi="ar-SA"/>
              </w:rPr>
            </w:pPr>
            <w:r>
              <w:rPr>
                <w:kern w:val="0"/>
                <w:sz w:val="22"/>
                <w:lang w:val="en-US" w:bidi="ar-SA"/>
              </w:rPr>
              <w:t>4</w:t>
            </w:r>
            <w:r>
              <w:rPr>
                <w:kern w:val="0"/>
                <w:sz w:val="22"/>
                <w:lang w:val="ru-RU" w:bidi="ar-SA"/>
              </w:rPr>
              <w:t>.7</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Гостиничное обслуживание</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гостиниц</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4.9.1.3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Автомобильные мойки</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автомобильных моек, а также размещение магазинов сопутствующей торговли</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4.9.1.4</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Ремонт автомобилей</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4.10</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Выставочно-ярмарочная деятельность</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0" w:type="dxa"/>
            <w:tcBorders/>
          </w:tcPr>
          <w:p>
            <w:pPr>
              <w:pStyle w:val="Style40"/>
              <w:widowControl w:val="false"/>
              <w:suppressAutoHyphens w:val="true"/>
              <w:spacing w:before="0" w:after="0"/>
              <w:jc w:val="left"/>
              <w:rPr>
                <w:kern w:val="0"/>
                <w:lang w:val="ru-RU" w:bidi="ar-SA"/>
              </w:rPr>
            </w:pPr>
            <w:r>
              <w:rPr>
                <w:rFonts w:cs="Times New Roman" w:ascii="Times New Roman" w:hAnsi="Times New Roman"/>
                <w:kern w:val="0"/>
                <w:lang w:val="ru-RU" w:bidi="ar-SA"/>
              </w:rPr>
              <w:t>Хозяйственные постройки,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5.1.2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занятий спортом в помещениях</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спортивных клубов, спортивных залов, бассейнов, физкультурно-оздоровительных комплексов в зданиях и сооружениях</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5.1.3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Площадки для занятий спортом</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6.8</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Связь</w:t>
            </w:r>
          </w:p>
        </w:tc>
        <w:tc>
          <w:tcPr>
            <w:tcW w:w="5712" w:type="dxa"/>
            <w:tcBorders/>
          </w:tcPr>
          <w:p>
            <w:pPr>
              <w:pStyle w:val="Normal"/>
              <w:widowControl/>
              <w:suppressAutoHyphens w:val="true"/>
              <w:spacing w:before="0" w:after="0"/>
              <w:contextualSpacing/>
              <w:jc w:val="left"/>
              <w:rPr/>
            </w:pPr>
            <w:r>
              <w:rPr>
                <w:kern w:val="0"/>
                <w:sz w:val="22"/>
                <w:lang w:val="ru-RU"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kern w:val="0"/>
                  <w:sz w:val="22"/>
                  <w:lang w:val="ru-RU" w:bidi="ar-SA"/>
                </w:rPr>
                <w:t>кодами 3.1.1</w:t>
              </w:r>
            </w:hyperlink>
            <w:r>
              <w:rPr>
                <w:kern w:val="0"/>
                <w:sz w:val="22"/>
                <w:lang w:val="ru-RU" w:bidi="ar-SA"/>
              </w:rPr>
              <w:t xml:space="preserve">, </w:t>
            </w:r>
            <w:hyperlink w:anchor="P208">
              <w:r>
                <w:rPr>
                  <w:kern w:val="0"/>
                  <w:sz w:val="22"/>
                  <w:lang w:val="ru-RU" w:bidi="ar-SA"/>
                </w:rPr>
                <w:t>3.2.3</w:t>
              </w:r>
            </w:hyperlink>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Ж-1</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 xml:space="preserve">Для подзоны </w:t>
            </w:r>
            <w:r>
              <w:rPr>
                <w:b/>
                <w:kern w:val="0"/>
                <w:sz w:val="22"/>
                <w:lang w:val="ru-RU" w:bidi="ar-SA"/>
              </w:rPr>
              <w:t>Ж-1/А</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400 м</w:t>
            </w:r>
            <w:r>
              <w:rPr>
                <w:kern w:val="0"/>
                <w:sz w:val="22"/>
                <w:vertAlign w:val="superscript"/>
                <w:lang w:val="ru-RU" w:bidi="ar-SA"/>
              </w:rPr>
              <w:t xml:space="preserve">2 </w:t>
            </w:r>
            <w:r>
              <w:rPr>
                <w:kern w:val="0"/>
                <w:sz w:val="22"/>
                <w:lang w:val="ru-RU" w:bidi="ar-SA"/>
              </w:rPr>
              <w:t>(для вида разрешённого использования с кодом 2.1, 2.2)</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300 м</w:t>
            </w:r>
            <w:r>
              <w:rPr>
                <w:kern w:val="0"/>
                <w:sz w:val="22"/>
                <w:vertAlign w:val="superscript"/>
                <w:lang w:val="ru-RU" w:bidi="ar-SA"/>
              </w:rPr>
              <w:t xml:space="preserve">2 </w:t>
            </w:r>
            <w:r>
              <w:rPr>
                <w:kern w:val="0"/>
                <w:sz w:val="22"/>
                <w:lang w:val="ru-RU" w:bidi="ar-SA"/>
              </w:rPr>
              <w:t>(для вида разрешённого использования с кодом 2.3)</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 – для размещения объектов иных видов разрешённого использования</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rPr>
                <w:kern w:val="0"/>
                <w:sz w:val="22"/>
                <w:lang w:val="ru-RU" w:bidi="ar-SA"/>
              </w:rPr>
            </w:pPr>
            <w:r>
              <w:rPr>
                <w:kern w:val="0"/>
                <w:sz w:val="22"/>
                <w:lang w:val="ru-RU" w:bidi="ar-SA"/>
              </w:rPr>
              <w:t>300 м</w:t>
            </w:r>
            <w:r>
              <w:rPr>
                <w:kern w:val="0"/>
                <w:sz w:val="22"/>
                <w:vertAlign w:val="superscript"/>
                <w:lang w:val="ru-RU" w:bidi="ar-SA"/>
              </w:rPr>
              <w:t xml:space="preserve">2 </w:t>
            </w:r>
            <w:r>
              <w:rPr>
                <w:kern w:val="0"/>
                <w:sz w:val="22"/>
                <w:lang w:val="ru-RU" w:bidi="ar-SA"/>
              </w:rPr>
              <w:t>(для вида разрешённого использования с кодом 2.1, 2.2)</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rPr>
                <w:kern w:val="0"/>
                <w:sz w:val="22"/>
                <w:lang w:val="ru-RU" w:bidi="ar-SA"/>
              </w:rPr>
            </w:pPr>
            <w:r>
              <w:rPr>
                <w:kern w:val="0"/>
                <w:sz w:val="22"/>
                <w:lang w:val="ru-RU" w:bidi="ar-SA"/>
              </w:rPr>
              <w:t>100 м</w:t>
            </w:r>
            <w:r>
              <w:rPr>
                <w:kern w:val="0"/>
                <w:sz w:val="22"/>
                <w:vertAlign w:val="superscript"/>
                <w:lang w:val="ru-RU" w:bidi="ar-SA"/>
              </w:rPr>
              <w:t xml:space="preserve">2 </w:t>
            </w:r>
            <w:r>
              <w:rPr>
                <w:kern w:val="0"/>
                <w:sz w:val="22"/>
                <w:lang w:val="ru-RU" w:bidi="ar-SA"/>
              </w:rPr>
              <w:t>(для вида разрешённого использования с кодом 2.3)</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для вида разрешённого использования с кодом 3.4.1</w:t>
            </w:r>
          </w:p>
          <w:p>
            <w:pPr>
              <w:pStyle w:val="Normal"/>
              <w:widowControl/>
              <w:suppressAutoHyphens w:val="true"/>
              <w:spacing w:before="0" w:after="0"/>
              <w:contextualSpacing/>
              <w:rPr>
                <w:kern w:val="0"/>
                <w:sz w:val="22"/>
                <w:lang w:val="ru-RU" w:bidi="ar-SA"/>
              </w:rPr>
            </w:pPr>
            <w:r>
              <w:rPr>
                <w:kern w:val="0"/>
                <w:sz w:val="22"/>
                <w:lang w:val="ru-RU" w:bidi="ar-SA"/>
              </w:rPr>
              <w:t>0,1 га / 100 посещений в смену, но не менее 0,2 га / объект</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 – для размещения объектов иных видов разрешённого использования</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 xml:space="preserve">Для подзоны </w:t>
            </w:r>
            <w:r>
              <w:rPr>
                <w:b/>
                <w:kern w:val="0"/>
                <w:sz w:val="22"/>
                <w:lang w:val="ru-RU" w:bidi="ar-SA"/>
              </w:rPr>
              <w:t>Ж-1/Б</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600 м</w:t>
            </w:r>
            <w:r>
              <w:rPr>
                <w:kern w:val="0"/>
                <w:sz w:val="22"/>
                <w:vertAlign w:val="superscript"/>
                <w:lang w:val="ru-RU" w:bidi="ar-SA"/>
              </w:rPr>
              <w:t xml:space="preserve">2 </w:t>
            </w:r>
            <w:r>
              <w:rPr>
                <w:kern w:val="0"/>
                <w:sz w:val="22"/>
                <w:lang w:val="ru-RU" w:bidi="ar-SA"/>
              </w:rPr>
              <w:t>(для вида разрешённого использования с кодом 2.1, 2.2)</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300 м</w:t>
            </w:r>
            <w:r>
              <w:rPr>
                <w:kern w:val="0"/>
                <w:sz w:val="22"/>
                <w:vertAlign w:val="superscript"/>
                <w:lang w:val="ru-RU" w:bidi="ar-SA"/>
              </w:rPr>
              <w:t xml:space="preserve">2 </w:t>
            </w:r>
            <w:r>
              <w:rPr>
                <w:kern w:val="0"/>
                <w:sz w:val="22"/>
                <w:lang w:val="ru-RU" w:bidi="ar-SA"/>
              </w:rPr>
              <w:t>(для вида разрешённого использования с кодом 2.3)</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 – для размещения объектов иных видов разрешённого использования</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rPr>
                <w:kern w:val="0"/>
                <w:sz w:val="22"/>
                <w:lang w:val="ru-RU" w:bidi="ar-SA"/>
              </w:rPr>
            </w:pPr>
            <w:r>
              <w:rPr>
                <w:kern w:val="0"/>
                <w:sz w:val="22"/>
                <w:lang w:val="ru-RU" w:bidi="ar-SA"/>
              </w:rPr>
              <w:t>300 м</w:t>
            </w:r>
            <w:r>
              <w:rPr>
                <w:kern w:val="0"/>
                <w:sz w:val="22"/>
                <w:vertAlign w:val="superscript"/>
                <w:lang w:val="ru-RU" w:bidi="ar-SA"/>
              </w:rPr>
              <w:t xml:space="preserve">2 </w:t>
            </w:r>
            <w:r>
              <w:rPr>
                <w:kern w:val="0"/>
                <w:sz w:val="22"/>
                <w:lang w:val="ru-RU" w:bidi="ar-SA"/>
              </w:rPr>
              <w:t>(для вида разрешённого использования с кодом 2.1, 2.2)</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rPr>
                <w:kern w:val="0"/>
                <w:sz w:val="22"/>
                <w:lang w:val="ru-RU" w:bidi="ar-SA"/>
              </w:rPr>
            </w:pPr>
            <w:r>
              <w:rPr>
                <w:kern w:val="0"/>
                <w:sz w:val="22"/>
                <w:lang w:val="ru-RU" w:bidi="ar-SA"/>
              </w:rPr>
              <w:t>100 м</w:t>
            </w:r>
            <w:r>
              <w:rPr>
                <w:kern w:val="0"/>
                <w:sz w:val="22"/>
                <w:vertAlign w:val="superscript"/>
                <w:lang w:val="ru-RU" w:bidi="ar-SA"/>
              </w:rPr>
              <w:t xml:space="preserve">2 </w:t>
            </w:r>
            <w:r>
              <w:rPr>
                <w:kern w:val="0"/>
                <w:sz w:val="22"/>
                <w:lang w:val="ru-RU" w:bidi="ar-SA"/>
              </w:rPr>
              <w:t>(для вида разрешённого использования с кодом 2.3)</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для вида разрешённого использования с кодом 3.4.1</w:t>
            </w:r>
          </w:p>
          <w:p>
            <w:pPr>
              <w:pStyle w:val="Normal"/>
              <w:widowControl/>
              <w:suppressAutoHyphens w:val="true"/>
              <w:spacing w:before="0" w:after="0"/>
              <w:contextualSpacing/>
              <w:rPr>
                <w:kern w:val="0"/>
                <w:sz w:val="22"/>
                <w:lang w:val="ru-RU" w:bidi="ar-SA"/>
              </w:rPr>
            </w:pPr>
            <w:r>
              <w:rPr>
                <w:kern w:val="0"/>
                <w:sz w:val="22"/>
                <w:lang w:val="ru-RU" w:bidi="ar-SA"/>
              </w:rPr>
              <w:t>0,1 га / 100 посещений в смену, но не менее 0,2 га / объект</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 – для размещения объектов иных видов разрешённого использования</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 xml:space="preserve">Для подзоны </w:t>
            </w:r>
            <w:r>
              <w:rPr>
                <w:b/>
                <w:kern w:val="0"/>
                <w:sz w:val="22"/>
                <w:lang w:val="ru-RU" w:bidi="ar-SA"/>
              </w:rPr>
              <w:t>Ж-1/В</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1000 м</w:t>
            </w:r>
            <w:r>
              <w:rPr>
                <w:kern w:val="0"/>
                <w:sz w:val="22"/>
                <w:vertAlign w:val="superscript"/>
                <w:lang w:val="ru-RU" w:bidi="ar-SA"/>
              </w:rPr>
              <w:t xml:space="preserve">2 </w:t>
            </w:r>
            <w:r>
              <w:rPr>
                <w:kern w:val="0"/>
                <w:sz w:val="22"/>
                <w:lang w:val="ru-RU" w:bidi="ar-SA"/>
              </w:rPr>
              <w:t>(для вида разрешённого использования с кодом 2.1, 2.2)</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500 м</w:t>
            </w:r>
            <w:r>
              <w:rPr>
                <w:kern w:val="0"/>
                <w:sz w:val="22"/>
                <w:vertAlign w:val="superscript"/>
                <w:lang w:val="ru-RU" w:bidi="ar-SA"/>
              </w:rPr>
              <w:t xml:space="preserve">2 </w:t>
            </w:r>
            <w:r>
              <w:rPr>
                <w:kern w:val="0"/>
                <w:sz w:val="22"/>
                <w:lang w:val="ru-RU" w:bidi="ar-SA"/>
              </w:rPr>
              <w:t>(для вида разрешённого использования с кодом 2.3)</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 – для размещения объектов иных видов разрешённого использования</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rPr>
                <w:kern w:val="0"/>
                <w:sz w:val="22"/>
                <w:lang w:val="ru-RU" w:bidi="ar-SA"/>
              </w:rPr>
            </w:pPr>
            <w:r>
              <w:rPr>
                <w:kern w:val="0"/>
                <w:sz w:val="22"/>
                <w:lang w:val="ru-RU" w:bidi="ar-SA"/>
              </w:rPr>
              <w:t>500 м</w:t>
            </w:r>
            <w:r>
              <w:rPr>
                <w:kern w:val="0"/>
                <w:sz w:val="22"/>
                <w:vertAlign w:val="superscript"/>
                <w:lang w:val="ru-RU" w:bidi="ar-SA"/>
              </w:rPr>
              <w:t xml:space="preserve">2 </w:t>
            </w:r>
            <w:r>
              <w:rPr>
                <w:kern w:val="0"/>
                <w:sz w:val="22"/>
                <w:lang w:val="ru-RU" w:bidi="ar-SA"/>
              </w:rPr>
              <w:t>(для вида разрешённого использования с кодом 2.1, 2.2)</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rPr>
                <w:kern w:val="0"/>
                <w:sz w:val="22"/>
                <w:lang w:val="ru-RU" w:bidi="ar-SA"/>
              </w:rPr>
            </w:pPr>
            <w:r>
              <w:rPr>
                <w:kern w:val="0"/>
                <w:sz w:val="22"/>
                <w:lang w:val="ru-RU" w:bidi="ar-SA"/>
              </w:rPr>
              <w:t>300 м</w:t>
            </w:r>
            <w:r>
              <w:rPr>
                <w:kern w:val="0"/>
                <w:sz w:val="22"/>
                <w:vertAlign w:val="superscript"/>
                <w:lang w:val="ru-RU" w:bidi="ar-SA"/>
              </w:rPr>
              <w:t xml:space="preserve">2 </w:t>
            </w:r>
            <w:r>
              <w:rPr>
                <w:kern w:val="0"/>
                <w:sz w:val="22"/>
                <w:lang w:val="ru-RU" w:bidi="ar-SA"/>
              </w:rPr>
              <w:t>(для вида разрешённого использования с кодом 2.3)</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для вида разрешённого использования с кодом 3.4.1</w:t>
            </w:r>
          </w:p>
          <w:p>
            <w:pPr>
              <w:pStyle w:val="Normal"/>
              <w:widowControl/>
              <w:suppressAutoHyphens w:val="true"/>
              <w:spacing w:before="0" w:after="0"/>
              <w:contextualSpacing/>
              <w:rPr>
                <w:kern w:val="0"/>
                <w:sz w:val="22"/>
                <w:lang w:val="ru-RU" w:bidi="ar-SA"/>
              </w:rPr>
            </w:pPr>
            <w:r>
              <w:rPr>
                <w:kern w:val="0"/>
                <w:sz w:val="22"/>
                <w:lang w:val="ru-RU" w:bidi="ar-SA"/>
              </w:rPr>
              <w:t>0,1 га / 100 посещений в смену, но не менее 0,2 га / объект</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 – для размещения объектов иных видов разрешённого использования</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 этажа</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 м</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 м</w:t>
            </w:r>
          </w:p>
        </w:tc>
      </w:tr>
      <w:tr>
        <w:trPr>
          <w:trHeight w:val="96" w:hRule="atLeast"/>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bidi="ar-SA"/>
              </w:rPr>
            </w:pPr>
            <w:r>
              <w:rPr>
                <w:kern w:val="0"/>
                <w:sz w:val="22"/>
                <w:lang w:val="en-US" w:bidi="ar-SA"/>
              </w:rPr>
              <w:t>1</w:t>
            </w:r>
            <w:r>
              <w:rPr>
                <w:kern w:val="0"/>
                <w:sz w:val="22"/>
                <w:lang w:val="ru-RU" w:bidi="ar-SA"/>
              </w:rPr>
              <w:t xml:space="preserve"> м</w:t>
            </w:r>
          </w:p>
        </w:tc>
      </w:tr>
      <w:tr>
        <w:trPr>
          <w:trHeight w:val="96" w:hRule="atLeast"/>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для вида разрешённого использования с кодом 2.3 «Блокированная жилая застройка» минимальный отступ от границы земельного участка при строительстве, реконструкции жилых домов блокированной застройки в месте примыкания к соседним блокам – 0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 xml:space="preserve">Для подзоны </w:t>
            </w:r>
            <w:r>
              <w:rPr>
                <w:b/>
                <w:kern w:val="0"/>
                <w:sz w:val="22"/>
                <w:lang w:val="ru-RU" w:bidi="ar-SA"/>
              </w:rPr>
              <w:t>Ж-1/А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78 %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12 %</w:t>
            </w:r>
          </w:p>
        </w:tc>
      </w:tr>
      <w:tr>
        <w:trPr>
          <w:trHeight w:val="278"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 xml:space="preserve">Для подзоны </w:t>
            </w:r>
            <w:r>
              <w:rPr>
                <w:b/>
                <w:kern w:val="0"/>
                <w:sz w:val="22"/>
                <w:lang w:val="ru-RU" w:bidi="ar-SA"/>
              </w:rPr>
              <w:t>Ж-1/Б</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8 %</w:t>
            </w:r>
          </w:p>
        </w:tc>
      </w:tr>
      <w:tr>
        <w:trPr>
          <w:trHeight w:val="278"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 xml:space="preserve">Для подзоны </w:t>
            </w:r>
            <w:r>
              <w:rPr>
                <w:b/>
                <w:kern w:val="0"/>
                <w:sz w:val="22"/>
                <w:lang w:val="ru-RU" w:bidi="ar-SA"/>
              </w:rPr>
              <w:t>Ж-1/В</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10 %</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Иные предельные параметры разрешённого строительства, реконструкции объектов капитального строительства</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Устройство ограждений между участками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допускается высотой не более 2 м при условии соблюдения условий проветриваемости</w:t>
            </w:r>
          </w:p>
        </w:tc>
      </w:tr>
    </w:tbl>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36" w:name="_Toc124334639"/>
      <w:r>
        <w:rPr>
          <w:sz w:val="28"/>
          <w:szCs w:val="28"/>
        </w:rPr>
        <w:t xml:space="preserve">Градостроительный регламент зоны жилой застройки второго типа </w:t>
      </w:r>
      <w:r>
        <w:rPr>
          <w:b/>
          <w:sz w:val="28"/>
          <w:szCs w:val="28"/>
        </w:rPr>
        <w:t>Ж-2</w:t>
      </w:r>
      <w:bookmarkEnd w:id="36"/>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Ж-2</w:t>
      </w:r>
      <w:r>
        <w:rPr>
          <w:sz w:val="28"/>
          <w:szCs w:val="28"/>
        </w:rPr>
        <w:t xml:space="preserve"> установлены для обеспечения правовых условий строительства, реконструкции и эксплуатации объектов малоэтажной многоквартирной жилой застройки, объектов блокированной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Ж-2</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2.1.1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Малоэтажная многоквартирная жилая застройка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малоэтажных многоквартирных домов (многоквартирные дома высотой до 4 этажей, включая мансардный);</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Спортивные и детские площадки, площадки для отдыха, дворы общего пользования, хозяйственные площадки, гостевые автостоянки, встроенные гаражи, микрорайонные (квартальные) клубы</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Блокированная жилая застройка</w:t>
            </w:r>
          </w:p>
        </w:tc>
        <w:tc>
          <w:tcPr>
            <w:tcW w:w="5709" w:type="dxa"/>
            <w:tcBorders/>
            <w:shd w:color="auto" w:fill="auto" w:val="clear"/>
          </w:tcPr>
          <w:p>
            <w:pPr>
              <w:pStyle w:val="Normal"/>
              <w:widowControl w:val="false"/>
              <w:suppressAutoHyphens w:val="true"/>
              <w:spacing w:before="0" w:after="0"/>
              <w:contextualSpacing/>
              <w:jc w:val="left"/>
              <w:rPr>
                <w:rFonts w:ascii="Times New Roman" w:hAnsi="Times New Roman"/>
              </w:rPr>
            </w:pPr>
            <w:r>
              <w:rPr>
                <w:kern w:val="0"/>
                <w:sz w:val="22"/>
                <w:shd w:fill="auto" w:val="clear"/>
                <w:lang w:val="ru-RU" w:bidi="ar-SA"/>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4673" w:type="dxa"/>
            <w:tcBorders/>
          </w:tcPr>
          <w:p>
            <w:pPr>
              <w:pStyle w:val="Normal"/>
              <w:widowControl w:val="false"/>
              <w:suppressAutoHyphens w:val="true"/>
              <w:spacing w:before="0" w:after="0"/>
              <w:contextualSpacing/>
              <w:jc w:val="left"/>
              <w:rPr>
                <w:rFonts w:ascii="Times New Roman" w:hAnsi="Times New Roman"/>
              </w:rPr>
            </w:pPr>
            <w:r>
              <w:rPr>
                <w:kern w:val="0"/>
                <w:sz w:val="22"/>
                <w:lang w:val="ru-RU" w:bidi="ar-SA"/>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pPr>
              <w:pStyle w:val="Normal"/>
              <w:widowControl w:val="false"/>
              <w:suppressAutoHyphens w:val="true"/>
              <w:spacing w:before="0" w:after="0"/>
              <w:contextualSpacing/>
              <w:jc w:val="left"/>
              <w:rPr>
                <w:rFonts w:ascii="Times New Roman" w:hAnsi="Times New Roman"/>
              </w:rPr>
            </w:pPr>
            <w:r>
              <w:rPr>
                <w:kern w:val="0"/>
                <w:sz w:val="22"/>
                <w:lang w:val="ru-RU" w:bidi="ar-SA"/>
              </w:rPr>
              <w:t>гостевые автостоянки;</w:t>
            </w:r>
          </w:p>
          <w:p>
            <w:pPr>
              <w:pStyle w:val="Normal"/>
              <w:widowControl w:val="false"/>
              <w:suppressAutoHyphens w:val="true"/>
              <w:spacing w:before="0" w:after="0"/>
              <w:contextualSpacing/>
              <w:jc w:val="left"/>
              <w:rPr>
                <w:rFonts w:ascii="Times New Roman" w:hAnsi="Times New Roman"/>
              </w:rPr>
            </w:pPr>
            <w:r>
              <w:rPr/>
              <w:t>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Коммунальное обслуживание</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rPr>
                  <w:kern w:val="0"/>
                  <w:sz w:val="22"/>
                  <w:lang w:val="ru-RU" w:bidi="ar-SA"/>
                </w:rPr>
                <w:t>кодами 3.1.1</w:t>
              </w:r>
            </w:hyperlink>
            <w:r>
              <w:rPr>
                <w:kern w:val="0"/>
                <w:sz w:val="22"/>
                <w:lang w:val="ru-RU" w:bidi="ar-SA"/>
              </w:rPr>
              <w:t xml:space="preserve"> - </w:t>
            </w:r>
            <w:hyperlink w:anchor="P194">
              <w:r>
                <w:rPr>
                  <w:kern w:val="0"/>
                  <w:sz w:val="22"/>
                  <w:lang w:val="ru-RU" w:bidi="ar-SA"/>
                </w:rPr>
                <w:t>3.1.2</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Предоставление коммунальных услуг</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Административные здания организаций, обеспечивающих предоставление коммунальных услуг</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приема физических и юридических лиц в связи с предоставлением им коммунальных услуг</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Социальное обслуживание</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предназначенных для оказания гражданам социальной помощи. Содержание данного вида разрешённого использования включает в себя содержание видов разрешённого использования с </w:t>
            </w:r>
            <w:hyperlink w:anchor="P201">
              <w:r>
                <w:rPr>
                  <w:kern w:val="0"/>
                  <w:sz w:val="22"/>
                  <w:lang w:val="ru-RU" w:bidi="ar-SA"/>
                </w:rPr>
                <w:t>кодами 3.2.1</w:t>
              </w:r>
            </w:hyperlink>
            <w:r>
              <w:rPr>
                <w:kern w:val="0"/>
                <w:sz w:val="22"/>
                <w:lang w:val="ru-RU" w:bidi="ar-SA"/>
              </w:rPr>
              <w:t xml:space="preserve"> - </w:t>
            </w:r>
            <w:hyperlink w:anchor="P211">
              <w:r>
                <w:rPr>
                  <w:kern w:val="0"/>
                  <w:sz w:val="22"/>
                  <w:lang w:val="ru-RU" w:bidi="ar-SA"/>
                </w:rPr>
                <w:t>3.2.4</w:t>
              </w:r>
            </w:hyperlink>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гаражи служебного транспорта, сооружения инженерного обеспечения, гостевые автостоянки вместимостью по расчёту, площадки для занятий физкультурой и спортом, здания и сооружения для размещения служб охраны и наблюдения площадью не более 50 м</w:t>
            </w:r>
            <w:r>
              <w:rPr>
                <w:kern w:val="0"/>
                <w:sz w:val="22"/>
                <w:vertAlign w:val="superscript"/>
                <w:lang w:val="ru-RU" w:bidi="ar-SA"/>
              </w:rPr>
              <w:t>2</w:t>
            </w:r>
            <w:r>
              <w:rPr>
                <w:kern w:val="0"/>
                <w:sz w:val="22"/>
                <w:lang w:val="ru-RU" w:bidi="ar-SA"/>
              </w:rPr>
              <w:t>,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3.2.1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Дома социального обслуживания</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для временного размещения вынужденных переселенцев, лиц, признанных беженцами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3.2.2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Оказание социальной помощи населению</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pStyle w:val="Normal"/>
              <w:widowControl/>
              <w:suppressAutoHyphens w:val="true"/>
              <w:spacing w:before="0" w:after="0"/>
              <w:contextualSpacing/>
              <w:jc w:val="left"/>
              <w:rPr>
                <w:kern w:val="0"/>
                <w:sz w:val="22"/>
                <w:lang w:val="ru-RU" w:bidi="ar-SA"/>
              </w:rPr>
            </w:pPr>
            <w:r>
              <w:rPr>
                <w:kern w:val="0"/>
                <w:sz w:val="22"/>
                <w:lang w:val="ru-RU" w:bidi="ar-SA"/>
              </w:rPr>
              <w:t>некоммерческих фондов, благотворительных организаций, клубов по интересам</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3.2.3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Оказание услуг связи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3.2.4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Общежития</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w:anchor="P316">
              <w:r>
                <w:rPr>
                  <w:kern w:val="0"/>
                  <w:sz w:val="22"/>
                  <w:lang w:val="ru-RU" w:bidi="ar-SA"/>
                </w:rPr>
                <w:t>кодом 4.7</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Дворы общего пользования, площадки для индивидуальных занятий физкультурой и спортом, хозяйственные площадки, гостевые автостоянки, встроенные гаражи, микрорайонные (квартальные) клубы</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Бытовое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3.4.1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Амбулаторно-поликлиническое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3.5.1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Дошкольное, начальное и среднее общее образование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3.6.1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Объекты культурно-досуговой деятельности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3.8.1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Государственное управление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3.10.1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Амбулаторное ветеринарное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ветеринарных услуг без содержания животных</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Магазины</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продажи товаров, торговая площадь которых составляет не более 5000 кв. м</w:t>
            </w:r>
          </w:p>
        </w:tc>
        <w:tc>
          <w:tcPr>
            <w:tcW w:w="4673" w:type="dxa"/>
            <w:tcBorders/>
          </w:tcPr>
          <w:p>
            <w:pPr>
              <w:pStyle w:val="Normal"/>
              <w:widowControl/>
              <w:suppressAutoHyphens w:val="true"/>
              <w:spacing w:before="0" w:after="0"/>
              <w:contextualSpacing/>
              <w:jc w:val="left"/>
              <w:rPr>
                <w:rFonts w:eastAsia="Calibri"/>
                <w:iCs/>
                <w:lang w:eastAsia="en-US"/>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5.1.2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занятий спортом в помещениях</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спортивных клубов, спортивных залов, бассейнов, физкультурно-оздоровительных комплексов в зданиях и сооружениях</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5.1.3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Площадки для занятий спортом</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shd w:color="auto" w:fill="auto" w:val="clear"/>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Ж-2</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Условно разрешённые виды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Условно разрешённые виды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условно разрешённым)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2.7.1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Хранение автотранспорта</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rPr>
                  <w:kern w:val="0"/>
                  <w:sz w:val="22"/>
                  <w:lang w:val="ru-RU" w:bidi="ar-SA"/>
                </w:rPr>
                <w:t>кодами 2.7.2</w:t>
              </w:r>
            </w:hyperlink>
            <w:r>
              <w:rPr>
                <w:kern w:val="0"/>
                <w:sz w:val="22"/>
                <w:lang w:val="ru-RU" w:bidi="ar-SA"/>
              </w:rPr>
              <w:t xml:space="preserve">, </w:t>
            </w:r>
            <w:hyperlink w:anchor="P332">
              <w:r>
                <w:rPr>
                  <w:kern w:val="0"/>
                  <w:sz w:val="22"/>
                  <w:lang w:val="ru-RU" w:bidi="ar-SA"/>
                </w:rPr>
                <w:t>4.9</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Здания и сооружения для размещения служб охраны и наблюдения площадью не более 20 м</w:t>
            </w:r>
            <w:r>
              <w:rPr>
                <w:rFonts w:eastAsia="Calibri"/>
                <w:iCs/>
                <w:kern w:val="0"/>
                <w:sz w:val="22"/>
                <w:vertAlign w:val="superscript"/>
                <w:lang w:val="ru-RU" w:eastAsia="en-US" w:bidi="ar-SA"/>
              </w:rPr>
              <w:t>2</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2.7.2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гаражей для собственных нужд</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Деловое управление</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4.5</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Банковская и страховая деятельность</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4.6</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Общественное питание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trPr/>
        <w:tc>
          <w:tcPr>
            <w:tcW w:w="1811" w:type="dxa"/>
            <w:tcBorders/>
          </w:tcPr>
          <w:p>
            <w:pPr>
              <w:pStyle w:val="Normal"/>
              <w:widowControl/>
              <w:suppressAutoHyphens w:val="true"/>
              <w:spacing w:before="0" w:after="0"/>
              <w:contextualSpacing/>
              <w:jc w:val="left"/>
              <w:rPr>
                <w:kern w:val="0"/>
                <w:sz w:val="22"/>
                <w:lang w:bidi="ar-SA"/>
              </w:rPr>
            </w:pPr>
            <w:r>
              <w:rPr>
                <w:kern w:val="0"/>
                <w:sz w:val="22"/>
                <w:lang w:val="en-US" w:bidi="ar-SA"/>
              </w:rPr>
              <w:t>4</w:t>
            </w:r>
            <w:r>
              <w:rPr>
                <w:kern w:val="0"/>
                <w:sz w:val="22"/>
                <w:lang w:val="ru-RU" w:bidi="ar-SA"/>
              </w:rPr>
              <w:t>.7</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Гостиничное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гостиниц</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4.10</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Выставочно-ярмарочная деятельность</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6.8</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Связь</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kern w:val="0"/>
                  <w:sz w:val="22"/>
                  <w:lang w:val="ru-RU" w:bidi="ar-SA"/>
                </w:rPr>
                <w:t>кодами 3.1.1</w:t>
              </w:r>
            </w:hyperlink>
            <w:r>
              <w:rPr>
                <w:kern w:val="0"/>
                <w:sz w:val="22"/>
                <w:lang w:val="ru-RU" w:bidi="ar-SA"/>
              </w:rPr>
              <w:t xml:space="preserve">, </w:t>
            </w:r>
            <w:hyperlink w:anchor="P208">
              <w:r>
                <w:rPr>
                  <w:kern w:val="0"/>
                  <w:sz w:val="22"/>
                  <w:lang w:val="ru-RU" w:bidi="ar-SA"/>
                </w:rPr>
                <w:t>3.2.3</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Ж-2</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200 м</w:t>
            </w:r>
            <w:r>
              <w:rPr>
                <w:kern w:val="0"/>
                <w:sz w:val="22"/>
                <w:vertAlign w:val="superscript"/>
                <w:lang w:val="ru-RU" w:bidi="ar-SA"/>
              </w:rPr>
              <w:t xml:space="preserve">2 </w:t>
            </w:r>
            <w:r>
              <w:rPr>
                <w:kern w:val="0"/>
                <w:sz w:val="22"/>
                <w:lang w:val="ru-RU" w:bidi="ar-SA"/>
              </w:rPr>
              <w:t>(для вида разрешённого использования с кодом 2.3)</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 – для размещения объектов иных видов разрешённого использования, в т.ч. для вида разрешённого использования с кодом 2.1.1</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50 м</w:t>
            </w:r>
            <w:r>
              <w:rPr>
                <w:kern w:val="0"/>
                <w:sz w:val="22"/>
                <w:vertAlign w:val="superscript"/>
                <w:lang w:val="ru-RU" w:bidi="ar-SA"/>
              </w:rPr>
              <w:t xml:space="preserve">2 </w:t>
            </w:r>
            <w:r>
              <w:rPr>
                <w:kern w:val="0"/>
                <w:sz w:val="22"/>
                <w:lang w:val="ru-RU" w:bidi="ar-SA"/>
              </w:rPr>
              <w:t>(для вида разрешённого использования с кодом 2.3)</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 – для размещения объектов иных видов разрешённого использования, в т.ч. для вида разрешённого использования с кодом 2.1.1</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 этажа включая мансардный (для вида разрешённого использования с кодом 2.1.1)</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 этажа (для вида разрешённого использования с кодом 2.3)</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16 м (для вида разрешённого использования с кодом 2.1.1)</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 м (для вида разрешённого использования с кодом 2.3)</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82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 м</w:t>
            </w:r>
          </w:p>
        </w:tc>
      </w:tr>
      <w:tr>
        <w:trPr>
          <w:trHeight w:val="96" w:hRule="atLeast"/>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1,5 м (для вида разрешённого использования с кодом 2.1.1)</w:t>
            </w:r>
          </w:p>
        </w:tc>
      </w:tr>
      <w:tr>
        <w:trPr>
          <w:trHeight w:val="96" w:hRule="atLeast"/>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для вида разрешённого использования с кодом 2.3 «Блокированная жилая застройка» минимальный отступ от границы земельного участка при строительстве, реконструкции жилых домов блокированной застройки в месте примыкания к соседним блокам – 0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70"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78 %</w:t>
            </w:r>
          </w:p>
        </w:tc>
      </w:tr>
      <w:tr>
        <w:trPr>
          <w:trHeight w:val="70"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12 %</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Иные предельные параметры разрешённого строительства, реконструкции объектов капитального строительства</w:t>
            </w:r>
          </w:p>
        </w:tc>
      </w:tr>
      <w:tr>
        <w:trPr>
          <w:trHeight w:val="77" w:hRule="atLeast"/>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Устройство ограждений между участками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допускается (для вида разрешённого использования с кодом 2.1.1)</w:t>
            </w:r>
          </w:p>
        </w:tc>
      </w:tr>
      <w:tr>
        <w:trPr>
          <w:trHeight w:val="460" w:hRule="atLeast"/>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допускается высотой не более 2 м при условии соблюдения условий проветриваемости (для вида разрешённого использования с кодом 2.3)</w:t>
            </w:r>
          </w:p>
        </w:tc>
      </w:tr>
    </w:tbl>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37" w:name="_Toc124334640"/>
      <w:r>
        <w:rPr>
          <w:sz w:val="28"/>
          <w:szCs w:val="28"/>
        </w:rPr>
        <w:t xml:space="preserve">Градостроительный регламент зоны жилой застройки третьего типа </w:t>
      </w:r>
      <w:r>
        <w:rPr>
          <w:b/>
          <w:sz w:val="28"/>
          <w:szCs w:val="28"/>
        </w:rPr>
        <w:t>Ж-3</w:t>
      </w:r>
      <w:r>
        <w:rPr>
          <w:sz w:val="28"/>
          <w:szCs w:val="28"/>
        </w:rPr>
        <w:t xml:space="preserve"> (подзоны Ж-3/А, Ж-3/Б)</w:t>
      </w:r>
      <w:bookmarkEnd w:id="37"/>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Ж-3</w:t>
      </w:r>
      <w:r>
        <w:rPr>
          <w:sz w:val="28"/>
          <w:szCs w:val="28"/>
        </w:rPr>
        <w:t xml:space="preserve"> установлены для обеспечения правовых условий строительства, реконструкции и эксплуатации объектов среднеэтажной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Ж-3</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2.5</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Среднеэтажная жилая застройка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многоквартирных домов этажностью не выше восьми этажей;</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и озеленение, подземные гаражи и автостоянки, гостевые автостоянки, спортивные и детские площадки, площадки для отдыха, дворы общего пользования, хозяйственные площадки, микрорайонные (квартальные) клубы</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Коммунальное обслуживание</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rPr>
                  <w:kern w:val="0"/>
                  <w:sz w:val="22"/>
                  <w:lang w:val="ru-RU" w:bidi="ar-SA"/>
                </w:rPr>
                <w:t>кодами 3.1.1</w:t>
              </w:r>
            </w:hyperlink>
            <w:r>
              <w:rPr>
                <w:kern w:val="0"/>
                <w:sz w:val="22"/>
                <w:lang w:val="ru-RU" w:bidi="ar-SA"/>
              </w:rPr>
              <w:t xml:space="preserve"> - </w:t>
            </w:r>
            <w:hyperlink w:anchor="P194">
              <w:r>
                <w:rPr>
                  <w:kern w:val="0"/>
                  <w:sz w:val="22"/>
                  <w:lang w:val="ru-RU" w:bidi="ar-SA"/>
                </w:rPr>
                <w:t>3.1.2</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Предоставление коммунальных услуг</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Административные здания организаций, обеспечивающих предоставление коммунальных услуг</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приема физических и юридических лиц в связи с предоставлением им коммунальных услуг</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Социальное обслуживание</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предназначенных для оказания гражданам социальной помощи. Содержание данного вида разрешённого использования включает в себя содержание видов разрешённого использования с </w:t>
            </w:r>
            <w:hyperlink w:anchor="P201">
              <w:r>
                <w:rPr>
                  <w:kern w:val="0"/>
                  <w:sz w:val="22"/>
                  <w:lang w:val="ru-RU" w:bidi="ar-SA"/>
                </w:rPr>
                <w:t>кодами 3.2.1</w:t>
              </w:r>
            </w:hyperlink>
            <w:r>
              <w:rPr>
                <w:kern w:val="0"/>
                <w:sz w:val="22"/>
                <w:lang w:val="ru-RU" w:bidi="ar-SA"/>
              </w:rPr>
              <w:t xml:space="preserve"> - </w:t>
            </w:r>
            <w:hyperlink w:anchor="P211">
              <w:r>
                <w:rPr>
                  <w:kern w:val="0"/>
                  <w:sz w:val="22"/>
                  <w:lang w:val="ru-RU" w:bidi="ar-SA"/>
                </w:rPr>
                <w:t>3.2.4</w:t>
              </w:r>
            </w:hyperlink>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гаражи служебного транспорта, сооружения инженерного обеспечения, гостевые автостоянки вместимостью по расчёту, площадки для занятий физкультурой и спортом, здания и сооружения для размещения служб охраны и наблюдения площадью не более 50 м</w:t>
            </w:r>
            <w:r>
              <w:rPr>
                <w:kern w:val="0"/>
                <w:sz w:val="22"/>
                <w:vertAlign w:val="superscript"/>
                <w:lang w:val="ru-RU" w:bidi="ar-SA"/>
              </w:rPr>
              <w:t>2</w:t>
            </w:r>
            <w:r>
              <w:rPr>
                <w:kern w:val="0"/>
                <w:sz w:val="22"/>
                <w:lang w:val="ru-RU" w:bidi="ar-SA"/>
              </w:rPr>
              <w:t>,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3.2.1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Дома социального обслуживания</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для временного размещения вынужденных переселенцев, лиц, признанных беженцами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3.2.2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Оказание социальной помощи населению</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pStyle w:val="Normal"/>
              <w:widowControl/>
              <w:suppressAutoHyphens w:val="true"/>
              <w:spacing w:before="0" w:after="0"/>
              <w:contextualSpacing/>
              <w:jc w:val="left"/>
              <w:rPr>
                <w:kern w:val="0"/>
                <w:sz w:val="22"/>
                <w:lang w:val="ru-RU" w:bidi="ar-SA"/>
              </w:rPr>
            </w:pPr>
            <w:r>
              <w:rPr>
                <w:kern w:val="0"/>
                <w:sz w:val="22"/>
                <w:lang w:val="ru-RU" w:bidi="ar-SA"/>
              </w:rPr>
              <w:t>некоммерческих фондов, благотворительных организаций, клубов по интересам</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3.2.3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Оказание услуг связи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3.2.4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Общежития</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w:anchor="P316">
              <w:r>
                <w:rPr>
                  <w:kern w:val="0"/>
                  <w:sz w:val="22"/>
                  <w:lang w:val="ru-RU" w:bidi="ar-SA"/>
                </w:rPr>
                <w:t>кодом 4.7</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Дворы общего пользования, площадки для индивидуальных занятий физкультурой и спортом, хозяйственные площадки, гостевые автостоянки, встроенные гаражи, микрорайонные (квартальные) клубы</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Бытовое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3.4.1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Амбулаторно-поликлиническое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3.5.1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Дошкольное, начальное и среднее общее образование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3.6.1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Объекты культурно-досуговой деятельности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3.8.1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Государственное управление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3.10.1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Амбулаторное ветеринарное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ветеринарных услуг без содержания животных</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Магазины</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продажи товаров, торговая площадь которых составляет не более 5000 кв. м</w:t>
            </w:r>
          </w:p>
        </w:tc>
        <w:tc>
          <w:tcPr>
            <w:tcW w:w="4673" w:type="dxa"/>
            <w:tcBorders/>
          </w:tcPr>
          <w:p>
            <w:pPr>
              <w:pStyle w:val="Normal"/>
              <w:widowControl/>
              <w:suppressAutoHyphens w:val="true"/>
              <w:spacing w:before="0" w:after="0"/>
              <w:contextualSpacing/>
              <w:jc w:val="left"/>
              <w:rPr>
                <w:rFonts w:eastAsia="Calibri"/>
                <w:iCs/>
                <w:lang w:eastAsia="en-US"/>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5.1.2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занятий спортом в помещениях</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спортивных клубов, спортивных залов, бассейнов, физкультурно-оздоровительных комплексов в зданиях и сооружениях</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5.1.3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Площадки для занятий спортом</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shd w:color="auto" w:fill="auto" w:val="clear"/>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Ж-3</w:t>
      </w:r>
      <w:r>
        <w:rPr>
          <w:sz w:val="28"/>
          <w:szCs w:val="28"/>
        </w:rPr>
        <w:t>:</w:t>
      </w:r>
    </w:p>
    <w:tbl>
      <w:tblPr>
        <w:tblStyle w:val="aff7"/>
        <w:tblW w:w="1444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95"/>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Условно разрешённые виды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Условно разрешённые виды использования объектов капитального строительства</w:t>
            </w:r>
          </w:p>
        </w:tc>
        <w:tc>
          <w:tcPr>
            <w:tcW w:w="4695"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условно разрешённым)</w:t>
            </w:r>
          </w:p>
        </w:tc>
      </w:tr>
      <w:tr>
        <w:trPr>
          <w:trHeight w:val="609" w:hRule="atLeast"/>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95"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2.7.1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Хранение автотранспорта</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rPr>
                  <w:kern w:val="0"/>
                  <w:sz w:val="22"/>
                  <w:lang w:val="ru-RU" w:bidi="ar-SA"/>
                </w:rPr>
                <w:t>кодами 2.7.2</w:t>
              </w:r>
            </w:hyperlink>
            <w:r>
              <w:rPr>
                <w:kern w:val="0"/>
                <w:sz w:val="22"/>
                <w:lang w:val="ru-RU" w:bidi="ar-SA"/>
              </w:rPr>
              <w:t xml:space="preserve">, </w:t>
            </w:r>
            <w:hyperlink w:anchor="P332">
              <w:r>
                <w:rPr>
                  <w:kern w:val="0"/>
                  <w:sz w:val="22"/>
                  <w:lang w:val="ru-RU" w:bidi="ar-SA"/>
                </w:rPr>
                <w:t>4.9</w:t>
              </w:r>
            </w:hyperlink>
          </w:p>
        </w:tc>
        <w:tc>
          <w:tcPr>
            <w:tcW w:w="4695"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Здания и сооружения для размещения служб охраны и наблюдения площадью не более 20 м</w:t>
            </w:r>
            <w:r>
              <w:rPr>
                <w:rFonts w:eastAsia="Calibri"/>
                <w:iCs/>
                <w:kern w:val="0"/>
                <w:sz w:val="22"/>
                <w:vertAlign w:val="superscript"/>
                <w:lang w:val="ru-RU" w:eastAsia="en-US" w:bidi="ar-SA"/>
              </w:rPr>
              <w:t>2</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2.7.2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гаражей для собственных нужд</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695"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Деловое управление</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95"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4.5</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Банковская и страховая деятельность</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95"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4.6</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Общественное питание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95"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trPr/>
        <w:tc>
          <w:tcPr>
            <w:tcW w:w="1811" w:type="dxa"/>
            <w:tcBorders/>
          </w:tcPr>
          <w:p>
            <w:pPr>
              <w:pStyle w:val="Normal"/>
              <w:widowControl/>
              <w:suppressAutoHyphens w:val="true"/>
              <w:spacing w:before="0" w:after="0"/>
              <w:contextualSpacing/>
              <w:jc w:val="left"/>
              <w:rPr>
                <w:kern w:val="0"/>
                <w:sz w:val="22"/>
                <w:lang w:bidi="ar-SA"/>
              </w:rPr>
            </w:pPr>
            <w:r>
              <w:rPr>
                <w:kern w:val="0"/>
                <w:sz w:val="22"/>
                <w:lang w:val="en-US" w:bidi="ar-SA"/>
              </w:rPr>
              <w:t>4</w:t>
            </w:r>
            <w:r>
              <w:rPr>
                <w:kern w:val="0"/>
                <w:sz w:val="22"/>
                <w:lang w:val="ru-RU" w:bidi="ar-SA"/>
              </w:rPr>
              <w:t>.7</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Гостиничное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гостиниц</w:t>
            </w:r>
          </w:p>
        </w:tc>
        <w:tc>
          <w:tcPr>
            <w:tcW w:w="4695"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4.10</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Выставочно-ярмарочная деятельность</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95"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6.8</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Связь</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kern w:val="0"/>
                  <w:sz w:val="22"/>
                  <w:lang w:val="ru-RU" w:bidi="ar-SA"/>
                </w:rPr>
                <w:t>кодами 3.1.1</w:t>
              </w:r>
            </w:hyperlink>
            <w:r>
              <w:rPr>
                <w:kern w:val="0"/>
                <w:sz w:val="22"/>
                <w:lang w:val="ru-RU" w:bidi="ar-SA"/>
              </w:rPr>
              <w:t xml:space="preserve">, </w:t>
            </w:r>
            <w:hyperlink w:anchor="P208">
              <w:r>
                <w:rPr>
                  <w:kern w:val="0"/>
                  <w:sz w:val="22"/>
                  <w:lang w:val="ru-RU" w:bidi="ar-SA"/>
                </w:rPr>
                <w:t>3.2.3</w:t>
              </w:r>
            </w:hyperlink>
          </w:p>
        </w:tc>
        <w:tc>
          <w:tcPr>
            <w:tcW w:w="4695"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95"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Ж-3</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 этажей (для подзоны Ж-3/А)</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 этажей (для подзоны Ж-3/Б)</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 xml:space="preserve">5 этажей </w:t>
            </w:r>
            <w:r>
              <w:rPr>
                <w:kern w:val="0"/>
                <w:sz w:val="22"/>
                <w:szCs w:val="22"/>
                <w:shd w:fill="auto" w:val="clear"/>
                <w:lang w:val="ru-RU" w:bidi="ar-SA"/>
              </w:rPr>
              <w:t>(для вида разрешённого использования с кодом 2.5)</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30 м (для подзоны Ж-3/А)</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20 м (для подзоны Ж-3/Б)</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1,5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20 %</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Иные предельные параметры разрешённого строительства, реконструкции объектов капитального строительства</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Устройство ограждений между участками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допускается (для вида разрешённого использования с кодом 2.5)</w:t>
            </w:r>
          </w:p>
        </w:tc>
      </w:tr>
    </w:tbl>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38" w:name="_Toc124334641"/>
      <w:r>
        <w:rPr>
          <w:sz w:val="28"/>
          <w:szCs w:val="28"/>
        </w:rPr>
        <w:t xml:space="preserve">Градостроительный регламент зоны жилой застройки четвёртого типа </w:t>
      </w:r>
      <w:r>
        <w:rPr>
          <w:b/>
          <w:sz w:val="28"/>
          <w:szCs w:val="28"/>
        </w:rPr>
        <w:t>Ж-4</w:t>
      </w:r>
      <w:bookmarkEnd w:id="38"/>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Ж-4</w:t>
      </w:r>
      <w:r>
        <w:rPr>
          <w:sz w:val="28"/>
          <w:szCs w:val="28"/>
        </w:rPr>
        <w:t xml:space="preserve"> установлены для обеспечения правовых условий строительства, реконструкции и эксплуатации объектов многоэтажной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Ж-4</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2.6</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Многоэтажная жилая застройка (высотная застройка)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многоквартирных домов этажностью девять этажей и выше;</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673" w:type="dxa"/>
            <w:tcBorders/>
          </w:tcPr>
          <w:p>
            <w:pPr>
              <w:pStyle w:val="Normal"/>
              <w:widowControl/>
              <w:suppressAutoHyphens w:val="true"/>
              <w:spacing w:before="0" w:after="0"/>
              <w:contextualSpacing/>
              <w:jc w:val="left"/>
              <w:rPr>
                <w:rFonts w:eastAsia="Calibri"/>
                <w:iCs/>
                <w:lang w:eastAsia="en-US"/>
              </w:rPr>
            </w:pPr>
            <w:r>
              <w:rPr>
                <w:rFonts w:eastAsia="Calibri"/>
                <w:iCs/>
                <w:kern w:val="0"/>
                <w:sz w:val="22"/>
                <w:lang w:val="ru-RU" w:eastAsia="en-US" w:bidi="ar-SA"/>
              </w:rPr>
              <w:t>Благоустройство и озеленение придомовых территорий, спортивные и детские площадки, хозяйственные площадки и площадки для отдыха; подземные гаражи и автостоянки, гостевые автостоянки, дворы общего пользования, микрорайонные (квартальные) клубы</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Коммунальное обслуживание</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rPr>
                  <w:kern w:val="0"/>
                  <w:sz w:val="22"/>
                  <w:lang w:val="ru-RU" w:bidi="ar-SA"/>
                </w:rPr>
                <w:t>кодами 3.1.1</w:t>
              </w:r>
            </w:hyperlink>
            <w:r>
              <w:rPr>
                <w:kern w:val="0"/>
                <w:sz w:val="22"/>
                <w:lang w:val="ru-RU" w:bidi="ar-SA"/>
              </w:rPr>
              <w:t xml:space="preserve"> - </w:t>
            </w:r>
            <w:hyperlink w:anchor="P194">
              <w:r>
                <w:rPr>
                  <w:kern w:val="0"/>
                  <w:sz w:val="22"/>
                  <w:lang w:val="ru-RU" w:bidi="ar-SA"/>
                </w:rPr>
                <w:t>3.1.2</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Предоставление коммунальных услуг</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Административные здания организаций, обеспечивающих предоставление коммунальных услуг</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приема физических и юридических лиц в связи с предоставлением им коммунальных услуг</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Социальное обслуживание</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предназначенных для оказания гражданам социальной помощи. Содержание данного вида разрешённого использования включает в себя содержание видов разрешённого использования с </w:t>
            </w:r>
            <w:hyperlink w:anchor="P201">
              <w:r>
                <w:rPr>
                  <w:kern w:val="0"/>
                  <w:sz w:val="22"/>
                  <w:lang w:val="ru-RU" w:bidi="ar-SA"/>
                </w:rPr>
                <w:t>кодами 3.2.1</w:t>
              </w:r>
            </w:hyperlink>
            <w:r>
              <w:rPr>
                <w:kern w:val="0"/>
                <w:sz w:val="22"/>
                <w:lang w:val="ru-RU" w:bidi="ar-SA"/>
              </w:rPr>
              <w:t xml:space="preserve"> - </w:t>
            </w:r>
            <w:hyperlink w:anchor="P211">
              <w:r>
                <w:rPr>
                  <w:kern w:val="0"/>
                  <w:sz w:val="22"/>
                  <w:lang w:val="ru-RU" w:bidi="ar-SA"/>
                </w:rPr>
                <w:t>3.2.4</w:t>
              </w:r>
            </w:hyperlink>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гаражи служебного транспорта, сооружения инженерного обеспечения, гостевые автостоянки вместимостью по расчёту, площадки для занятий физкультурой и спортом, здания и сооружения для размещения служб охраны и наблюдения площадью не более 50 м</w:t>
            </w:r>
            <w:r>
              <w:rPr>
                <w:kern w:val="0"/>
                <w:sz w:val="22"/>
                <w:vertAlign w:val="superscript"/>
                <w:lang w:val="ru-RU" w:bidi="ar-SA"/>
              </w:rPr>
              <w:t>2</w:t>
            </w:r>
            <w:r>
              <w:rPr>
                <w:kern w:val="0"/>
                <w:sz w:val="22"/>
                <w:lang w:val="ru-RU" w:bidi="ar-SA"/>
              </w:rPr>
              <w:t>,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3.2.1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Дома социального обслуживания</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для временного размещения вынужденных переселенцев, лиц, признанных беженцами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3.2.2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Оказание социальной помощи населению</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pStyle w:val="Normal"/>
              <w:widowControl/>
              <w:suppressAutoHyphens w:val="true"/>
              <w:spacing w:before="0" w:after="0"/>
              <w:contextualSpacing/>
              <w:jc w:val="left"/>
              <w:rPr>
                <w:kern w:val="0"/>
                <w:sz w:val="22"/>
                <w:lang w:val="ru-RU" w:bidi="ar-SA"/>
              </w:rPr>
            </w:pPr>
            <w:r>
              <w:rPr>
                <w:kern w:val="0"/>
                <w:sz w:val="22"/>
                <w:lang w:val="ru-RU" w:bidi="ar-SA"/>
              </w:rPr>
              <w:t>некоммерческих фондов, благотворительных организаций, клубов по интересам</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3.2.3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Оказание услуг связи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3.2.4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Общежития</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w:anchor="P316">
              <w:r>
                <w:rPr>
                  <w:kern w:val="0"/>
                  <w:sz w:val="22"/>
                  <w:lang w:val="ru-RU" w:bidi="ar-SA"/>
                </w:rPr>
                <w:t>кодом 4.7</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Дворы общего пользования, площадки для индивидуальных занятий физкультурой и спортом, хозяйственные площадки, гостевые автостоянки, встроенные гаражи, микрорайонные (квартальные) клубы</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Бытовое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3.4.1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Амбулаторно-поликлиническое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3.5.1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Дошкольное, начальное и среднее общее образование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3.6.1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Объекты культурно-досуговой деятельности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3.8.1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Государственное управление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3.10.1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Амбулаторное ветеринарное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ветеринарных услуг без содержания животных</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Магазины</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продажи товаров, торговая площадь которых составляет не более 5000 кв. м</w:t>
            </w:r>
          </w:p>
        </w:tc>
        <w:tc>
          <w:tcPr>
            <w:tcW w:w="4673" w:type="dxa"/>
            <w:tcBorders/>
          </w:tcPr>
          <w:p>
            <w:pPr>
              <w:pStyle w:val="Normal"/>
              <w:widowControl/>
              <w:suppressAutoHyphens w:val="true"/>
              <w:spacing w:before="0" w:after="0"/>
              <w:contextualSpacing/>
              <w:jc w:val="left"/>
              <w:rPr>
                <w:rFonts w:eastAsia="Calibri"/>
                <w:iCs/>
                <w:lang w:eastAsia="en-US"/>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5.1.2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занятий спортом в помещениях</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спортивных клубов, спортивных залов, бассейнов, физкультурно-оздоровительных комплексов в зданиях и сооружениях</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5.1.3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Площадки для занятий спортом</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shd w:color="auto" w:fill="auto" w:val="clear"/>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r>
      <w:r>
        <w:br w:type="page"/>
      </w:r>
    </w:p>
    <w:p>
      <w:pPr>
        <w:pStyle w:val="Normal"/>
        <w:spacing w:lineRule="auto" w:line="360" w:before="60" w:after="60"/>
        <w:ind w:left="720" w:firstLine="709"/>
        <w:contextualSpacing/>
        <w:rPr>
          <w:sz w:val="28"/>
          <w:szCs w:val="28"/>
        </w:rPr>
      </w:pPr>
      <w:r>
        <w:rPr>
          <w:sz w:val="28"/>
          <w:szCs w:val="28"/>
        </w:rPr>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Ж-4</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Условно разрешённые виды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Условно разрешённые виды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условно разрешённым)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2.7.1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Хранение автотранспорта</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rPr>
                  <w:kern w:val="0"/>
                  <w:sz w:val="22"/>
                  <w:lang w:val="ru-RU" w:bidi="ar-SA"/>
                </w:rPr>
                <w:t>кодами 2.7.2</w:t>
              </w:r>
            </w:hyperlink>
            <w:r>
              <w:rPr>
                <w:kern w:val="0"/>
                <w:sz w:val="22"/>
                <w:lang w:val="ru-RU" w:bidi="ar-SA"/>
              </w:rPr>
              <w:t xml:space="preserve">, </w:t>
            </w:r>
            <w:hyperlink w:anchor="P332">
              <w:r>
                <w:rPr>
                  <w:kern w:val="0"/>
                  <w:sz w:val="22"/>
                  <w:lang w:val="ru-RU" w:bidi="ar-SA"/>
                </w:rPr>
                <w:t>4.9</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Здания и сооружения для размещения служб охраны и наблюдения площадью не более 20 м</w:t>
            </w:r>
            <w:r>
              <w:rPr>
                <w:rFonts w:eastAsia="Calibri"/>
                <w:iCs/>
                <w:kern w:val="0"/>
                <w:sz w:val="22"/>
                <w:vertAlign w:val="superscript"/>
                <w:lang w:val="ru-RU" w:eastAsia="en-US" w:bidi="ar-SA"/>
              </w:rPr>
              <w:t>2</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2.7.2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гаражей для собственных нужд</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Деловое управление</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4.5</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Банковская и страховая деятельность</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4.6</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Общественное питание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trPr/>
        <w:tc>
          <w:tcPr>
            <w:tcW w:w="1811" w:type="dxa"/>
            <w:tcBorders/>
          </w:tcPr>
          <w:p>
            <w:pPr>
              <w:pStyle w:val="Normal"/>
              <w:widowControl/>
              <w:suppressAutoHyphens w:val="true"/>
              <w:spacing w:before="0" w:after="0"/>
              <w:contextualSpacing/>
              <w:jc w:val="left"/>
              <w:rPr>
                <w:kern w:val="0"/>
                <w:sz w:val="22"/>
                <w:lang w:bidi="ar-SA"/>
              </w:rPr>
            </w:pPr>
            <w:r>
              <w:rPr>
                <w:kern w:val="0"/>
                <w:sz w:val="22"/>
                <w:lang w:val="en-US" w:bidi="ar-SA"/>
              </w:rPr>
              <w:t>4</w:t>
            </w:r>
            <w:r>
              <w:rPr>
                <w:kern w:val="0"/>
                <w:sz w:val="22"/>
                <w:lang w:val="ru-RU" w:bidi="ar-SA"/>
              </w:rPr>
              <w:t>.7</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Гостиничное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гостиниц</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4.10</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Выставочно-ярмарочная деятельность</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6.8</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Связь</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kern w:val="0"/>
                  <w:sz w:val="22"/>
                  <w:lang w:val="ru-RU" w:bidi="ar-SA"/>
                </w:rPr>
                <w:t>кодами 3.1.1</w:t>
              </w:r>
            </w:hyperlink>
            <w:r>
              <w:rPr>
                <w:kern w:val="0"/>
                <w:sz w:val="22"/>
                <w:lang w:val="ru-RU" w:bidi="ar-SA"/>
              </w:rPr>
              <w:t xml:space="preserve">, </w:t>
            </w:r>
            <w:hyperlink w:anchor="P208">
              <w:r>
                <w:rPr>
                  <w:kern w:val="0"/>
                  <w:sz w:val="22"/>
                  <w:lang w:val="ru-RU" w:bidi="ar-SA"/>
                </w:rPr>
                <w:t>3.2.3</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Ж-4</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jc w:val="left"/>
              <w:rPr>
                <w:kern w:val="0"/>
                <w:sz w:val="22"/>
                <w:szCs w:val="22"/>
                <w:lang w:val="ru-RU" w:bidi="ar-SA"/>
              </w:rPr>
            </w:pPr>
            <w:r>
              <w:rPr>
                <w:kern w:val="0"/>
                <w:sz w:val="22"/>
                <w:szCs w:val="22"/>
                <w:lang w:val="ru-RU" w:bidi="ar-SA"/>
              </w:rPr>
              <w:t xml:space="preserve">9 этажей </w:t>
            </w:r>
            <w:r>
              <w:rPr>
                <w:kern w:val="0"/>
                <w:sz w:val="22"/>
                <w:szCs w:val="22"/>
                <w:shd w:fill="auto" w:val="clear"/>
                <w:lang w:val="ru-RU" w:bidi="ar-SA"/>
              </w:rPr>
              <w:t>(для вида разрешённого использования с кодом 2.6)</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50 м</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1,5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20 %</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Иные предельные параметры разрешённого строительства, реконструкции объектов капитального строительства</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Устройство ограждений между участками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допускается (для вида разрешённого использования с кодом 2.6)</w:t>
            </w:r>
          </w:p>
        </w:tc>
      </w:tr>
    </w:tbl>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39" w:name="_Toc124334642"/>
      <w:r>
        <w:rPr>
          <w:sz w:val="28"/>
          <w:szCs w:val="28"/>
        </w:rPr>
        <w:t xml:space="preserve">Градостроительный регламент зоны многофункциональной застройки </w:t>
      </w:r>
      <w:r>
        <w:rPr>
          <w:b/>
          <w:sz w:val="28"/>
          <w:szCs w:val="28"/>
        </w:rPr>
        <w:t>ОЖ</w:t>
      </w:r>
      <w:r>
        <w:rPr>
          <w:sz w:val="28"/>
          <w:szCs w:val="28"/>
        </w:rPr>
        <w:t xml:space="preserve"> (подзоны ОЖ/А, ОЖ/Б)</w:t>
      </w:r>
      <w:bookmarkEnd w:id="39"/>
    </w:p>
    <w:p>
      <w:pPr>
        <w:pStyle w:val="Normal"/>
        <w:spacing w:lineRule="auto" w:line="360" w:before="60" w:after="60"/>
        <w:ind w:left="720" w:firstLine="709"/>
        <w:contextualSpacing/>
        <w:rPr>
          <w:sz w:val="28"/>
          <w:szCs w:val="28"/>
        </w:rPr>
      </w:pPr>
      <w:r>
        <w:rPr>
          <w:sz w:val="28"/>
          <w:szCs w:val="28"/>
        </w:rPr>
        <w:t xml:space="preserve">1. Зоны </w:t>
      </w:r>
      <w:r>
        <w:rPr>
          <w:b/>
          <w:sz w:val="28"/>
          <w:szCs w:val="28"/>
        </w:rPr>
        <w:t>ОЖ</w:t>
      </w:r>
      <w:r>
        <w:rPr>
          <w:sz w:val="28"/>
          <w:szCs w:val="28"/>
        </w:rPr>
        <w:t xml:space="preserve"> установлены для обеспечения правовых условий строительства, реконструкции и эксплуатации объектов блокированной жилой застройки, малоэтажной многоквартирной жилой застройки, среднеэтажной жилой застройки, многоэтажной жилой застройки, административных зданий делового, общественного и коммерческого назначения, объектов торговли, общественного питания и коммунально-бытового назначения, обслуживания объектов, необходимых для осуществления предпринимательской деятельности, а также сопутствующих видов использования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ОЖ</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2.1.1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Малоэтажная многоквартирная жилая застройка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малоэтажных многоквартирных домов (многоквартирные дома высотой до 4 этажей, включая мансардный);</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Спортивные и детские площадки, площадки для отдыха, дворы общего пользования, хозяйственные площадки, гостевые автостоянки, встроенные гаражи, микрорайонные (квартальные) клубы</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Блокированная жилая застройка</w:t>
            </w:r>
          </w:p>
        </w:tc>
        <w:tc>
          <w:tcPr>
            <w:tcW w:w="5709" w:type="dxa"/>
            <w:tcBorders/>
            <w:shd w:color="auto" w:fill="auto" w:val="clear"/>
          </w:tcPr>
          <w:p>
            <w:pPr>
              <w:pStyle w:val="Normal"/>
              <w:widowControl w:val="false"/>
              <w:suppressAutoHyphens w:val="true"/>
              <w:spacing w:before="0" w:after="0"/>
              <w:contextualSpacing/>
              <w:jc w:val="left"/>
              <w:rPr>
                <w:sz w:val="22"/>
                <w:szCs w:val="22"/>
              </w:rPr>
            </w:pPr>
            <w:r>
              <w:rPr>
                <w:sz w:val="22"/>
                <w:szCs w:val="22"/>
                <w:shd w:fill="auto" w:val="clear"/>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4673" w:type="dxa"/>
            <w:tcBorders/>
          </w:tcPr>
          <w:p>
            <w:pPr>
              <w:pStyle w:val="Normal"/>
              <w:widowControl w:val="false"/>
              <w:suppressAutoHyphens w:val="true"/>
              <w:spacing w:before="0" w:after="0"/>
              <w:contextualSpacing/>
              <w:jc w:val="left"/>
              <w:rPr>
                <w:rFonts w:ascii="Times New Roman" w:hAnsi="Times New Roman"/>
              </w:rPr>
            </w:pPr>
            <w:r>
              <w:rPr>
                <w:kern w:val="0"/>
                <w:sz w:val="22"/>
                <w:lang w:val="ru-RU" w:bidi="ar-SA"/>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pPr>
              <w:pStyle w:val="Normal"/>
              <w:widowControl w:val="false"/>
              <w:suppressAutoHyphens w:val="true"/>
              <w:spacing w:before="0" w:after="0"/>
              <w:contextualSpacing/>
              <w:jc w:val="left"/>
              <w:rPr>
                <w:rFonts w:ascii="Times New Roman" w:hAnsi="Times New Roman"/>
              </w:rPr>
            </w:pPr>
            <w:r>
              <w:rPr>
                <w:kern w:val="0"/>
                <w:sz w:val="22"/>
                <w:lang w:val="ru-RU" w:bidi="ar-SA"/>
              </w:rPr>
              <w:t>гостевые автостоянки;</w:t>
            </w:r>
          </w:p>
          <w:p>
            <w:pPr>
              <w:pStyle w:val="Normal"/>
              <w:widowControl w:val="false"/>
              <w:suppressAutoHyphens w:val="true"/>
              <w:spacing w:before="0" w:after="0"/>
              <w:contextualSpacing/>
              <w:jc w:val="left"/>
              <w:rPr>
                <w:rFonts w:ascii="Times New Roman" w:hAnsi="Times New Roman"/>
              </w:rPr>
            </w:pPr>
            <w:r>
              <w:rPr/>
              <w:t>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2.5</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Среднеэтажная жилая застройка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многоквартирных домов этажностью не выше восьми этажей;</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и озеленение, подземные гаражи и автостоянки, гостевые автостоянки, спортивные и детские площадки, площадки для отдыха, дворы общего пользования, хозяйственные площадки, микрорайонные (квартальные) клубы</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2.6</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Многоэтажная жилая застройка (высотная застройка)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многоквартирных домов этажностью девять этажей и выше;</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673" w:type="dxa"/>
            <w:tcBorders/>
          </w:tcPr>
          <w:p>
            <w:pPr>
              <w:pStyle w:val="Normal"/>
              <w:widowControl/>
              <w:suppressAutoHyphens w:val="true"/>
              <w:spacing w:before="0" w:after="0"/>
              <w:contextualSpacing/>
              <w:jc w:val="left"/>
              <w:rPr>
                <w:rFonts w:eastAsia="Calibri"/>
                <w:iCs/>
                <w:lang w:eastAsia="en-US"/>
              </w:rPr>
            </w:pPr>
            <w:r>
              <w:rPr>
                <w:rFonts w:eastAsia="Calibri"/>
                <w:iCs/>
                <w:kern w:val="0"/>
                <w:sz w:val="22"/>
                <w:lang w:val="ru-RU" w:eastAsia="en-US" w:bidi="ar-SA"/>
              </w:rPr>
              <w:t>Благоустройство и озеленение придомовых территорий, спортивные и детские площадки, хозяйственные площадки и площадки для отдыха; подземные гаражи и автостоянки, гостевые автостоянки, дворы общего пользования, микрорайонные (квартальные) клубы</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Коммунальное обслуживание</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rPr>
                  <w:kern w:val="0"/>
                  <w:sz w:val="22"/>
                  <w:lang w:val="ru-RU" w:bidi="ar-SA"/>
                </w:rPr>
                <w:t>кодами 3.1.1</w:t>
              </w:r>
            </w:hyperlink>
            <w:r>
              <w:rPr>
                <w:kern w:val="0"/>
                <w:sz w:val="22"/>
                <w:lang w:val="ru-RU" w:bidi="ar-SA"/>
              </w:rPr>
              <w:t xml:space="preserve"> - </w:t>
            </w:r>
            <w:hyperlink w:anchor="P194">
              <w:r>
                <w:rPr>
                  <w:kern w:val="0"/>
                  <w:sz w:val="22"/>
                  <w:lang w:val="ru-RU" w:bidi="ar-SA"/>
                </w:rPr>
                <w:t>3.1.2</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Предоставление коммунальных услуг</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Административные здания организаций, обеспечивающих предоставление коммунальных услуг</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приема физических и юридических лиц в связи с предоставлением им коммунальных услуг</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Социальное обслуживание</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предназначенных для оказания гражданам социальной помощи. Содержание данного вида разрешённого использования включает в себя содержание видов разрешённого использования с </w:t>
            </w:r>
            <w:hyperlink w:anchor="P201">
              <w:r>
                <w:rPr>
                  <w:kern w:val="0"/>
                  <w:sz w:val="22"/>
                  <w:lang w:val="ru-RU" w:bidi="ar-SA"/>
                </w:rPr>
                <w:t>кодами 3.2.1</w:t>
              </w:r>
            </w:hyperlink>
            <w:r>
              <w:rPr>
                <w:kern w:val="0"/>
                <w:sz w:val="22"/>
                <w:lang w:val="ru-RU" w:bidi="ar-SA"/>
              </w:rPr>
              <w:t xml:space="preserve"> - </w:t>
            </w:r>
            <w:hyperlink w:anchor="P211">
              <w:r>
                <w:rPr>
                  <w:kern w:val="0"/>
                  <w:sz w:val="22"/>
                  <w:lang w:val="ru-RU" w:bidi="ar-SA"/>
                </w:rPr>
                <w:t>3.2.4</w:t>
              </w:r>
            </w:hyperlink>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гаражи служебного транспорта, сооружения инженерного обеспечения, гостевые автостоянки вместимостью по расчёту, площадки для занятий физкультурой и спортом, здания и сооружения для размещения служб охраны и наблюдения площадью не более 50 м</w:t>
            </w:r>
            <w:r>
              <w:rPr>
                <w:kern w:val="0"/>
                <w:sz w:val="22"/>
                <w:vertAlign w:val="superscript"/>
                <w:lang w:val="ru-RU" w:bidi="ar-SA"/>
              </w:rPr>
              <w:t>2</w:t>
            </w:r>
            <w:r>
              <w:rPr>
                <w:kern w:val="0"/>
                <w:sz w:val="22"/>
                <w:lang w:val="ru-RU" w:bidi="ar-SA"/>
              </w:rPr>
              <w:t>,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3.2.1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Дома социального обслуживания</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для временного размещения вынужденных переселенцев, лиц, признанных беженцами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3.2.2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Оказание социальной помощи населению</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pStyle w:val="Normal"/>
              <w:widowControl/>
              <w:suppressAutoHyphens w:val="true"/>
              <w:spacing w:before="0" w:after="0"/>
              <w:contextualSpacing/>
              <w:jc w:val="left"/>
              <w:rPr>
                <w:kern w:val="0"/>
                <w:sz w:val="22"/>
                <w:lang w:val="ru-RU" w:bidi="ar-SA"/>
              </w:rPr>
            </w:pPr>
            <w:r>
              <w:rPr>
                <w:kern w:val="0"/>
                <w:sz w:val="22"/>
                <w:lang w:val="ru-RU" w:bidi="ar-SA"/>
              </w:rPr>
              <w:t>некоммерческих фондов, благотворительных организаций, клубов по интересам</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3.2.3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Оказание услуг связи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3.2.4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Общежития</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w:anchor="P316">
              <w:r>
                <w:rPr>
                  <w:kern w:val="0"/>
                  <w:sz w:val="22"/>
                  <w:lang w:val="ru-RU" w:bidi="ar-SA"/>
                </w:rPr>
                <w:t>кодом 4.7</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Дворы общего пользования, площадки для индивидуальных занятий физкультурой и спортом, хозяйственные площадки, гостевые автостоянки, встроенные гаражи, микрорайонные (квартальные) клубы</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Бытовое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3.4.1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Амбулаторно-поликлиническое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3.5.1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Дошкольное, начальное и среднее общее образование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3.5.2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Среднее и высшее профессиональное образование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3" w:type="dxa"/>
            <w:tcBorders/>
          </w:tcPr>
          <w:p>
            <w:pPr>
              <w:pStyle w:val="Style40"/>
              <w:widowControl w:val="false"/>
              <w:suppressAutoHyphens w:val="true"/>
              <w:spacing w:before="0" w:after="0"/>
              <w:jc w:val="left"/>
              <w:rPr>
                <w:kern w:val="0"/>
                <w:lang w:val="ru-RU" w:bidi="ar-SA"/>
              </w:rPr>
            </w:pPr>
            <w:r>
              <w:rPr>
                <w:rFonts w:eastAsia="Calibri" w:cs="Times New Roman" w:ascii="Times New Roman" w:hAnsi="Times New Roman"/>
                <w:iCs/>
                <w:kern w:val="0"/>
                <w:lang w:val="ru-RU" w:eastAsia="en-US" w:bidi="ar-SA"/>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3.6.1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Объекты культурно-досуговой деятельности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3.8.1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Государственное управление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3.10.1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Амбулаторное ветеринарное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ветеринарных услуг без содержания животных</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Деловое управление</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Магазины</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3" w:type="dxa"/>
            <w:tcBorders/>
          </w:tcPr>
          <w:p>
            <w:pPr>
              <w:pStyle w:val="Normal"/>
              <w:widowControl/>
              <w:suppressAutoHyphens w:val="true"/>
              <w:spacing w:before="0" w:after="0"/>
              <w:contextualSpacing/>
              <w:jc w:val="left"/>
              <w:rPr>
                <w:rFonts w:eastAsia="Calibri"/>
                <w:iCs/>
                <w:lang w:eastAsia="en-US"/>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4.5</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Банковская и страховая деятельность</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4.6</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Общественное питание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trPr/>
        <w:tc>
          <w:tcPr>
            <w:tcW w:w="1811" w:type="dxa"/>
            <w:tcBorders/>
          </w:tcPr>
          <w:p>
            <w:pPr>
              <w:pStyle w:val="Normal"/>
              <w:widowControl/>
              <w:suppressAutoHyphens w:val="true"/>
              <w:spacing w:before="0" w:after="0"/>
              <w:contextualSpacing/>
              <w:jc w:val="left"/>
              <w:rPr>
                <w:kern w:val="0"/>
                <w:sz w:val="22"/>
                <w:lang w:bidi="ar-SA"/>
              </w:rPr>
            </w:pPr>
            <w:r>
              <w:rPr>
                <w:kern w:val="0"/>
                <w:sz w:val="22"/>
                <w:lang w:val="en-US" w:bidi="ar-SA"/>
              </w:rPr>
              <w:t>4</w:t>
            </w:r>
            <w:r>
              <w:rPr>
                <w:kern w:val="0"/>
                <w:sz w:val="22"/>
                <w:lang w:val="ru-RU" w:bidi="ar-SA"/>
              </w:rPr>
              <w:t>.7</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Гостиничное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гостиниц</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4.8.1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Развлекательные мероприятия</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 гаражи служебного автотранспорта, здания и сооружения служб охраны и наблюдения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5.1.2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занятий спортом в помещениях</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спортивных клубов, спортивных залов, бассейнов, физкультурно-оздоровительных комплексов в зданиях и сооружениях</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5.1.3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Площадки для занятий спортом</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7.2.2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Обслуживание перевозок пассажиров</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разрешённого использования с </w:t>
            </w:r>
            <w:hyperlink w:anchor="P486">
              <w:r>
                <w:rPr>
                  <w:kern w:val="0"/>
                  <w:sz w:val="22"/>
                  <w:lang w:val="ru-RU" w:bidi="ar-SA"/>
                </w:rPr>
                <w:t>кодом 7.6</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Стоянки автотранспорта посетителей, локальные объекты инженерной инфраструктуры, элементы благоустройства территории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shd w:color="auto" w:fill="auto" w:val="clear"/>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ОЖ</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Условно разрешённые виды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Условно разрешённые виды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условно разрешённым)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2.7.1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Хранение автотранспорта</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rPr>
                  <w:kern w:val="0"/>
                  <w:sz w:val="22"/>
                  <w:lang w:val="ru-RU" w:bidi="ar-SA"/>
                </w:rPr>
                <w:t>кодами 2.7.2</w:t>
              </w:r>
            </w:hyperlink>
            <w:r>
              <w:rPr>
                <w:kern w:val="0"/>
                <w:sz w:val="22"/>
                <w:lang w:val="ru-RU" w:bidi="ar-SA"/>
              </w:rPr>
              <w:t xml:space="preserve">, </w:t>
            </w:r>
            <w:hyperlink w:anchor="P332">
              <w:r>
                <w:rPr>
                  <w:kern w:val="0"/>
                  <w:sz w:val="22"/>
                  <w:lang w:val="ru-RU" w:bidi="ar-SA"/>
                </w:rPr>
                <w:t>4.9</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Здания и сооружения для размещения служб охраны и наблюдения площадью не более 20 м</w:t>
            </w:r>
            <w:r>
              <w:rPr>
                <w:rFonts w:eastAsia="Calibri"/>
                <w:iCs/>
                <w:kern w:val="0"/>
                <w:sz w:val="22"/>
                <w:vertAlign w:val="superscript"/>
                <w:lang w:val="ru-RU" w:eastAsia="en-US" w:bidi="ar-SA"/>
              </w:rPr>
              <w:t>2</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3.7.1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религиозных обрядов</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3.7.2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Религиозное управление и образование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Объекты торговли (торговые центры, торгово-развлекательные центры (комплексы)</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 xml:space="preserve">Гаражи и (или) стоянки для автомобилей сотрудников и посетителей торгового центра, </w:t>
            </w:r>
            <w:r>
              <w:rPr>
                <w:rFonts w:eastAsia="Calibri"/>
                <w:iCs/>
                <w:kern w:val="0"/>
                <w:sz w:val="22"/>
                <w:lang w:val="ru-RU" w:eastAsia="en-US" w:bidi="ar-SA"/>
              </w:rPr>
              <w:t>гаражи служебного автотранспорта,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Рынки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Гаражи и (или) стоянки для автомобилей сотрудников и посетителей рынка, площадки для сбора мусора, хозяйственные постройки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4.10</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Выставочно-ярмарочная деятельность</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6.8</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Связь</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kern w:val="0"/>
                  <w:sz w:val="22"/>
                  <w:lang w:val="ru-RU" w:bidi="ar-SA"/>
                </w:rPr>
                <w:t>кодами 3.1.1</w:t>
              </w:r>
            </w:hyperlink>
            <w:r>
              <w:rPr>
                <w:kern w:val="0"/>
                <w:sz w:val="22"/>
                <w:lang w:val="ru-RU" w:bidi="ar-SA"/>
              </w:rPr>
              <w:t xml:space="preserve">, </w:t>
            </w:r>
            <w:hyperlink w:anchor="P208">
              <w:r>
                <w:rPr>
                  <w:kern w:val="0"/>
                  <w:sz w:val="22"/>
                  <w:lang w:val="ru-RU" w:bidi="ar-SA"/>
                </w:rPr>
                <w:t>3.2.3</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площадки для сбора мусора</w:t>
            </w:r>
          </w:p>
        </w:tc>
      </w:tr>
    </w:tbl>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ОЖ</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pPr>
        <w:pStyle w:val="Normal"/>
        <w:spacing w:lineRule="auto" w:line="360" w:before="60" w:after="60"/>
        <w:ind w:left="720" w:firstLine="709"/>
        <w:contextualSpacing/>
        <w:rPr>
          <w:sz w:val="28"/>
          <w:szCs w:val="28"/>
        </w:rPr>
      </w:pPr>
      <w:r>
        <w:rPr>
          <w:sz w:val="28"/>
          <w:szCs w:val="28"/>
        </w:rPr>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val="false"/>
              <w:suppressAutoHyphens w:val="true"/>
              <w:spacing w:lineRule="auto" w:line="240" w:before="0" w:after="0"/>
              <w:contextualSpacing/>
              <w:jc w:val="left"/>
              <w:rPr/>
            </w:pPr>
            <w:r>
              <w:rPr>
                <w:sz w:val="24"/>
                <w:szCs w:val="24"/>
                <w:shd w:fill="auto" w:val="clear"/>
              </w:rPr>
              <w:t>200 м</w:t>
            </w:r>
            <w:r>
              <w:rPr>
                <w:sz w:val="24"/>
                <w:szCs w:val="24"/>
                <w:shd w:fill="auto" w:val="clear"/>
                <w:vertAlign w:val="superscript"/>
              </w:rPr>
              <w:t xml:space="preserve">2 </w:t>
            </w:r>
            <w:r>
              <w:rPr>
                <w:sz w:val="24"/>
                <w:szCs w:val="24"/>
                <w:shd w:fill="auto" w:val="clear"/>
              </w:rPr>
              <w:t>(для вида разрешённого использования с кодом 2.3)</w:t>
            </w:r>
          </w:p>
        </w:tc>
      </w:tr>
      <w:tr>
        <w:trPr/>
        <w:tc>
          <w:tcPr>
            <w:tcW w:w="4736" w:type="dxa"/>
            <w:vMerge w:val="continue"/>
            <w:tcBorders>
              <w:top w:val="nil"/>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top w:val="nil"/>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val="false"/>
              <w:suppressAutoHyphens w:val="true"/>
              <w:spacing w:lineRule="auto" w:line="240" w:before="0" w:after="0"/>
              <w:contextualSpacing/>
              <w:rPr/>
            </w:pPr>
            <w:r>
              <w:rPr>
                <w:kern w:val="0"/>
                <w:sz w:val="24"/>
                <w:szCs w:val="24"/>
                <w:shd w:fill="auto" w:val="clear"/>
                <w:lang w:val="ru-RU" w:bidi="ar-SA"/>
              </w:rPr>
              <w:t>50 м</w:t>
            </w:r>
            <w:r>
              <w:rPr>
                <w:kern w:val="0"/>
                <w:sz w:val="24"/>
                <w:szCs w:val="24"/>
                <w:shd w:fill="auto" w:val="clear"/>
                <w:vertAlign w:val="superscript"/>
                <w:lang w:val="ru-RU" w:bidi="ar-SA"/>
              </w:rPr>
              <w:t>2</w:t>
            </w:r>
            <w:r>
              <w:rPr>
                <w:kern w:val="0"/>
                <w:sz w:val="24"/>
                <w:szCs w:val="24"/>
                <w:shd w:fill="auto" w:val="clear"/>
                <w:lang w:val="ru-RU" w:bidi="ar-SA"/>
              </w:rPr>
              <w:t xml:space="preserve"> (для вида разрешённого использования с кодом 2.3)</w:t>
            </w:r>
          </w:p>
        </w:tc>
      </w:tr>
      <w:tr>
        <w:trPr/>
        <w:tc>
          <w:tcPr>
            <w:tcW w:w="4736" w:type="dxa"/>
            <w:vMerge w:val="continue"/>
            <w:tcBorders>
              <w:top w:val="nil"/>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top w:val="nil"/>
            </w:tcBorders>
            <w:shd w:color="auto" w:fill="auto" w:val="clear"/>
          </w:tcPr>
          <w:p>
            <w:pPr>
              <w:pStyle w:val="Normal"/>
              <w:widowControl/>
              <w:suppressAutoHyphens w:val="true"/>
              <w:spacing w:before="0" w:after="0"/>
              <w:contextualSpacing/>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 этажей (для подзоны ОЖ/А)</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 этажей (для подзоны ОЖ/Б)</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50 м (для подзоны ОЖ/А)</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20 м (для подзоны ОЖ/Б)</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1,5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20 %</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Иные предельные параметры разрешённого строительства, реконструкции объектов капитального строительства</w:t>
            </w:r>
          </w:p>
        </w:tc>
      </w:tr>
      <w:tr>
        <w:trPr/>
        <w:tc>
          <w:tcPr>
            <w:tcW w:w="4736"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Устройство ограждений между участками</w:t>
            </w:r>
          </w:p>
        </w:tc>
        <w:tc>
          <w:tcPr>
            <w:tcW w:w="9687"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допускается (для видов разрешённого использования с кодами 2.1.1; 2.5; 2.6)</w:t>
            </w:r>
          </w:p>
          <w:p>
            <w:pPr>
              <w:pStyle w:val="Normal"/>
              <w:widowControl/>
              <w:suppressAutoHyphens w:val="true"/>
              <w:spacing w:before="0" w:after="0"/>
              <w:contextualSpacing/>
              <w:jc w:val="left"/>
              <w:rPr>
                <w:kern w:val="0"/>
                <w:sz w:val="22"/>
                <w:lang w:val="ru-RU" w:bidi="ar-SA"/>
              </w:rPr>
            </w:pPr>
            <w:r>
              <w:rPr>
                <w:kern w:val="0"/>
                <w:sz w:val="22"/>
                <w:lang w:val="ru-RU" w:bidi="ar-SA"/>
              </w:rPr>
              <w:t>допускается высотой не более 2 м при условии соблюдения условий проветриваемости (для вида разрешённого использования с кодом 2.3)</w:t>
            </w:r>
          </w:p>
        </w:tc>
      </w:tr>
    </w:tbl>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40" w:name="_Toc124334643"/>
      <w:r>
        <w:rPr>
          <w:sz w:val="28"/>
          <w:szCs w:val="28"/>
        </w:rPr>
        <w:t xml:space="preserve">Градостроительный регламент зоны общественно-деловой и коммерческой застройки </w:t>
      </w:r>
      <w:r>
        <w:rPr>
          <w:b/>
          <w:sz w:val="28"/>
          <w:szCs w:val="28"/>
        </w:rPr>
        <w:t>ОД</w:t>
      </w:r>
      <w:r>
        <w:rPr>
          <w:sz w:val="28"/>
          <w:szCs w:val="28"/>
        </w:rPr>
        <w:t xml:space="preserve"> (подзоны ОД/А, ОД/Б)</w:t>
      </w:r>
      <w:bookmarkEnd w:id="40"/>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ОД</w:t>
      </w:r>
      <w:r>
        <w:rPr>
          <w:sz w:val="28"/>
          <w:szCs w:val="28"/>
        </w:rPr>
        <w:t xml:space="preserve"> установлены для обеспечения правовых условий строительства, реконструкции и эксплуатации административных зданий делового, общественного и коммерческого назначения, объектов торговли, общественного питания и коммунально-бытового назначения, обслуживания объектов, необходимых для осуществления предпринимательской деятельности, а также сопутствующих видов использования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ОД</w:t>
      </w:r>
      <w:r>
        <w:rPr>
          <w:sz w:val="28"/>
          <w:szCs w:val="28"/>
        </w:rPr>
        <w:t>:</w:t>
      </w:r>
    </w:p>
    <w:p>
      <w:pPr>
        <w:pStyle w:val="Normal"/>
        <w:spacing w:lineRule="auto" w:line="360" w:before="60" w:after="60"/>
        <w:ind w:left="720" w:firstLine="709"/>
        <w:contextualSpacing/>
        <w:rPr>
          <w:sz w:val="28"/>
          <w:szCs w:val="28"/>
        </w:rPr>
      </w:pPr>
      <w:r>
        <w:rPr>
          <w:sz w:val="28"/>
          <w:szCs w:val="28"/>
        </w:rPr>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2.7.1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Хранение автотранспорта</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rPr>
                  <w:kern w:val="0"/>
                  <w:sz w:val="22"/>
                  <w:lang w:val="ru-RU" w:bidi="ar-SA"/>
                </w:rPr>
                <w:t>кодами 2.7.2</w:t>
              </w:r>
            </w:hyperlink>
            <w:r>
              <w:rPr>
                <w:kern w:val="0"/>
                <w:sz w:val="22"/>
                <w:lang w:val="ru-RU" w:bidi="ar-SA"/>
              </w:rPr>
              <w:t xml:space="preserve">, </w:t>
            </w:r>
            <w:hyperlink w:anchor="P332">
              <w:r>
                <w:rPr>
                  <w:kern w:val="0"/>
                  <w:sz w:val="22"/>
                  <w:lang w:val="ru-RU" w:bidi="ar-SA"/>
                </w:rPr>
                <w:t>4.9</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Здания и сооружения для размещения служб охраны и наблюдения площадью не более 20 м</w:t>
            </w:r>
            <w:r>
              <w:rPr>
                <w:rFonts w:eastAsia="Calibri"/>
                <w:iCs/>
                <w:kern w:val="0"/>
                <w:sz w:val="22"/>
                <w:vertAlign w:val="superscript"/>
                <w:lang w:val="ru-RU" w:eastAsia="en-US" w:bidi="ar-SA"/>
              </w:rPr>
              <w:t>2</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Предоставление коммунальных услуг</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3.2.3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Оказание услуг связи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Бытовое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3.4.1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Амбулаторно-поликлиническое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3.5.2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Среднее и высшее профессиональное образование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3.6.1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Объекты культурно-досуговой деятельности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3.7.1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религиозных обрядов</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3.7.2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Религиозное управление и образование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3.8</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Общественное управление</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зданий, предназначенных для размещения органов и организаций общественного управления. Содержание данного вида разрешённого использования включает в себя содержание видов разрешённого использования с </w:t>
            </w:r>
            <w:hyperlink w:anchor="P264">
              <w:r>
                <w:rPr>
                  <w:kern w:val="0"/>
                  <w:sz w:val="22"/>
                  <w:lang w:val="ru-RU" w:bidi="ar-SA"/>
                </w:rPr>
                <w:t>кодами 3.8.1</w:t>
              </w:r>
            </w:hyperlink>
            <w:r>
              <w:rPr>
                <w:kern w:val="0"/>
                <w:sz w:val="22"/>
                <w:lang w:val="ru-RU" w:bidi="ar-SA"/>
              </w:rPr>
              <w:t xml:space="preserve"> - </w:t>
            </w:r>
            <w:hyperlink w:anchor="P267">
              <w:r>
                <w:rPr>
                  <w:kern w:val="0"/>
                  <w:sz w:val="22"/>
                  <w:lang w:val="ru-RU" w:bidi="ar-SA"/>
                </w:rPr>
                <w:t>3.8.2</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3.8.1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Государственное управление</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3.8.2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Представительская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3.9.2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Проведение научных исследований</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гаражи служебного автотранспорта, гостевые автостоянки, лаборатории,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3.10.1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Амбулаторное ветеринарное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ветеринарных услуг без содержания животных</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Объекты торговли (торговые центры, торгово-развлекательные центры (комплексы)</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разрешённого использования с </w:t>
            </w:r>
            <w:hyperlink w:anchor="P310">
              <w:r>
                <w:rPr>
                  <w:kern w:val="0"/>
                  <w:sz w:val="22"/>
                  <w:lang w:val="ru-RU" w:bidi="ar-SA"/>
                </w:rPr>
                <w:t>кодами 4.5</w:t>
              </w:r>
            </w:hyperlink>
            <w:r>
              <w:rPr>
                <w:kern w:val="0"/>
                <w:sz w:val="22"/>
                <w:lang w:val="ru-RU" w:bidi="ar-SA"/>
              </w:rPr>
              <w:t xml:space="preserve">, </w:t>
            </w:r>
            <w:hyperlink w:anchor="P313">
              <w:r>
                <w:rPr>
                  <w:kern w:val="0"/>
                  <w:sz w:val="22"/>
                  <w:lang w:val="ru-RU" w:bidi="ar-SA"/>
                </w:rPr>
                <w:t>4.6</w:t>
              </w:r>
            </w:hyperlink>
            <w:r>
              <w:rPr>
                <w:kern w:val="0"/>
                <w:sz w:val="22"/>
                <w:lang w:val="ru-RU" w:bidi="ar-SA"/>
              </w:rPr>
              <w:t xml:space="preserve">, </w:t>
            </w:r>
            <w:hyperlink w:anchor="P326">
              <w:r>
                <w:rPr>
                  <w:kern w:val="0"/>
                  <w:sz w:val="22"/>
                  <w:lang w:val="ru-RU" w:bidi="ar-SA"/>
                </w:rPr>
                <w:t>4.8.1</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 xml:space="preserve">Гаражи и (или) стоянки для автомобилей сотрудников и посетителей торгового центра, </w:t>
            </w:r>
            <w:r>
              <w:rPr>
                <w:rFonts w:eastAsia="Calibri"/>
                <w:iCs/>
                <w:kern w:val="0"/>
                <w:sz w:val="22"/>
                <w:lang w:val="ru-RU" w:eastAsia="en-US" w:bidi="ar-SA"/>
              </w:rPr>
              <w:t>гаражи служебного автотранспорта,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Рынки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Гаражи и (или) стоянки для автомобилей сотрудников и посетителей рынка, площадки для сбора мусора, хозяйственные постройки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Магазины</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3" w:type="dxa"/>
            <w:tcBorders/>
          </w:tcPr>
          <w:p>
            <w:pPr>
              <w:pStyle w:val="Normal"/>
              <w:widowControl/>
              <w:suppressAutoHyphens w:val="true"/>
              <w:spacing w:before="0" w:after="0"/>
              <w:contextualSpacing/>
              <w:jc w:val="left"/>
              <w:rPr>
                <w:rFonts w:eastAsia="Calibri"/>
                <w:iCs/>
                <w:lang w:eastAsia="en-US"/>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4.5</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Банковская и страховая деятельность</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4.6</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Общественное питание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trPr/>
        <w:tc>
          <w:tcPr>
            <w:tcW w:w="1811" w:type="dxa"/>
            <w:tcBorders/>
          </w:tcPr>
          <w:p>
            <w:pPr>
              <w:pStyle w:val="Normal"/>
              <w:widowControl/>
              <w:suppressAutoHyphens w:val="true"/>
              <w:spacing w:before="0" w:after="0"/>
              <w:contextualSpacing/>
              <w:jc w:val="left"/>
              <w:rPr>
                <w:kern w:val="0"/>
                <w:sz w:val="22"/>
                <w:lang w:bidi="ar-SA"/>
              </w:rPr>
            </w:pPr>
            <w:r>
              <w:rPr>
                <w:kern w:val="0"/>
                <w:sz w:val="22"/>
                <w:lang w:val="en-US" w:bidi="ar-SA"/>
              </w:rPr>
              <w:t>4</w:t>
            </w:r>
            <w:r>
              <w:rPr>
                <w:kern w:val="0"/>
                <w:sz w:val="22"/>
                <w:lang w:val="ru-RU" w:bidi="ar-SA"/>
              </w:rPr>
              <w:t>.7</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Гостиничное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гостиниц</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4.8.1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Развлекательные мероприятия</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 гаражи служебного автотранспорта, здания и сооружения служб охраны и наблюдения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4.10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Выставочно-ярмарочная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5.1.1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спортивно-зрелищных мероприятий</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5.1.2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занятий спортом в помещениях</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спортивных клубов, спортивных залов, бассейнов, физкультурно-оздоровительных комплексов в зданиях и сооружениях</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6.8</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Связь</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kern w:val="0"/>
                  <w:sz w:val="22"/>
                  <w:lang w:val="ru-RU" w:bidi="ar-SA"/>
                </w:rPr>
                <w:t>кодами 3.1.1</w:t>
              </w:r>
            </w:hyperlink>
            <w:r>
              <w:rPr>
                <w:kern w:val="0"/>
                <w:sz w:val="22"/>
                <w:lang w:val="ru-RU" w:bidi="ar-SA"/>
              </w:rPr>
              <w:t xml:space="preserve">, </w:t>
            </w:r>
            <w:hyperlink w:anchor="P208">
              <w:r>
                <w:rPr>
                  <w:kern w:val="0"/>
                  <w:sz w:val="22"/>
                  <w:lang w:val="ru-RU" w:bidi="ar-SA"/>
                </w:rPr>
                <w:t>3.2.3</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7.2.2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Обслуживание перевозок пассажиров</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разрешённого использования с </w:t>
            </w:r>
            <w:hyperlink w:anchor="P486">
              <w:r>
                <w:rPr>
                  <w:kern w:val="0"/>
                  <w:sz w:val="22"/>
                  <w:lang w:val="ru-RU" w:bidi="ar-SA"/>
                </w:rPr>
                <w:t>кодом 7.6</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Стоянки автотранспорта посетителей, локальные объекты инженерной инфраструктуры, элементы благоустройства территории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shd w:color="auto" w:fill="auto" w:val="clear"/>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общественно-деловой и коммерческой застройки </w:t>
      </w:r>
      <w:r>
        <w:rPr>
          <w:b/>
          <w:sz w:val="28"/>
          <w:szCs w:val="28"/>
        </w:rPr>
        <w:t>ОД</w:t>
      </w:r>
      <w:r>
        <w:rPr>
          <w:sz w:val="28"/>
          <w:szCs w:val="28"/>
        </w:rPr>
        <w:t xml:space="preserve"> не устанавливаются.</w:t>
      </w:r>
    </w:p>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ОД</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rHeight w:val="278" w:hRule="atLeast"/>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 этажей (для подзоны ОД/А)</w:t>
            </w:r>
          </w:p>
        </w:tc>
      </w:tr>
      <w:tr>
        <w:trPr>
          <w:trHeight w:val="277" w:hRule="atLeast"/>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 этажей (для подзоны ОД/Б)</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rPr>
                <w:kern w:val="0"/>
                <w:sz w:val="22"/>
                <w:lang w:val="ru-RU" w:bidi="ar-SA"/>
              </w:rPr>
            </w:pPr>
            <w:r>
              <w:rPr>
                <w:kern w:val="0"/>
                <w:sz w:val="22"/>
                <w:lang w:val="ru-RU" w:bidi="ar-SA"/>
              </w:rPr>
              <w:t>1 этаж</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rHeight w:val="278" w:hRule="atLeast"/>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50 м (для подзоны ОД/А)</w:t>
            </w:r>
          </w:p>
        </w:tc>
      </w:tr>
      <w:tr>
        <w:trPr>
          <w:trHeight w:val="277" w:hRule="atLeast"/>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20 м (для подзоны ОД/Б)</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1,5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70 %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30 %</w:t>
            </w:r>
          </w:p>
        </w:tc>
      </w:tr>
    </w:tbl>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41" w:name="_Toc124334644"/>
      <w:r>
        <w:rPr>
          <w:sz w:val="28"/>
          <w:szCs w:val="28"/>
        </w:rPr>
        <w:t xml:space="preserve">Градостроительный регламент зоны размещения объектов социальной сферы </w:t>
      </w:r>
      <w:r>
        <w:rPr>
          <w:b/>
          <w:sz w:val="28"/>
          <w:szCs w:val="28"/>
        </w:rPr>
        <w:t>ОС</w:t>
      </w:r>
      <w:bookmarkEnd w:id="41"/>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ОС</w:t>
      </w:r>
      <w:r>
        <w:rPr>
          <w:sz w:val="28"/>
          <w:szCs w:val="28"/>
        </w:rPr>
        <w:t xml:space="preserve"> установлены для обеспечения правовых условий строительства, реконструкции и эксплуатации в равной мере объектов образования, культуры и искусства, здравоохранения, социального назначения, физической культуры и массового спорта, культовых зданий и сооружений, специализированной общественной застройки иных видов, объектов, обеспечивающих курортную деятельность, а также сопутствующей инфраструктуры и объектов обслуживания населения.</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ОС</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Коммунальное обслуживание</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rPr>
                  <w:kern w:val="0"/>
                  <w:sz w:val="22"/>
                  <w:lang w:val="ru-RU" w:bidi="ar-SA"/>
                </w:rPr>
                <w:t>кодами 3.1.1</w:t>
              </w:r>
            </w:hyperlink>
            <w:r>
              <w:rPr>
                <w:kern w:val="0"/>
                <w:sz w:val="22"/>
                <w:lang w:val="ru-RU" w:bidi="ar-SA"/>
              </w:rPr>
              <w:t xml:space="preserve"> - </w:t>
            </w:r>
            <w:hyperlink w:anchor="P194">
              <w:r>
                <w:rPr>
                  <w:kern w:val="0"/>
                  <w:sz w:val="22"/>
                  <w:lang w:val="ru-RU" w:bidi="ar-SA"/>
                </w:rPr>
                <w:t>3.1.2</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3.1.1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Предоставление коммунальных услуг</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3.1.2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Административные здания организаций, обеспечивающих предоставление коммунальных услуг</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приема физических и юридических лиц в связи с предоставлением им коммунальных услуг</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Социальное обслуживание</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зданий, предназначенных для оказания гражданам социальной помощи. Содержание данного вида разрешённого использования включает в себя содержание видов разрешённого использования с </w:t>
            </w:r>
            <w:hyperlink w:anchor="P201">
              <w:r>
                <w:rPr>
                  <w:kern w:val="0"/>
                  <w:sz w:val="22"/>
                  <w:lang w:val="ru-RU" w:bidi="ar-SA"/>
                </w:rPr>
                <w:t>кодами 3.2.1</w:t>
              </w:r>
            </w:hyperlink>
            <w:r>
              <w:rPr>
                <w:kern w:val="0"/>
                <w:sz w:val="22"/>
                <w:lang w:val="ru-RU" w:bidi="ar-SA"/>
              </w:rPr>
              <w:t xml:space="preserve"> - </w:t>
            </w:r>
            <w:hyperlink w:anchor="P211">
              <w:r>
                <w:rPr>
                  <w:kern w:val="0"/>
                  <w:sz w:val="22"/>
                  <w:lang w:val="ru-RU" w:bidi="ar-SA"/>
                </w:rPr>
                <w:t>3.2.4</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гаражи служебного транспорта, сооружения инженерного обеспечения, гостевые автостоянки вместимостью по расчёту, площадки для занятий физкультурой и спортом, здания и сооружения для размещения служб охраны и наблюдения площадью не более 50 м</w:t>
            </w:r>
            <w:r>
              <w:rPr>
                <w:kern w:val="0"/>
                <w:sz w:val="22"/>
                <w:vertAlign w:val="superscript"/>
                <w:lang w:val="ru-RU" w:bidi="ar-SA"/>
              </w:rPr>
              <w:t>2</w:t>
            </w:r>
            <w:r>
              <w:rPr>
                <w:kern w:val="0"/>
                <w:sz w:val="22"/>
                <w:lang w:val="ru-RU" w:bidi="ar-SA"/>
              </w:rPr>
              <w:t>,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3.2.1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Дома социального обслуживания</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для временного размещения вынужденных переселенцев, лиц, признанных беженцами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3.2.2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Оказание социальной помощи населению</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pStyle w:val="Normal"/>
              <w:widowControl/>
              <w:suppressAutoHyphens w:val="true"/>
              <w:spacing w:before="0" w:after="0"/>
              <w:contextualSpacing/>
              <w:jc w:val="left"/>
              <w:rPr>
                <w:kern w:val="0"/>
                <w:sz w:val="22"/>
                <w:lang w:val="ru-RU" w:bidi="ar-SA"/>
              </w:rPr>
            </w:pPr>
            <w:r>
              <w:rPr>
                <w:kern w:val="0"/>
                <w:sz w:val="22"/>
                <w:lang w:val="ru-RU" w:bidi="ar-SA"/>
              </w:rPr>
              <w:t>некоммерческих фондов, благотворительных организаций, клубов по интересам</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3.2.3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Оказание услуг связи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3.2.4</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Общежития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w:anchor="P316">
              <w:r>
                <w:rPr>
                  <w:kern w:val="0"/>
                  <w:sz w:val="22"/>
                  <w:lang w:val="ru-RU" w:bidi="ar-SA"/>
                </w:rPr>
                <w:t>кодом 4.7</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Дворы общего пользования, площадки для индивидуальных занятий физкультурой и спортом, хозяйственные площадки, гостевые автостоянки, встроенные гаражи, микрорайонные (квартальные) клубы</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Здравоохранение</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разрешённого использования включает в себя содержание видов разрешённого использования с </w:t>
            </w:r>
            <w:hyperlink w:anchor="P220">
              <w:r>
                <w:rPr>
                  <w:kern w:val="0"/>
                  <w:sz w:val="22"/>
                  <w:lang w:val="ru-RU" w:bidi="ar-SA"/>
                </w:rPr>
                <w:t>кодами 3.4.1</w:t>
              </w:r>
            </w:hyperlink>
            <w:r>
              <w:rPr>
                <w:kern w:val="0"/>
                <w:sz w:val="22"/>
                <w:lang w:val="ru-RU" w:bidi="ar-SA"/>
              </w:rPr>
              <w:t xml:space="preserve"> - </w:t>
            </w:r>
            <w:hyperlink w:anchor="P225">
              <w:r>
                <w:rPr>
                  <w:kern w:val="0"/>
                  <w:sz w:val="22"/>
                  <w:lang w:val="ru-RU" w:bidi="ar-SA"/>
                </w:rPr>
                <w:t>3.4.2</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учреждений здравоохранения,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3.4.1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Амбулаторно-поликлиническое обслуживание</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3.4.2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Стационарное медицинское обслуживание</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станций скорой помощи;</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площадок санитарной авиации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стационарных медицинских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3.4.3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Медицинские организации особого назначения</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3.5</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Образование и просвещение</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разрешённого использования включает в себя содержание видов разрешённого использования с </w:t>
            </w:r>
            <w:hyperlink w:anchor="P234">
              <w:r>
                <w:rPr>
                  <w:kern w:val="0"/>
                  <w:sz w:val="22"/>
                  <w:lang w:val="ru-RU" w:bidi="ar-SA"/>
                </w:rPr>
                <w:t>кодами 3.5.1</w:t>
              </w:r>
            </w:hyperlink>
            <w:r>
              <w:rPr>
                <w:kern w:val="0"/>
                <w:sz w:val="22"/>
                <w:lang w:val="ru-RU" w:bidi="ar-SA"/>
              </w:rPr>
              <w:t xml:space="preserve"> - </w:t>
            </w:r>
            <w:hyperlink w:anchor="P237">
              <w:r>
                <w:rPr>
                  <w:kern w:val="0"/>
                  <w:sz w:val="22"/>
                  <w:lang w:val="ru-RU" w:bidi="ar-SA"/>
                </w:rPr>
                <w:t>3.5.2</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3.5.1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Дошкольное, начальное и среднее общее образование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3.5.2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Среднее и высшее профессиональное образование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3.6</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Культурное развитие</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предназначенных для размещения объектов культуры. Содержание данного вида разрешённого использования включает в себя содержание видов разрешённого использования с </w:t>
            </w:r>
            <w:hyperlink w:anchor="P243">
              <w:r>
                <w:rPr>
                  <w:kern w:val="0"/>
                  <w:sz w:val="22"/>
                  <w:lang w:val="ru-RU" w:bidi="ar-SA"/>
                </w:rPr>
                <w:t>кодами 3.6.1</w:t>
              </w:r>
            </w:hyperlink>
            <w:r>
              <w:rPr>
                <w:kern w:val="0"/>
                <w:sz w:val="22"/>
                <w:lang w:val="ru-RU" w:bidi="ar-SA"/>
              </w:rPr>
              <w:t xml:space="preserve"> - </w:t>
            </w:r>
            <w:hyperlink w:anchor="P249">
              <w:r>
                <w:rPr>
                  <w:kern w:val="0"/>
                  <w:sz w:val="22"/>
                  <w:lang w:val="ru-RU" w:bidi="ar-SA"/>
                </w:rPr>
                <w:t>3.6.3</w:t>
              </w:r>
            </w:hyperlink>
          </w:p>
        </w:tc>
        <w:tc>
          <w:tcPr>
            <w:tcW w:w="4673" w:type="dxa"/>
            <w:tcBorders/>
          </w:tcPr>
          <w:p>
            <w:pPr>
              <w:pStyle w:val="Style40"/>
              <w:widowControl w:val="false"/>
              <w:suppressAutoHyphens w:val="true"/>
              <w:spacing w:before="0" w:after="0"/>
              <w:jc w:val="left"/>
              <w:rPr>
                <w:kern w:val="0"/>
                <w:lang w:val="ru-RU" w:bidi="ar-SA"/>
              </w:rPr>
            </w:pPr>
            <w:r>
              <w:rPr>
                <w:rFonts w:eastAsia="Calibri" w:cs="Times New Roman" w:ascii="Times New Roman" w:hAnsi="Times New Roman"/>
                <w:iCs/>
                <w:kern w:val="0"/>
                <w:lang w:val="ru-RU" w:eastAsia="en-US" w:bidi="ar-SA"/>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3.6.1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Объекты культурно-досуговой деятельности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3.6.2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Парки культуры и отдыха</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парков культуры и отдыха</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Сооружения локального инженерного обеспечения, сооружения для размещения служб охраны и наблюдения, спортивные площадки без установки трибун для зрителей,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3.6.3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Цирки и зверинцы</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3.7</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Религиозное использование</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религиозного использования. Содержание данного вида разрешённого использования включает в себя содержание видов разрешённого использования с </w:t>
            </w:r>
            <w:hyperlink w:anchor="P255">
              <w:r>
                <w:rPr>
                  <w:kern w:val="0"/>
                  <w:sz w:val="22"/>
                  <w:lang w:val="ru-RU" w:bidi="ar-SA"/>
                </w:rPr>
                <w:t>кодами 3.7.1</w:t>
              </w:r>
            </w:hyperlink>
            <w:r>
              <w:rPr>
                <w:kern w:val="0"/>
                <w:sz w:val="22"/>
                <w:lang w:val="ru-RU" w:bidi="ar-SA"/>
              </w:rPr>
              <w:t xml:space="preserve"> - </w:t>
            </w:r>
            <w:hyperlink w:anchor="P258">
              <w:r>
                <w:rPr>
                  <w:kern w:val="0"/>
                  <w:sz w:val="22"/>
                  <w:lang w:val="ru-RU" w:bidi="ar-SA"/>
                </w:rPr>
                <w:t>3.7.2</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3.7.1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религиозных обрядов</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3.7.2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Религиозное управление и образование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5.1.1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спортивно-зрелищных мероприятий</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5.1.2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занятий спортом в помещениях</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спортивных клубов, спортивных залов, бассейнов, физкультурно-оздоровительных комплексов в зданиях и сооружениях</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5.1.3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Площадки для занятий спортом</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5.1.4</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Оборудованные площадки для занятий спортом</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6.8</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Связь</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kern w:val="0"/>
                  <w:sz w:val="22"/>
                  <w:lang w:val="ru-RU" w:bidi="ar-SA"/>
                </w:rPr>
                <w:t>кодами 3.1.1</w:t>
              </w:r>
            </w:hyperlink>
            <w:r>
              <w:rPr>
                <w:kern w:val="0"/>
                <w:sz w:val="22"/>
                <w:lang w:val="ru-RU" w:bidi="ar-SA"/>
              </w:rPr>
              <w:t xml:space="preserve">, </w:t>
            </w:r>
            <w:hyperlink w:anchor="P208">
              <w:r>
                <w:rPr>
                  <w:kern w:val="0"/>
                  <w:sz w:val="22"/>
                  <w:lang w:val="ru-RU" w:bidi="ar-SA"/>
                </w:rPr>
                <w:t>3.2.3</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Курортная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хозяйственные постройки,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9.2.1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Санаторная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pPr>
              <w:pStyle w:val="Normal"/>
              <w:widowControl/>
              <w:suppressAutoHyphens w:val="true"/>
              <w:spacing w:before="0" w:after="0"/>
              <w:contextualSpacing/>
              <w:jc w:val="left"/>
              <w:rPr>
                <w:kern w:val="0"/>
                <w:sz w:val="22"/>
                <w:lang w:val="ru-RU" w:bidi="ar-SA"/>
              </w:rPr>
            </w:pPr>
            <w:r>
              <w:rPr>
                <w:kern w:val="0"/>
                <w:sz w:val="22"/>
                <w:lang w:val="ru-RU" w:bidi="ar-SA"/>
              </w:rPr>
              <w:t>обустройство лечебно-оздоровительных местностей (пляжи, бюветы, места добычи целебной грязи);</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лечебно-оздоровительных лагерей</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 xml:space="preserve">Гостевые автостоянки, гаражи для служебного транспорта, хозяйственные постройки, </w:t>
            </w:r>
            <w:r>
              <w:rPr>
                <w:rFonts w:eastAsia="Calibri"/>
                <w:iCs/>
                <w:kern w:val="0"/>
                <w:sz w:val="22"/>
                <w:lang w:val="ru-RU" w:eastAsia="en-US" w:bidi="ar-SA"/>
              </w:rPr>
              <w:t>открытые площадки для занятий спортом и физкультурой</w:t>
            </w:r>
            <w:r>
              <w:rPr>
                <w:kern w:val="0"/>
                <w:sz w:val="22"/>
                <w:lang w:val="ru-RU" w:bidi="ar-SA"/>
              </w:rPr>
              <w:t>,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shd w:color="auto" w:fill="auto" w:val="clear"/>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размещения объектов социальной сферы </w:t>
      </w:r>
      <w:r>
        <w:rPr>
          <w:b/>
          <w:sz w:val="28"/>
          <w:szCs w:val="28"/>
        </w:rPr>
        <w:t>ОС</w:t>
      </w:r>
      <w:r>
        <w:rPr>
          <w:sz w:val="28"/>
          <w:szCs w:val="28"/>
        </w:rPr>
        <w:t xml:space="preserve"> не устанавливаются.</w:t>
      </w:r>
    </w:p>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ОС</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для вида разрешённого использования с кодом 3.4.1</w:t>
            </w:r>
          </w:p>
          <w:p>
            <w:pPr>
              <w:pStyle w:val="Normal"/>
              <w:widowControl/>
              <w:suppressAutoHyphens w:val="true"/>
              <w:spacing w:before="0" w:after="0"/>
              <w:contextualSpacing/>
              <w:jc w:val="left"/>
              <w:rPr>
                <w:kern w:val="0"/>
                <w:sz w:val="22"/>
                <w:lang w:val="ru-RU" w:bidi="ar-SA"/>
              </w:rPr>
            </w:pPr>
            <w:r>
              <w:rPr>
                <w:kern w:val="0"/>
                <w:sz w:val="22"/>
                <w:lang w:val="ru-RU" w:bidi="ar-SA"/>
              </w:rPr>
              <w:t>0,1 га / 100 посещений в смену, но не менее 0,2 га / объект</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для вида разрешённого использования с кодом 3.5.1</w:t>
            </w:r>
          </w:p>
          <w:p>
            <w:pPr>
              <w:pStyle w:val="Normal"/>
              <w:widowControl/>
              <w:suppressAutoHyphens w:val="true"/>
              <w:spacing w:before="0" w:after="0"/>
              <w:contextualSpacing/>
              <w:jc w:val="left"/>
              <w:rPr>
                <w:kern w:val="0"/>
                <w:sz w:val="22"/>
                <w:lang w:val="ru-RU" w:bidi="ar-SA"/>
              </w:rPr>
            </w:pPr>
            <w:r>
              <w:rPr>
                <w:kern w:val="0"/>
                <w:sz w:val="22"/>
                <w:lang w:val="ru-RU" w:bidi="ar-SA"/>
              </w:rPr>
              <w:t>дошкольное образование - при вместимости: до 100 мест – 44 м</w:t>
            </w:r>
            <w:r>
              <w:rPr>
                <w:kern w:val="0"/>
                <w:sz w:val="22"/>
                <w:vertAlign w:val="superscript"/>
                <w:lang w:val="ru-RU" w:bidi="ar-SA"/>
              </w:rPr>
              <w:t>2</w:t>
            </w:r>
            <w:r>
              <w:rPr>
                <w:kern w:val="0"/>
                <w:sz w:val="22"/>
                <w:lang w:val="ru-RU" w:bidi="ar-SA"/>
              </w:rPr>
              <w:t>/место, свыше 100 мест– 38 м</w:t>
            </w:r>
            <w:r>
              <w:rPr>
                <w:kern w:val="0"/>
                <w:sz w:val="22"/>
                <w:vertAlign w:val="superscript"/>
                <w:lang w:val="ru-RU" w:bidi="ar-SA"/>
              </w:rPr>
              <w:t>2</w:t>
            </w:r>
            <w:r>
              <w:rPr>
                <w:kern w:val="0"/>
                <w:sz w:val="22"/>
                <w:lang w:val="ru-RU" w:bidi="ar-SA"/>
              </w:rPr>
              <w:t>/место. Возможно уменьшение в условиях реконструкции – на 25 %, при размещении на рельефе с уклоном более 20 % – на 15 %</w:t>
            </w:r>
          </w:p>
          <w:p>
            <w:pPr>
              <w:pStyle w:val="Normal"/>
              <w:widowControl/>
              <w:suppressAutoHyphens w:val="true"/>
              <w:spacing w:before="0" w:after="0"/>
              <w:contextualSpacing/>
              <w:jc w:val="left"/>
              <w:rPr>
                <w:kern w:val="0"/>
                <w:sz w:val="22"/>
                <w:lang w:val="ru-RU" w:bidi="ar-SA"/>
              </w:rPr>
            </w:pPr>
            <w:r>
              <w:rPr>
                <w:kern w:val="0"/>
                <w:sz w:val="22"/>
                <w:lang w:val="ru-RU" w:bidi="ar-SA"/>
              </w:rPr>
              <w:t>начальное и среднее общее образование - при вместимости: 40-400 мест – 55 м</w:t>
            </w:r>
            <w:r>
              <w:rPr>
                <w:kern w:val="0"/>
                <w:sz w:val="22"/>
                <w:vertAlign w:val="superscript"/>
                <w:lang w:val="ru-RU" w:bidi="ar-SA"/>
              </w:rPr>
              <w:t>2</w:t>
            </w:r>
            <w:r>
              <w:rPr>
                <w:kern w:val="0"/>
                <w:sz w:val="22"/>
                <w:lang w:val="ru-RU" w:bidi="ar-SA"/>
              </w:rPr>
              <w:t>/место; 400-500 мест – 65 м</w:t>
            </w:r>
            <w:r>
              <w:rPr>
                <w:kern w:val="0"/>
                <w:sz w:val="22"/>
                <w:vertAlign w:val="superscript"/>
                <w:lang w:val="ru-RU" w:bidi="ar-SA"/>
              </w:rPr>
              <w:t>2</w:t>
            </w:r>
            <w:r>
              <w:rPr>
                <w:kern w:val="0"/>
                <w:sz w:val="22"/>
                <w:lang w:val="ru-RU" w:bidi="ar-SA"/>
              </w:rPr>
              <w:t>/место; 500-600 мест – 55 м</w:t>
            </w:r>
            <w:r>
              <w:rPr>
                <w:kern w:val="0"/>
                <w:sz w:val="22"/>
                <w:vertAlign w:val="superscript"/>
                <w:lang w:val="ru-RU" w:bidi="ar-SA"/>
              </w:rPr>
              <w:t>2</w:t>
            </w:r>
            <w:r>
              <w:rPr>
                <w:kern w:val="0"/>
                <w:sz w:val="22"/>
                <w:lang w:val="ru-RU" w:bidi="ar-SA"/>
              </w:rPr>
              <w:t>/место; 600-800 мест – 45 м</w:t>
            </w:r>
            <w:r>
              <w:rPr>
                <w:kern w:val="0"/>
                <w:sz w:val="22"/>
                <w:vertAlign w:val="superscript"/>
                <w:lang w:val="ru-RU" w:bidi="ar-SA"/>
              </w:rPr>
              <w:t>2</w:t>
            </w:r>
            <w:r>
              <w:rPr>
                <w:kern w:val="0"/>
                <w:sz w:val="22"/>
                <w:lang w:val="ru-RU" w:bidi="ar-SA"/>
              </w:rPr>
              <w:t>/место; 800-1110 мест – 36 м</w:t>
            </w:r>
            <w:r>
              <w:rPr>
                <w:kern w:val="0"/>
                <w:sz w:val="22"/>
                <w:vertAlign w:val="superscript"/>
                <w:lang w:val="ru-RU" w:bidi="ar-SA"/>
              </w:rPr>
              <w:t>2</w:t>
            </w:r>
            <w:r>
              <w:rPr>
                <w:kern w:val="0"/>
                <w:sz w:val="22"/>
                <w:lang w:val="ru-RU" w:bidi="ar-SA"/>
              </w:rPr>
              <w:t>/место; 1100-1501 мест – 23 м</w:t>
            </w:r>
            <w:r>
              <w:rPr>
                <w:kern w:val="0"/>
                <w:sz w:val="22"/>
                <w:vertAlign w:val="superscript"/>
                <w:lang w:val="ru-RU" w:bidi="ar-SA"/>
              </w:rPr>
              <w:t>2</w:t>
            </w:r>
            <w:r>
              <w:rPr>
                <w:kern w:val="0"/>
                <w:sz w:val="22"/>
                <w:lang w:val="ru-RU" w:bidi="ar-SA"/>
              </w:rPr>
              <w:t>/место. Возможно уменьшение в условиях реконструкции на 20 %</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 – для размещения объектов иных видов разрешённого использования</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kern w:val="0"/>
                <w:sz w:val="22"/>
                <w:lang w:bidi="ar-SA"/>
              </w:rPr>
            </w:pPr>
            <w:r>
              <w:rPr>
                <w:kern w:val="0"/>
                <w:sz w:val="22"/>
                <w:lang w:val="en-US" w:bidi="ar-SA"/>
              </w:rPr>
              <w:t>5</w:t>
            </w:r>
            <w:r>
              <w:rPr>
                <w:kern w:val="0"/>
                <w:sz w:val="22"/>
                <w:lang w:val="ru-RU" w:bidi="ar-SA"/>
              </w:rPr>
              <w:t xml:space="preserve">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rPr>
                <w:kern w:val="0"/>
                <w:sz w:val="22"/>
                <w:lang w:val="ru-RU" w:bidi="ar-SA"/>
              </w:rPr>
            </w:pPr>
            <w:r>
              <w:rPr>
                <w:kern w:val="0"/>
                <w:sz w:val="22"/>
                <w:lang w:val="ru-RU" w:bidi="ar-SA"/>
              </w:rPr>
              <w:t>1 этаж</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bidi="ar-SA"/>
              </w:rPr>
            </w:pPr>
            <w:r>
              <w:rPr>
                <w:kern w:val="0"/>
                <w:sz w:val="22"/>
                <w:lang w:val="en-US" w:bidi="ar-SA"/>
              </w:rPr>
              <w:t>2</w:t>
            </w:r>
            <w:r>
              <w:rPr>
                <w:kern w:val="0"/>
                <w:sz w:val="22"/>
                <w:lang w:val="ru-RU" w:bidi="ar-SA"/>
              </w:rPr>
              <w:t>0 м</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1,5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15 %</w:t>
            </w:r>
          </w:p>
        </w:tc>
      </w:tr>
    </w:tbl>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42" w:name="_Toc124334645"/>
      <w:r>
        <w:rPr>
          <w:sz w:val="28"/>
          <w:szCs w:val="28"/>
        </w:rPr>
        <w:t xml:space="preserve">Градостроительный регламент производственной зоны </w:t>
      </w:r>
      <w:r>
        <w:rPr>
          <w:b/>
          <w:sz w:val="28"/>
          <w:szCs w:val="28"/>
        </w:rPr>
        <w:t>П</w:t>
      </w:r>
      <w:bookmarkEnd w:id="42"/>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П</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50м и более, объектов недропользования, а также сопутствующей инженерной и транспортной инфраструктуры.</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П</w:t>
      </w:r>
      <w:r>
        <w:rPr>
          <w:sz w:val="28"/>
          <w:szCs w:val="28"/>
        </w:rPr>
        <w:t>:</w:t>
      </w:r>
    </w:p>
    <w:p>
      <w:pPr>
        <w:pStyle w:val="Normal"/>
        <w:spacing w:lineRule="auto" w:line="360" w:before="60" w:after="60"/>
        <w:ind w:left="720" w:firstLine="709"/>
        <w:contextualSpacing/>
        <w:rPr>
          <w:sz w:val="28"/>
          <w:szCs w:val="28"/>
        </w:rPr>
      </w:pPr>
      <w:r>
        <w:rPr>
          <w:sz w:val="28"/>
          <w:szCs w:val="28"/>
        </w:rPr>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12"/>
        <w:gridCol w:w="4670"/>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12"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0"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12"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0"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1.15</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Хранение и переработка сельскохозяйственной продукции</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670" w:type="dxa"/>
            <w:tcBorders/>
          </w:tcPr>
          <w:p>
            <w:pPr>
              <w:pStyle w:val="Style40"/>
              <w:widowControl w:val="false"/>
              <w:suppressAutoHyphens w:val="true"/>
              <w:spacing w:before="0" w:after="0"/>
              <w:jc w:val="left"/>
              <w:rPr>
                <w:rFonts w:ascii="Times New Roman" w:hAnsi="Times New Roman" w:cs="Times New Roman"/>
              </w:rPr>
            </w:pPr>
            <w:r>
              <w:rPr>
                <w:rFonts w:cs="Times New Roman" w:ascii="Times New Roman" w:hAnsi="Times New Roman"/>
                <w:kern w:val="0"/>
                <w:lang w:val="ru-RU" w:bidi="ar-SA"/>
              </w:rPr>
              <w:t>Хозяйственные постройки, помещения для складирования и временного хранения товаров, здания и помещения для служб охраны и наблюдения, 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1.18</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сельскохозяйственного производства</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помещения для складирования и временного хранения, здания и помещения для служб охраны и наблюдения, 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2.7.1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Хранение автотранспорта</w:t>
            </w:r>
          </w:p>
        </w:tc>
        <w:tc>
          <w:tcPr>
            <w:tcW w:w="5712" w:type="dxa"/>
            <w:tcBorders/>
          </w:tcPr>
          <w:p>
            <w:pPr>
              <w:pStyle w:val="Normal"/>
              <w:widowControl/>
              <w:suppressAutoHyphens w:val="true"/>
              <w:spacing w:before="0" w:after="0"/>
              <w:contextualSpacing/>
              <w:jc w:val="left"/>
              <w:rPr/>
            </w:pPr>
            <w:r>
              <w:rPr>
                <w:kern w:val="0"/>
                <w:sz w:val="22"/>
                <w:lang w:val="ru-RU"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rPr>
                  <w:kern w:val="0"/>
                  <w:sz w:val="22"/>
                  <w:lang w:val="ru-RU" w:bidi="ar-SA"/>
                </w:rPr>
                <w:t>кодами 2.7.2</w:t>
              </w:r>
            </w:hyperlink>
            <w:r>
              <w:rPr>
                <w:kern w:val="0"/>
                <w:sz w:val="22"/>
                <w:lang w:val="ru-RU" w:bidi="ar-SA"/>
              </w:rPr>
              <w:t xml:space="preserve">, </w:t>
            </w:r>
            <w:hyperlink w:anchor="P332">
              <w:r>
                <w:rPr>
                  <w:kern w:val="0"/>
                  <w:sz w:val="22"/>
                  <w:lang w:val="ru-RU" w:bidi="ar-SA"/>
                </w:rPr>
                <w:t>4.9</w:t>
              </w:r>
            </w:hyperlink>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Здания и сооружения для размещения служб охраны и наблюдения площадью не более 20 м</w:t>
            </w:r>
            <w:r>
              <w:rPr>
                <w:rFonts w:eastAsia="Calibri"/>
                <w:iCs/>
                <w:kern w:val="0"/>
                <w:sz w:val="22"/>
                <w:vertAlign w:val="superscript"/>
                <w:lang w:val="ru-RU" w:eastAsia="en-US" w:bidi="ar-SA"/>
              </w:rPr>
              <w:t>2</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2.7.2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гаражей для собственных нужд</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Коммунальное обслуживание</w:t>
            </w:r>
          </w:p>
        </w:tc>
        <w:tc>
          <w:tcPr>
            <w:tcW w:w="5712"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rPr>
                  <w:kern w:val="0"/>
                  <w:sz w:val="22"/>
                  <w:lang w:val="ru-RU" w:bidi="ar-SA"/>
                </w:rPr>
                <w:t>кодами 3.1.1</w:t>
              </w:r>
            </w:hyperlink>
            <w:r>
              <w:rPr>
                <w:kern w:val="0"/>
                <w:sz w:val="22"/>
                <w:lang w:val="ru-RU" w:bidi="ar-SA"/>
              </w:rPr>
              <w:t xml:space="preserve"> - </w:t>
            </w:r>
            <w:hyperlink w:anchor="P194">
              <w:r>
                <w:rPr>
                  <w:kern w:val="0"/>
                  <w:sz w:val="22"/>
                  <w:lang w:val="ru-RU" w:bidi="ar-SA"/>
                </w:rPr>
                <w:t>3.1.2</w:t>
              </w:r>
            </w:hyperlink>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Предоставление коммунальных услуг</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Административные здания организаций, обеспечивающих предоставление коммунальных услуг</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приема физических и юридических лиц в связи с предоставлением им коммунальных услуг</w:t>
            </w:r>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Бытовое обслуживание</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3.9</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научной деятельности</w:t>
            </w:r>
          </w:p>
        </w:tc>
        <w:tc>
          <w:tcPr>
            <w:tcW w:w="5712" w:type="dxa"/>
            <w:tcBorders/>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для обеспечения научной деятельности. Содержание данного вида разрешённого использования включает в себя содержание видов разрешённого использования с </w:t>
            </w:r>
            <w:hyperlink w:anchor="P273">
              <w:r>
                <w:rPr>
                  <w:kern w:val="0"/>
                  <w:sz w:val="22"/>
                  <w:lang w:val="ru-RU" w:bidi="ar-SA"/>
                </w:rPr>
                <w:t>кодами 3.9.1</w:t>
              </w:r>
            </w:hyperlink>
            <w:r>
              <w:rPr>
                <w:kern w:val="0"/>
                <w:sz w:val="22"/>
                <w:lang w:val="ru-RU" w:bidi="ar-SA"/>
              </w:rPr>
              <w:t xml:space="preserve"> - </w:t>
            </w:r>
            <w:hyperlink w:anchor="P279">
              <w:r>
                <w:rPr>
                  <w:kern w:val="0"/>
                  <w:sz w:val="22"/>
                  <w:lang w:val="ru-RU" w:bidi="ar-SA"/>
                </w:rPr>
                <w:t>3.9.3</w:t>
              </w:r>
            </w:hyperlink>
          </w:p>
        </w:tc>
        <w:tc>
          <w:tcPr>
            <w:tcW w:w="4670" w:type="dxa"/>
            <w:tcBorders/>
          </w:tcPr>
          <w:p>
            <w:pPr>
              <w:pStyle w:val="Style40"/>
              <w:widowControl w:val="false"/>
              <w:suppressAutoHyphens w:val="true"/>
              <w:spacing w:before="0" w:after="0"/>
              <w:jc w:val="left"/>
              <w:rPr>
                <w:kern w:val="0"/>
                <w:lang w:val="ru-RU" w:bidi="ar-SA"/>
              </w:rPr>
            </w:pPr>
            <w:r>
              <w:rPr>
                <w:rFonts w:cs="Times New Roman" w:ascii="Times New Roman" w:hAnsi="Times New Roman"/>
                <w:kern w:val="0"/>
                <w:lang w:val="ru-RU" w:bidi="ar-SA"/>
              </w:rPr>
              <w:t>Хозяйственные постройки, гаражи служебного автотранспорта, гостевые автостоянки, лаборатории, площадки для сбора мусора, здания и сооружения для размещения служб охраны и наблюдения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3.9.1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деятельности в области гидрометеорологии и смежных с ней областях</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670" w:type="dxa"/>
            <w:tcBorders/>
          </w:tcPr>
          <w:p>
            <w:pPr>
              <w:pStyle w:val="Style40"/>
              <w:widowControl w:val="false"/>
              <w:suppressAutoHyphens w:val="true"/>
              <w:spacing w:before="0" w:after="0"/>
              <w:jc w:val="left"/>
              <w:rPr>
                <w:rFonts w:ascii="Times New Roman" w:hAnsi="Times New Roman" w:cs="Times New Roman"/>
              </w:rPr>
            </w:pPr>
            <w:r>
              <w:rPr>
                <w:rFonts w:cs="Times New Roman" w:ascii="Times New Roman" w:hAnsi="Times New Roman"/>
                <w:kern w:val="0"/>
                <w:lang w:val="ru-RU" w:bidi="ar-SA"/>
              </w:rPr>
              <w:t>Хозяйственные постройки, гаражи служебного автотранспорта, локальные объекты инженерной инфраструктуры</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3.9.2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Проведение научных исследований</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гаражи служебного автотранспорта, гостевые автостоянки, лаборатории,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Проведение научных испытаний</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площадки временного складирования, гаражи служебного автотранспорта, лаборатории, локальные объекты инженерной инфраструктуры,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Деловое управление</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Магазины</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0" w:type="dxa"/>
            <w:tcBorders/>
          </w:tcPr>
          <w:p>
            <w:pPr>
              <w:pStyle w:val="Normal"/>
              <w:widowControl/>
              <w:suppressAutoHyphens w:val="true"/>
              <w:spacing w:before="0" w:after="0"/>
              <w:contextualSpacing/>
              <w:jc w:val="left"/>
              <w:rPr>
                <w:rFonts w:eastAsia="Calibri"/>
                <w:iCs/>
                <w:lang w:eastAsia="en-US"/>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4.6</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Общественное питание</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4.9.1.1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Заправка транспортных средств</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4.9.1.3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Автомобильные мойки</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автомобильных моек, а также размещение магазинов сопутствующей торговли</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4.9.1.4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Ремонт автомобилей</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Недропользование</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4670" w:type="dxa"/>
            <w:tcBorders/>
          </w:tcPr>
          <w:p>
            <w:pPr>
              <w:pStyle w:val="Style40"/>
              <w:widowControl w:val="false"/>
              <w:suppressAutoHyphens w:val="true"/>
              <w:spacing w:before="0" w:after="0"/>
              <w:jc w:val="left"/>
              <w:rPr>
                <w:kern w:val="0"/>
                <w:lang w:val="ru-RU" w:bidi="ar-SA"/>
              </w:rPr>
            </w:pPr>
            <w:r>
              <w:rPr>
                <w:rFonts w:cs="Times New Roman" w:ascii="Times New Roman" w:hAnsi="Times New Roman"/>
                <w:kern w:val="0"/>
                <w:lang w:val="ru-RU" w:bidi="ar-SA"/>
              </w:rPr>
              <w:t>Хозяйственные постройки, площадки для сбора мусора, гостевые автостоянки, гаражи служебного транспорта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Тяжелая промышленность</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разрешённого использования</w:t>
            </w:r>
          </w:p>
        </w:tc>
        <w:tc>
          <w:tcPr>
            <w:tcW w:w="4670" w:type="dxa"/>
            <w:tcBorders/>
          </w:tcPr>
          <w:p>
            <w:pPr>
              <w:pStyle w:val="Style40"/>
              <w:widowControl w:val="false"/>
              <w:suppressAutoHyphens w:val="true"/>
              <w:spacing w:before="0" w:after="0"/>
              <w:jc w:val="left"/>
              <w:rPr>
                <w:kern w:val="0"/>
                <w:lang w:val="ru-RU" w:bidi="ar-SA"/>
              </w:rPr>
            </w:pPr>
            <w:r>
              <w:rPr>
                <w:rFonts w:cs="Times New Roman" w:ascii="Times New Roman" w:hAnsi="Times New Roman"/>
                <w:kern w:val="0"/>
                <w:lang w:val="ru-RU" w:bidi="ar-SA"/>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6.2.1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Автомобилестроительная промышленность</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Легкая промышленность</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текстильной, фарфоро-фаянсовой, электронной промышленности</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6.3.1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Фармацевтическая промышленность</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trPr/>
        <w:tc>
          <w:tcPr>
            <w:tcW w:w="1811" w:type="dxa"/>
            <w:tcBorders>
              <w:top w:val="nil"/>
            </w:tcBorders>
            <w:shd w:color="auto" w:fill="auto" w:val="clear"/>
          </w:tcPr>
          <w:p>
            <w:pPr>
              <w:pStyle w:val="Normal"/>
              <w:widowControl w:val="false"/>
              <w:spacing w:before="0" w:after="0"/>
              <w:contextualSpacing/>
              <w:rPr>
                <w:sz w:val="22"/>
                <w:szCs w:val="22"/>
              </w:rPr>
            </w:pPr>
            <w:r>
              <w:rPr>
                <w:color w:val="000000"/>
                <w:sz w:val="22"/>
                <w:szCs w:val="22"/>
              </w:rPr>
              <w:t>6.3.2</w:t>
            </w:r>
          </w:p>
        </w:tc>
        <w:tc>
          <w:tcPr>
            <w:tcW w:w="2230" w:type="dxa"/>
            <w:tcBorders>
              <w:top w:val="nil"/>
            </w:tcBorders>
            <w:shd w:color="auto" w:fill="auto" w:val="clear"/>
          </w:tcPr>
          <w:p>
            <w:pPr>
              <w:pStyle w:val="Normal"/>
              <w:widowControl w:val="false"/>
              <w:spacing w:before="0" w:after="0"/>
              <w:contextualSpacing/>
              <w:rPr>
                <w:sz w:val="22"/>
                <w:szCs w:val="22"/>
              </w:rPr>
            </w:pPr>
            <w:r>
              <w:rPr>
                <w:color w:val="000000"/>
                <w:sz w:val="22"/>
                <w:szCs w:val="22"/>
              </w:rPr>
              <w:t>Фарфоро-фаянсовая промышленность</w:t>
            </w:r>
          </w:p>
        </w:tc>
        <w:tc>
          <w:tcPr>
            <w:tcW w:w="5712" w:type="dxa"/>
            <w:tcBorders>
              <w:top w:val="nil"/>
            </w:tcBorders>
            <w:shd w:color="auto" w:fill="auto" w:val="clear"/>
          </w:tcPr>
          <w:p>
            <w:pPr>
              <w:pStyle w:val="Normal"/>
              <w:widowControl w:val="false"/>
              <w:spacing w:before="0" w:after="0"/>
              <w:contextualSpacing/>
              <w:rPr>
                <w:sz w:val="22"/>
                <w:szCs w:val="22"/>
              </w:rPr>
            </w:pPr>
            <w:r>
              <w:rPr>
                <w:color w:val="000000"/>
                <w:sz w:val="22"/>
                <w:szCs w:val="22"/>
              </w:rPr>
              <w:t>Размещение объектов капитального строительства, предназначенных для производства продукции фарфоро-фаянсовой промышленности</w:t>
            </w:r>
          </w:p>
        </w:tc>
        <w:tc>
          <w:tcPr>
            <w:tcW w:w="4670" w:type="dxa"/>
            <w:vMerge w:val="restart"/>
            <w:tcBorders>
              <w:top w:val="nil"/>
            </w:tcBorders>
          </w:tcPr>
          <w:p>
            <w:pPr>
              <w:pStyle w:val="Normal"/>
              <w:widowControl w:val="false"/>
              <w:spacing w:before="0" w:after="0"/>
              <w:contextualSpacing/>
              <w:rPr>
                <w:sz w:val="22"/>
                <w:szCs w:val="22"/>
              </w:rPr>
            </w:pPr>
            <w:r>
              <w:rPr>
                <w:color w:val="000000"/>
                <w:sz w:val="22"/>
                <w:szCs w:val="22"/>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trPr/>
        <w:tc>
          <w:tcPr>
            <w:tcW w:w="1811" w:type="dxa"/>
            <w:tcBorders>
              <w:top w:val="nil"/>
            </w:tcBorders>
            <w:shd w:color="auto" w:fill="auto" w:val="clear"/>
          </w:tcPr>
          <w:p>
            <w:pPr>
              <w:pStyle w:val="Normal"/>
              <w:widowControl w:val="false"/>
              <w:spacing w:before="0" w:after="0"/>
              <w:contextualSpacing/>
              <w:rPr>
                <w:sz w:val="22"/>
                <w:szCs w:val="22"/>
              </w:rPr>
            </w:pPr>
            <w:r>
              <w:rPr>
                <w:color w:val="000000"/>
                <w:sz w:val="22"/>
                <w:szCs w:val="22"/>
              </w:rPr>
              <w:t>6.3.3</w:t>
            </w:r>
          </w:p>
        </w:tc>
        <w:tc>
          <w:tcPr>
            <w:tcW w:w="2230" w:type="dxa"/>
            <w:tcBorders>
              <w:top w:val="nil"/>
            </w:tcBorders>
            <w:shd w:color="auto" w:fill="auto" w:val="clear"/>
          </w:tcPr>
          <w:p>
            <w:pPr>
              <w:pStyle w:val="Normal"/>
              <w:widowControl w:val="false"/>
              <w:spacing w:before="0" w:after="0"/>
              <w:contextualSpacing/>
              <w:rPr>
                <w:sz w:val="22"/>
                <w:szCs w:val="22"/>
              </w:rPr>
            </w:pPr>
            <w:r>
              <w:rPr>
                <w:color w:val="000000"/>
                <w:sz w:val="22"/>
                <w:szCs w:val="22"/>
              </w:rPr>
              <w:t>Электронная промышленность</w:t>
            </w:r>
          </w:p>
        </w:tc>
        <w:tc>
          <w:tcPr>
            <w:tcW w:w="5712" w:type="dxa"/>
            <w:tcBorders>
              <w:top w:val="nil"/>
            </w:tcBorders>
            <w:shd w:color="auto" w:fill="auto" w:val="clear"/>
          </w:tcPr>
          <w:p>
            <w:pPr>
              <w:pStyle w:val="Normal"/>
              <w:widowControl w:val="false"/>
              <w:spacing w:before="0" w:after="0"/>
              <w:contextualSpacing/>
              <w:rPr>
                <w:sz w:val="22"/>
                <w:szCs w:val="22"/>
              </w:rPr>
            </w:pPr>
            <w:r>
              <w:rPr>
                <w:color w:val="000000"/>
                <w:sz w:val="22"/>
                <w:szCs w:val="22"/>
              </w:rPr>
              <w:t>Размещение объектов капитального строительства, предназначенных для производства продукции электронной промышленности</w:t>
            </w:r>
          </w:p>
        </w:tc>
        <w:tc>
          <w:tcPr>
            <w:tcW w:w="4670" w:type="dxa"/>
            <w:vMerge w:val="continue"/>
            <w:tcBorders>
              <w:top w:val="nil"/>
            </w:tcBorders>
          </w:tcPr>
          <w:p>
            <w:pPr>
              <w:pStyle w:val="Normal"/>
              <w:widowControl/>
              <w:suppressAutoHyphens w:val="true"/>
              <w:spacing w:before="0" w:after="0"/>
              <w:contextualSpacing/>
              <w:jc w:val="left"/>
              <w:rPr>
                <w:kern w:val="0"/>
                <w:sz w:val="22"/>
                <w:lang w:val="ru-RU" w:bidi="ar-SA"/>
              </w:rPr>
            </w:pPr>
            <w:r>
              <w:rPr>
                <w:kern w:val="0"/>
                <w:sz w:val="22"/>
                <w:lang w:val="ru-RU" w:bidi="ar-SA"/>
              </w:rPr>
            </w:r>
          </w:p>
        </w:tc>
      </w:tr>
      <w:tr>
        <w:trPr/>
        <w:tc>
          <w:tcPr>
            <w:tcW w:w="1811" w:type="dxa"/>
            <w:tcBorders>
              <w:top w:val="nil"/>
            </w:tcBorders>
            <w:shd w:color="auto" w:fill="auto" w:val="clear"/>
          </w:tcPr>
          <w:p>
            <w:pPr>
              <w:pStyle w:val="Normal"/>
              <w:widowControl w:val="false"/>
              <w:spacing w:before="0" w:after="0"/>
              <w:contextualSpacing/>
              <w:rPr>
                <w:sz w:val="22"/>
                <w:szCs w:val="22"/>
              </w:rPr>
            </w:pPr>
            <w:r>
              <w:rPr>
                <w:color w:val="000000"/>
                <w:sz w:val="22"/>
                <w:szCs w:val="22"/>
              </w:rPr>
              <w:t>6.3.4</w:t>
            </w:r>
          </w:p>
        </w:tc>
        <w:tc>
          <w:tcPr>
            <w:tcW w:w="2230" w:type="dxa"/>
            <w:tcBorders>
              <w:top w:val="nil"/>
            </w:tcBorders>
            <w:shd w:color="auto" w:fill="auto" w:val="clear"/>
          </w:tcPr>
          <w:p>
            <w:pPr>
              <w:pStyle w:val="Normal"/>
              <w:widowControl w:val="false"/>
              <w:spacing w:before="0" w:after="0"/>
              <w:contextualSpacing/>
              <w:rPr>
                <w:sz w:val="22"/>
                <w:szCs w:val="22"/>
              </w:rPr>
            </w:pPr>
            <w:r>
              <w:rPr>
                <w:color w:val="000000"/>
                <w:sz w:val="22"/>
                <w:szCs w:val="22"/>
              </w:rPr>
              <w:t>Ювелирная промышленность</w:t>
            </w:r>
          </w:p>
        </w:tc>
        <w:tc>
          <w:tcPr>
            <w:tcW w:w="5712" w:type="dxa"/>
            <w:tcBorders>
              <w:top w:val="nil"/>
            </w:tcBorders>
            <w:shd w:color="auto" w:fill="auto" w:val="clear"/>
          </w:tcPr>
          <w:p>
            <w:pPr>
              <w:pStyle w:val="Normal"/>
              <w:widowControl w:val="false"/>
              <w:spacing w:before="0" w:after="0"/>
              <w:contextualSpacing/>
              <w:rPr>
                <w:sz w:val="22"/>
                <w:szCs w:val="22"/>
              </w:rPr>
            </w:pPr>
            <w:r>
              <w:rPr>
                <w:color w:val="000000"/>
                <w:sz w:val="22"/>
                <w:szCs w:val="22"/>
              </w:rPr>
              <w:t>Размещение объектов капитального строительства, предназначенных для </w:t>
            </w:r>
            <w:bookmarkStart w:id="43" w:name="l5711"/>
            <w:bookmarkEnd w:id="43"/>
            <w:r>
              <w:rPr>
                <w:color w:val="000000"/>
                <w:sz w:val="22"/>
                <w:szCs w:val="22"/>
              </w:rPr>
              <w:t>производства продукции ювелирной промышленности</w:t>
            </w:r>
          </w:p>
          <w:p>
            <w:pPr>
              <w:pStyle w:val="Normal"/>
              <w:widowControl w:val="false"/>
              <w:spacing w:before="0" w:after="0"/>
              <w:contextualSpacing/>
              <w:rPr>
                <w:rFonts w:ascii="Times New Roman" w:hAnsi="Times New Roman"/>
                <w:color w:val="000000"/>
                <w:sz w:val="22"/>
                <w:szCs w:val="22"/>
              </w:rPr>
            </w:pPr>
            <w:r>
              <w:rPr>
                <w:color w:val="000000"/>
                <w:sz w:val="22"/>
                <w:szCs w:val="22"/>
              </w:rPr>
            </w:r>
          </w:p>
        </w:tc>
        <w:tc>
          <w:tcPr>
            <w:tcW w:w="4670" w:type="dxa"/>
            <w:vMerge w:val="continue"/>
            <w:tcBorders>
              <w:top w:val="nil"/>
            </w:tcBorders>
          </w:tcPr>
          <w:p>
            <w:pPr>
              <w:pStyle w:val="Normal"/>
              <w:widowControl/>
              <w:suppressAutoHyphens w:val="true"/>
              <w:spacing w:before="0" w:after="0"/>
              <w:contextualSpacing/>
              <w:jc w:val="left"/>
              <w:rPr>
                <w:kern w:val="0"/>
                <w:sz w:val="22"/>
                <w:lang w:val="ru-RU" w:bidi="ar-SA"/>
              </w:rPr>
            </w:pPr>
            <w:r>
              <w:rPr>
                <w:kern w:val="0"/>
                <w:sz w:val="22"/>
                <w:lang w:val="ru-RU" w:bidi="ar-SA"/>
              </w:rPr>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6.4</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Пищевая промышленность</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6.5</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Нефтехимическая промышленность</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6.6</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Строительная промышленность</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6.7</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Энергетика</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Normal"/>
              <w:widowControl/>
              <w:suppressAutoHyphens w:val="true"/>
              <w:spacing w:before="0" w:after="0"/>
              <w:contextualSpacing/>
              <w:jc w:val="left"/>
              <w:rPr/>
            </w:pPr>
            <w:r>
              <w:rPr>
                <w:kern w:val="0"/>
                <w:sz w:val="22"/>
                <w:lang w:val="ru-RU" w:bidi="ar-SA"/>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разрешённого использования с </w:t>
            </w:r>
            <w:hyperlink w:anchor="P188">
              <w:r>
                <w:rPr>
                  <w:kern w:val="0"/>
                  <w:sz w:val="22"/>
                  <w:lang w:val="ru-RU" w:bidi="ar-SA"/>
                </w:rPr>
                <w:t>кодом 3.1</w:t>
              </w:r>
            </w:hyperlink>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Гаражи служебного транспорта, склады материалов и инвентаря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6.8</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Связь</w:t>
            </w:r>
          </w:p>
        </w:tc>
        <w:tc>
          <w:tcPr>
            <w:tcW w:w="5712"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kern w:val="0"/>
                  <w:sz w:val="22"/>
                  <w:lang w:val="ru-RU" w:bidi="ar-SA"/>
                </w:rPr>
                <w:t>кодами 3.1.1</w:t>
              </w:r>
            </w:hyperlink>
            <w:r>
              <w:rPr>
                <w:kern w:val="0"/>
                <w:sz w:val="22"/>
                <w:lang w:val="ru-RU" w:bidi="ar-SA"/>
              </w:rPr>
              <w:t xml:space="preserve">, </w:t>
            </w:r>
            <w:hyperlink w:anchor="P208">
              <w:r>
                <w:rPr>
                  <w:kern w:val="0"/>
                  <w:sz w:val="22"/>
                  <w:lang w:val="ru-RU" w:bidi="ar-SA"/>
                </w:rPr>
                <w:t>3.2.3</w:t>
              </w:r>
            </w:hyperlink>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6.9</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Склад</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площадки для сбора мусора, гаражи служебного транспорта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6.9.1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Складские площадки</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Временное хранение, распределение и перевалка грузов (за исключением хранения стратегических запасов) на открытом воздухе</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площадки для сбора мусора, гаражи служебного транспорта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6.11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Целлюлозно-бумажная промышленность</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6.12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Научно-производственная деятельность</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технологических, промышленных, агропромышленных парков, бизнес-инкубаторов</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7.1.1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Железнодорожные пути</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железнодорожных путей</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0"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12"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12"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12" w:type="dxa"/>
            <w:tcBorders/>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12"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производственной зоны </w:t>
      </w:r>
      <w:r>
        <w:rPr>
          <w:b/>
          <w:sz w:val="28"/>
          <w:szCs w:val="28"/>
        </w:rPr>
        <w:t>П</w:t>
      </w:r>
      <w:r>
        <w:rPr>
          <w:sz w:val="28"/>
          <w:szCs w:val="28"/>
        </w:rPr>
        <w:t xml:space="preserve"> не устанавливаются.</w:t>
      </w:r>
    </w:p>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П</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10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50 м</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15 %</w:t>
            </w:r>
          </w:p>
        </w:tc>
      </w:tr>
    </w:tbl>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44" w:name="_Toc124334646"/>
      <w:r>
        <w:rPr>
          <w:sz w:val="28"/>
          <w:szCs w:val="28"/>
        </w:rPr>
        <w:t xml:space="preserve">Градостроительный регламент производственно-коммунальной зоны </w:t>
      </w:r>
      <w:r>
        <w:rPr>
          <w:b/>
          <w:sz w:val="28"/>
          <w:szCs w:val="28"/>
        </w:rPr>
        <w:t>ПК</w:t>
      </w:r>
      <w:bookmarkEnd w:id="44"/>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ПК</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на территориях застроенных, либо подлежащих застройке складскими, коммунальными, производственными объектами с размером санитарно-защитной зоны до 100 метров, а также сопутствующей инженерной и транспортной инфраструктуры.</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ПК</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1.15</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Хранение и переработка сельскохозяйственной продукции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помещения для складирования и временного хранения товаров, здания и помещения для служб охраны и наблюдения, 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1.18</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сельскохозяйственного производства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помещения для складирования и временного хранения, здания и помещения для служб охраны и наблюдения, 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2.7.1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Хранение автотранспорта</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rPr>
                  <w:kern w:val="0"/>
                  <w:sz w:val="22"/>
                  <w:lang w:val="ru-RU" w:bidi="ar-SA"/>
                </w:rPr>
                <w:t>кодами 2.7.2</w:t>
              </w:r>
            </w:hyperlink>
            <w:r>
              <w:rPr>
                <w:kern w:val="0"/>
                <w:sz w:val="22"/>
                <w:lang w:val="ru-RU" w:bidi="ar-SA"/>
              </w:rPr>
              <w:t xml:space="preserve">, </w:t>
            </w:r>
            <w:hyperlink w:anchor="P332">
              <w:r>
                <w:rPr>
                  <w:kern w:val="0"/>
                  <w:sz w:val="22"/>
                  <w:lang w:val="ru-RU" w:bidi="ar-SA"/>
                </w:rPr>
                <w:t>4.9</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Здания и сооружения для размещения служб охраны и наблюдения площадью не более 20 м</w:t>
            </w:r>
            <w:r>
              <w:rPr>
                <w:rFonts w:eastAsia="Calibri"/>
                <w:iCs/>
                <w:kern w:val="0"/>
                <w:sz w:val="22"/>
                <w:vertAlign w:val="superscript"/>
                <w:lang w:val="ru-RU" w:eastAsia="en-US" w:bidi="ar-SA"/>
              </w:rPr>
              <w:t>2</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2.7.2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гаражей для собственных нужд</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Коммунальное обслуживание</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rPr>
                  <w:kern w:val="0"/>
                  <w:sz w:val="22"/>
                  <w:lang w:val="ru-RU" w:bidi="ar-SA"/>
                </w:rPr>
                <w:t>кодами 3.1.1</w:t>
              </w:r>
            </w:hyperlink>
            <w:r>
              <w:rPr>
                <w:kern w:val="0"/>
                <w:sz w:val="22"/>
                <w:lang w:val="ru-RU" w:bidi="ar-SA"/>
              </w:rPr>
              <w:t xml:space="preserve"> - </w:t>
            </w:r>
            <w:hyperlink w:anchor="P194">
              <w:r>
                <w:rPr>
                  <w:kern w:val="0"/>
                  <w:sz w:val="22"/>
                  <w:lang w:val="ru-RU" w:bidi="ar-SA"/>
                </w:rPr>
                <w:t>3.1.2</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Предоставление коммунальных услуг</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Административные здания организаций, обеспечивающих предоставление коммунальных услуг</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приема физических и юридических лиц в связи с предоставлением им коммунальных услуг</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Бытовое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3.9</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научной деятельности</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для обеспечения научной деятельности. Содержание данного вида разрешённого использования включает в себя содержание видов разрешённого использования с </w:t>
            </w:r>
            <w:hyperlink w:anchor="P273">
              <w:r>
                <w:rPr>
                  <w:kern w:val="0"/>
                  <w:sz w:val="22"/>
                  <w:lang w:val="ru-RU" w:bidi="ar-SA"/>
                </w:rPr>
                <w:t>кодами 3.9.1</w:t>
              </w:r>
            </w:hyperlink>
            <w:r>
              <w:rPr>
                <w:kern w:val="0"/>
                <w:sz w:val="22"/>
                <w:lang w:val="ru-RU" w:bidi="ar-SA"/>
              </w:rPr>
              <w:t xml:space="preserve"> - </w:t>
            </w:r>
            <w:hyperlink w:anchor="P279">
              <w:r>
                <w:rPr>
                  <w:kern w:val="0"/>
                  <w:sz w:val="22"/>
                  <w:lang w:val="ru-RU" w:bidi="ar-SA"/>
                </w:rPr>
                <w:t>3.9.3</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гаражи служебного автотранспорта, гостевые автостоянки, лаборатории, площадки для сбора мусора, здания и сооружения для размещения служб охраны и наблюдения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3.9.1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деятельности в области гидрометеорологии и смежных с ней областях</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гаражи служебного автотранспорта, локальные объекты инженерной инфраструктуры</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3.9.2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Проведение научных исследований</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гаражи служебного автотранспорта, гостевые автостоянки, лаборатории,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Проведение научных испытаний</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площадки временного складирования, гаражи служебного автотранспорта, лаборатории, локальные объекты инженерной инфраструктуры,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3.10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Ветеринарное обслуживание</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w:t>
            </w:r>
            <w:hyperlink w:anchor="P285">
              <w:r>
                <w:rPr>
                  <w:kern w:val="0"/>
                  <w:sz w:val="22"/>
                  <w:lang w:val="ru-RU" w:bidi="ar-SA"/>
                </w:rPr>
                <w:t>кодами 3.10.1</w:t>
              </w:r>
            </w:hyperlink>
            <w:r>
              <w:rPr>
                <w:kern w:val="0"/>
                <w:sz w:val="22"/>
                <w:lang w:val="ru-RU" w:bidi="ar-SA"/>
              </w:rPr>
              <w:t xml:space="preserve"> - </w:t>
            </w:r>
            <w:hyperlink w:anchor="P290">
              <w:r>
                <w:rPr>
                  <w:kern w:val="0"/>
                  <w:sz w:val="22"/>
                  <w:lang w:val="ru-RU" w:bidi="ar-SA"/>
                </w:rPr>
                <w:t>3.10.2</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3.10.1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Амбулаторное ветеринарное обслуживание</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ветеринарных услуг без содержания животных</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3.10.2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Приюты для животных</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ветеринарных услуг в стационаре;</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организации гостиниц для животных</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Деловое управление</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Объекты торговли (торговые центры, торгово-развлекательные центры (комплексы)</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вида разрешённого использования с </w:t>
            </w:r>
            <w:hyperlink w:anchor="P310">
              <w:r>
                <w:rPr>
                  <w:kern w:val="0"/>
                  <w:sz w:val="22"/>
                  <w:lang w:val="ru-RU" w:bidi="ar-SA"/>
                </w:rPr>
                <w:t xml:space="preserve">кодом </w:t>
              </w:r>
            </w:hyperlink>
            <w:hyperlink w:anchor="P313">
              <w:r>
                <w:rPr>
                  <w:kern w:val="0"/>
                  <w:sz w:val="22"/>
                  <w:lang w:val="ru-RU" w:bidi="ar-SA"/>
                </w:rPr>
                <w:t>4.6</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 xml:space="preserve">Гаражи и (или) стоянки для автомобилей сотрудников и посетителей торгового центра, </w:t>
            </w:r>
            <w:r>
              <w:rPr>
                <w:rFonts w:eastAsia="Calibri"/>
                <w:iCs/>
                <w:kern w:val="0"/>
                <w:sz w:val="22"/>
                <w:lang w:val="ru-RU" w:eastAsia="en-US" w:bidi="ar-SA"/>
              </w:rPr>
              <w:t>гаражи служебного автотранспорта,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Рынки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Гаражи и (или) стоянки для автомобилей сотрудников и посетителей рынка, площадки для сбора мусора, хозяйственные постройки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Магазины</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3" w:type="dxa"/>
            <w:tcBorders/>
          </w:tcPr>
          <w:p>
            <w:pPr>
              <w:pStyle w:val="Normal"/>
              <w:widowControl/>
              <w:suppressAutoHyphens w:val="true"/>
              <w:spacing w:before="0" w:after="0"/>
              <w:contextualSpacing/>
              <w:jc w:val="left"/>
              <w:rPr>
                <w:rFonts w:eastAsia="Calibri"/>
                <w:iCs/>
                <w:lang w:eastAsia="en-US"/>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4.6</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Общественное питание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4.7</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Гостиничное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гостиниц</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4.9</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Служебные гаражи</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w:t>
            </w:r>
            <w:hyperlink w:anchor="P185">
              <w:r>
                <w:rPr>
                  <w:kern w:val="0"/>
                  <w:sz w:val="22"/>
                  <w:lang w:val="ru-RU" w:bidi="ar-SA"/>
                </w:rPr>
                <w:t>кодами 3.0</w:t>
              </w:r>
            </w:hyperlink>
            <w:r>
              <w:rPr>
                <w:kern w:val="0"/>
                <w:sz w:val="22"/>
                <w:lang w:val="ru-RU" w:bidi="ar-SA"/>
              </w:rPr>
              <w:t xml:space="preserve">, </w:t>
            </w:r>
            <w:hyperlink w:anchor="P293">
              <w:r>
                <w:rPr>
                  <w:kern w:val="0"/>
                  <w:sz w:val="22"/>
                  <w:lang w:val="ru-RU" w:bidi="ar-SA"/>
                </w:rPr>
                <w:t>4.0</w:t>
              </w:r>
            </w:hyperlink>
            <w:r>
              <w:rPr>
                <w:kern w:val="0"/>
                <w:sz w:val="22"/>
                <w:lang w:val="ru-RU" w:bidi="ar-SA"/>
              </w:rPr>
              <w:t>, а также для стоянки и хранения транспортных средств общего пользования, в том числе в депо</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4.9.1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Объекты дорожного сервиса</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дорожного сервиса. Содержание данного вида разрешённого использования включает в себя содержание видов разрешённого использования с </w:t>
            </w:r>
            <w:hyperlink w:anchor="P338">
              <w:r>
                <w:rPr>
                  <w:kern w:val="0"/>
                  <w:sz w:val="22"/>
                  <w:lang w:val="ru-RU" w:bidi="ar-SA"/>
                </w:rPr>
                <w:t>кодами 4.9.1.1</w:t>
              </w:r>
            </w:hyperlink>
            <w:r>
              <w:rPr>
                <w:kern w:val="0"/>
                <w:sz w:val="22"/>
                <w:lang w:val="ru-RU" w:bidi="ar-SA"/>
              </w:rPr>
              <w:t xml:space="preserve"> - </w:t>
            </w:r>
            <w:hyperlink w:anchor="P347">
              <w:r>
                <w:rPr>
                  <w:kern w:val="0"/>
                  <w:sz w:val="22"/>
                  <w:lang w:val="ru-RU" w:bidi="ar-SA"/>
                </w:rPr>
                <w:t>4.9.1.4</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4.9.1.1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Заправка транспортных средств</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4.9.1.2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дорожного отдыха</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4.9.1.3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Автомобильные мойки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автомобильных моек, а также размещение магазинов сопутствующей торговли</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4.9.1.4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Ремонт автомобилей</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4.10</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Выставочно-ярмарочная деятельность</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Недропользование</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площадки для сбора мусора, гостевые автостоянки, гаражи служебного транспорта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6.4</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Пищевая промышленность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6.6</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Строительная промышленность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6.8</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Связь</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kern w:val="0"/>
                  <w:sz w:val="22"/>
                  <w:lang w:val="ru-RU" w:bidi="ar-SA"/>
                </w:rPr>
                <w:t>кодами 3.1.1</w:t>
              </w:r>
            </w:hyperlink>
            <w:r>
              <w:rPr>
                <w:kern w:val="0"/>
                <w:sz w:val="22"/>
                <w:lang w:val="ru-RU" w:bidi="ar-SA"/>
              </w:rPr>
              <w:t xml:space="preserve">, </w:t>
            </w:r>
            <w:hyperlink w:anchor="P208">
              <w:r>
                <w:rPr>
                  <w:kern w:val="0"/>
                  <w:sz w:val="22"/>
                  <w:lang w:val="ru-RU" w:bidi="ar-SA"/>
                </w:rPr>
                <w:t>3.2.3</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6.9</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Склад</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площадки для сбора мусора, гаражи служебного транспорта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6.9.1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Складские площадки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Временное хранение, распределение и перевалка грузов (за исключением хранения стратегических запасов) на открытом воздухе</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площадки для сбора мусора, гаражи служебного транспорта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6.11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Целлюлозно-бумажная промышленность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6.12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Научно-производственная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технологических, промышленных, агропромышленных парков, бизнес-инкубаторов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7.2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Автомобильный транспорт</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автомобильного транспорта. Содержание данного вида разрешённого использования включает в себя содержание видов разрешённого использования с </w:t>
            </w:r>
            <w:hyperlink w:anchor="P468">
              <w:r>
                <w:rPr>
                  <w:kern w:val="0"/>
                  <w:sz w:val="22"/>
                  <w:lang w:val="ru-RU" w:bidi="ar-SA"/>
                </w:rPr>
                <w:t>кодами 7.2.1</w:t>
              </w:r>
            </w:hyperlink>
            <w:r>
              <w:rPr>
                <w:kern w:val="0"/>
                <w:sz w:val="22"/>
                <w:lang w:val="ru-RU" w:bidi="ar-SA"/>
              </w:rPr>
              <w:t xml:space="preserve"> - </w:t>
            </w:r>
            <w:hyperlink w:anchor="P474">
              <w:r>
                <w:rPr>
                  <w:kern w:val="0"/>
                  <w:sz w:val="22"/>
                  <w:lang w:val="ru-RU" w:bidi="ar-SA"/>
                </w:rPr>
                <w:t>7.2.3</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Стоянки автотранспорта посетителей, локальные объекты инженерной инфраструктуры, элементы благоустройства территории</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7.2.1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автомобильных дорог</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7.2.2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Обслуживание перевозок пассажиров</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разрешённого использования с </w:t>
            </w:r>
            <w:hyperlink w:anchor="P486">
              <w:r>
                <w:rPr>
                  <w:kern w:val="0"/>
                  <w:sz w:val="22"/>
                  <w:lang w:val="ru-RU" w:bidi="ar-SA"/>
                </w:rPr>
                <w:t>кодом 7.6</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Стоянки автотранспорта посетителей, локальные объекты инженерной инфраструктуры, элементы благоустройства территории</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7.2.3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Стоянки транспорта общего пользования</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стоянок транспортных средств, осуществляющих перевозки людей по установленному маршруту</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производственно-коммунальной зоны </w:t>
      </w:r>
      <w:r>
        <w:rPr>
          <w:b/>
          <w:sz w:val="28"/>
          <w:szCs w:val="28"/>
        </w:rPr>
        <w:t>ПК</w:t>
      </w:r>
      <w:r>
        <w:rPr>
          <w:sz w:val="28"/>
          <w:szCs w:val="28"/>
        </w:rPr>
        <w:t xml:space="preserve"> не устанавливаются.</w:t>
      </w:r>
    </w:p>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ПК</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20 м</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1,5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15 %</w:t>
            </w:r>
          </w:p>
        </w:tc>
      </w:tr>
    </w:tbl>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45" w:name="_Toc124334647"/>
      <w:r>
        <w:rPr>
          <w:sz w:val="28"/>
          <w:szCs w:val="28"/>
        </w:rPr>
        <w:t xml:space="preserve">Градостроительный регламент производственной зоны сельскохозяйственных предприятий </w:t>
      </w:r>
      <w:r>
        <w:rPr>
          <w:b/>
          <w:sz w:val="28"/>
          <w:szCs w:val="28"/>
        </w:rPr>
        <w:t>СХП</w:t>
      </w:r>
      <w:bookmarkEnd w:id="45"/>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СХП</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сельскохозяйственного, агропромышленного назначения, предназначенных для производства, хранения и первичной переработки сельскохозяйственной продукции и обеспечения сельскохозяйственного производства, отдельных объектов коммунального назначения, складских баз и объектов, а также сопутствующей инженерной и транспортной инфраструктуры.</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СХП</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1.8</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Скотоводство</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Normal"/>
              <w:widowControl/>
              <w:suppressAutoHyphens w:val="true"/>
              <w:spacing w:before="0" w:after="0"/>
              <w:contextualSpacing/>
              <w:jc w:val="left"/>
              <w:rPr>
                <w:kern w:val="0"/>
                <w:sz w:val="22"/>
                <w:lang w:val="ru-RU" w:bidi="ar-SA"/>
              </w:rPr>
            </w:pPr>
            <w:r>
              <w:rPr>
                <w:kern w:val="0"/>
                <w:sz w:val="22"/>
                <w:lang w:val="ru-RU" w:bidi="ar-SA"/>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Normal"/>
              <w:widowControl/>
              <w:suppressAutoHyphens w:val="true"/>
              <w:spacing w:before="0" w:after="0"/>
              <w:contextualSpacing/>
              <w:jc w:val="left"/>
              <w:rPr>
                <w:kern w:val="0"/>
                <w:sz w:val="22"/>
                <w:lang w:val="ru-RU" w:bidi="ar-SA"/>
              </w:rPr>
            </w:pPr>
            <w:r>
              <w:rPr>
                <w:kern w:val="0"/>
                <w:sz w:val="22"/>
                <w:lang w:val="ru-RU" w:bidi="ar-SA"/>
              </w:rPr>
              <w:t>разведение племенных животных, производство и использование племенной продукции (материала)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Административно-бытовые здания, хозяйственные постройки, амбулаторно-поликлинические учреждения при предприятии, здания, сооружения для размещения служб, охраны и наблюдения, складские помещения, гаражи служебного автотранспорта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1.9</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Звероводство</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хозяйственной деятельности, связанной с разведением в неволе ценных пушных зверей;</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widowControl/>
              <w:suppressAutoHyphens w:val="true"/>
              <w:spacing w:before="0" w:after="0"/>
              <w:contextualSpacing/>
              <w:jc w:val="left"/>
              <w:rPr>
                <w:kern w:val="0"/>
                <w:sz w:val="22"/>
                <w:lang w:val="ru-RU" w:bidi="ar-SA"/>
              </w:rPr>
            </w:pPr>
            <w:r>
              <w:rPr>
                <w:kern w:val="0"/>
                <w:sz w:val="22"/>
                <w:lang w:val="ru-RU" w:bidi="ar-SA"/>
              </w:rPr>
              <w:t>разведение племенных животных, производство и использование племенной продукции (материала)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Административно-бытовые здания, хозяйственные постройки, амбулаторно-поликлинические учреждения при предприятии, здания, сооружения для размещения служб, охраны и наблюдения, складские помещения, гаражи служебного автотранспорта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1.10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Птицеводство</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хозяйственной деятельности, связанной с разведением домашних пород птиц, в том числе водоплавающих;</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pStyle w:val="Normal"/>
              <w:widowControl/>
              <w:suppressAutoHyphens w:val="true"/>
              <w:spacing w:before="0" w:after="0"/>
              <w:contextualSpacing/>
              <w:jc w:val="left"/>
              <w:rPr>
                <w:kern w:val="0"/>
                <w:sz w:val="22"/>
                <w:lang w:val="ru-RU" w:bidi="ar-SA"/>
              </w:rPr>
            </w:pPr>
            <w:r>
              <w:rPr>
                <w:kern w:val="0"/>
                <w:sz w:val="22"/>
                <w:lang w:val="ru-RU" w:bidi="ar-SA"/>
              </w:rPr>
              <w:t>разведение племенных животных, производство и использование племенной продукции (материала)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Административно-бытовые здания, хозяйственные постройки, амбулаторно-поликлинические учреждения при предприятии, здания, сооружения для размещения служб, охраны и наблюдения, складские помещения, гаражи служебного автотранспорта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1.11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Свиноводство</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хозяйственной деятельности, связанной с разведением свиней;</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widowControl/>
              <w:suppressAutoHyphens w:val="true"/>
              <w:spacing w:before="0" w:after="0"/>
              <w:contextualSpacing/>
              <w:jc w:val="left"/>
              <w:rPr>
                <w:kern w:val="0"/>
                <w:sz w:val="22"/>
                <w:lang w:val="ru-RU" w:bidi="ar-SA"/>
              </w:rPr>
            </w:pPr>
            <w:r>
              <w:rPr>
                <w:kern w:val="0"/>
                <w:sz w:val="22"/>
                <w:lang w:val="ru-RU" w:bidi="ar-SA"/>
              </w:rPr>
              <w:t>разведение племенных животных, производство и использование племенной продукции (материала)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Административно-бытовые здания, хозяйственные постройки, амбулаторно-поликлинические учреждения при предприятии, здания, сооружения для размещения служб, охраны и наблюдения, складские помещения, гаражи служебного автотранспорта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1.15</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Хранение и переработка сельскохозяйственной продукции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помещения для складирования и временного хранения товаров, здания и помещения для служб охраны и наблюдения, гостевые автостоянки, площадки для сбора мусора</w:t>
            </w:r>
          </w:p>
        </w:tc>
      </w:tr>
      <w:tr>
        <w:trPr/>
        <w:tc>
          <w:tcPr>
            <w:tcW w:w="1811" w:type="dxa"/>
            <w:tcBorders>
              <w:top w:val="nil"/>
            </w:tcBorders>
            <w:shd w:color="auto" w:fill="auto" w:val="clear"/>
          </w:tcPr>
          <w:p>
            <w:pPr>
              <w:pStyle w:val="Normal"/>
              <w:widowControl w:val="false"/>
              <w:spacing w:before="0" w:after="0"/>
              <w:contextualSpacing/>
              <w:rPr>
                <w:sz w:val="22"/>
                <w:szCs w:val="22"/>
              </w:rPr>
            </w:pPr>
            <w:r>
              <w:rPr>
                <w:color w:val="000000"/>
                <w:sz w:val="22"/>
                <w:szCs w:val="22"/>
              </w:rPr>
              <w:t>1.17</w:t>
            </w:r>
          </w:p>
        </w:tc>
        <w:tc>
          <w:tcPr>
            <w:tcW w:w="2230" w:type="dxa"/>
            <w:tcBorders>
              <w:top w:val="nil"/>
            </w:tcBorders>
            <w:shd w:color="auto" w:fill="auto" w:val="clear"/>
          </w:tcPr>
          <w:p>
            <w:pPr>
              <w:pStyle w:val="Normal"/>
              <w:widowControl w:val="false"/>
              <w:spacing w:before="0" w:after="0"/>
              <w:contextualSpacing/>
              <w:rPr>
                <w:sz w:val="22"/>
                <w:szCs w:val="22"/>
              </w:rPr>
            </w:pPr>
            <w:r>
              <w:rPr>
                <w:color w:val="000000"/>
                <w:sz w:val="22"/>
                <w:szCs w:val="22"/>
              </w:rPr>
              <w:t>Питомники</w:t>
            </w:r>
          </w:p>
        </w:tc>
        <w:tc>
          <w:tcPr>
            <w:tcW w:w="5709" w:type="dxa"/>
            <w:tcBorders>
              <w:top w:val="nil"/>
            </w:tcBorders>
            <w:shd w:color="auto" w:fill="auto" w:val="clear"/>
          </w:tcPr>
          <w:p>
            <w:pPr>
              <w:pStyle w:val="Normal"/>
              <w:widowControl w:val="false"/>
              <w:spacing w:before="0" w:after="0"/>
              <w:contextualSpacing/>
              <w:rPr>
                <w:sz w:val="22"/>
                <w:szCs w:val="22"/>
              </w:rPr>
            </w:pPr>
            <w:r>
              <w:rPr>
                <w:color w:val="000000"/>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widowControl w:val="false"/>
              <w:spacing w:before="0" w:after="0"/>
              <w:contextualSpacing/>
              <w:rPr>
                <w:sz w:val="22"/>
                <w:szCs w:val="22"/>
              </w:rPr>
            </w:pPr>
            <w:r>
              <w:rPr>
                <w:color w:val="000000"/>
                <w:sz w:val="22"/>
                <w:szCs w:val="22"/>
              </w:rPr>
              <w:t>размещение сооружений, необходимых для указанных видов сельскохозяйственного производства</w:t>
            </w:r>
          </w:p>
        </w:tc>
        <w:tc>
          <w:tcPr>
            <w:tcW w:w="4673" w:type="dxa"/>
            <w:tcBorders>
              <w:top w:val="nil"/>
            </w:tcBorders>
          </w:tcPr>
          <w:p>
            <w:pPr>
              <w:pStyle w:val="Normal"/>
              <w:widowControl w:val="false"/>
              <w:spacing w:before="0" w:after="0"/>
              <w:contextualSpacing/>
              <w:rPr>
                <w:sz w:val="22"/>
                <w:szCs w:val="22"/>
              </w:rPr>
            </w:pPr>
            <w:r>
              <w:rPr>
                <w:color w:val="000000"/>
                <w:sz w:val="22"/>
                <w:szCs w:val="22"/>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1.18</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сельскохозяйственного производства</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помещения для складирования и временного хранения, здания и помещения для служб охраны и наблюдения, 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2.7.1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Хранение автотранспорта</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rPr>
                  <w:kern w:val="0"/>
                  <w:sz w:val="22"/>
                  <w:lang w:val="ru-RU" w:bidi="ar-SA"/>
                </w:rPr>
                <w:t>кодами 2.7.2</w:t>
              </w:r>
            </w:hyperlink>
            <w:r>
              <w:rPr>
                <w:kern w:val="0"/>
                <w:sz w:val="22"/>
                <w:lang w:val="ru-RU" w:bidi="ar-SA"/>
              </w:rPr>
              <w:t xml:space="preserve">, </w:t>
            </w:r>
            <w:hyperlink w:anchor="P332">
              <w:r>
                <w:rPr>
                  <w:kern w:val="0"/>
                  <w:sz w:val="22"/>
                  <w:lang w:val="ru-RU" w:bidi="ar-SA"/>
                </w:rPr>
                <w:t>4.9</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Здания и сооружения для размещения служб охраны и наблюдения площадью не более 20 м</w:t>
            </w:r>
            <w:r>
              <w:rPr>
                <w:rFonts w:eastAsia="Calibri"/>
                <w:iCs/>
                <w:kern w:val="0"/>
                <w:sz w:val="22"/>
                <w:vertAlign w:val="superscript"/>
                <w:lang w:val="ru-RU" w:eastAsia="en-US" w:bidi="ar-SA"/>
              </w:rPr>
              <w:t>2</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3.1.1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Предоставление коммунальных услуг</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6.8</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Связь</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kern w:val="0"/>
                  <w:sz w:val="22"/>
                  <w:lang w:val="ru-RU" w:bidi="ar-SA"/>
                </w:rPr>
                <w:t>кодами 3.1.1</w:t>
              </w:r>
            </w:hyperlink>
            <w:r>
              <w:rPr>
                <w:kern w:val="0"/>
                <w:sz w:val="22"/>
                <w:lang w:val="ru-RU" w:bidi="ar-SA"/>
              </w:rPr>
              <w:t xml:space="preserve">, </w:t>
            </w:r>
            <w:hyperlink w:anchor="P208">
              <w:r>
                <w:rPr>
                  <w:kern w:val="0"/>
                  <w:sz w:val="22"/>
                  <w:lang w:val="ru-RU" w:bidi="ar-SA"/>
                </w:rPr>
                <w:t>3.2.3</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6.9</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Склад</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площадки для сбора мусора, гаражи служебного транспорта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6.9.1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Складские площадки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Временное хранение, распределение и перевалка грузов (за исключением хранения стратегических запасов) на открытом воздухе</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площадки для сбора мусора, гаражи служебного транспорта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6.12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Научно-производственная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технологических, промышленных, агропромышленных парков, бизнес-инкубаторов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shd w:color="auto" w:fill="auto" w:val="clear"/>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сельскохозяйственных предприятий </w:t>
      </w:r>
      <w:r>
        <w:rPr>
          <w:b/>
          <w:sz w:val="28"/>
          <w:szCs w:val="28"/>
        </w:rPr>
        <w:t>СХП</w:t>
      </w:r>
      <w:r>
        <w:rPr>
          <w:sz w:val="28"/>
          <w:szCs w:val="28"/>
        </w:rPr>
        <w:t xml:space="preserve"> не устанавливаются.</w:t>
      </w:r>
    </w:p>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СХП</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10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50 м</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15 %</w:t>
            </w:r>
          </w:p>
        </w:tc>
      </w:tr>
    </w:tbl>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46" w:name="_Toc124334648"/>
      <w:r>
        <w:rPr>
          <w:sz w:val="28"/>
          <w:szCs w:val="28"/>
        </w:rPr>
        <w:t xml:space="preserve">Градостроительный регламент зоны внешнего транспорта </w:t>
      </w:r>
      <w:r>
        <w:rPr>
          <w:b/>
          <w:sz w:val="28"/>
          <w:szCs w:val="28"/>
        </w:rPr>
        <w:t>ВТ</w:t>
      </w:r>
      <w:bookmarkEnd w:id="46"/>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ВТ</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автомобильного, железнодорожного и воздушного транспорта, а также транспортной инфраструктуры иных видов.</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ВТ</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Предоставление коммунальных услуг</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4.6</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Общественное питание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4.7</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Гостиничное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гостиниц</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4.9.1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Объекты дорожного сервиса</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дорожного сервиса. Содержание данного вида разрешённого использования включает в себя содержание видов разрешённого использования с </w:t>
            </w:r>
            <w:hyperlink w:anchor="P338">
              <w:r>
                <w:rPr>
                  <w:kern w:val="0"/>
                  <w:sz w:val="22"/>
                  <w:lang w:val="ru-RU" w:bidi="ar-SA"/>
                </w:rPr>
                <w:t>кодами 4.9.1.1</w:t>
              </w:r>
            </w:hyperlink>
            <w:r>
              <w:rPr>
                <w:kern w:val="0"/>
                <w:sz w:val="22"/>
                <w:lang w:val="ru-RU" w:bidi="ar-SA"/>
              </w:rPr>
              <w:t xml:space="preserve"> - </w:t>
            </w:r>
            <w:hyperlink w:anchor="P347">
              <w:r>
                <w:rPr>
                  <w:kern w:val="0"/>
                  <w:sz w:val="22"/>
                  <w:lang w:val="ru-RU" w:bidi="ar-SA"/>
                </w:rPr>
                <w:t>4.9.1.4</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4.9.1.1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Заправка транспортных средств</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4.9.1.2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дорожного отдыха</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4.9.1.3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Автомобильные мойки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автомобильных моек, а также размещение магазинов сопутствующей торговли</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4.9.1.4</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Ремонт автомобилей</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7.1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Железнодорожный транспорт</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объектов капитального строительства железнодорожного транспорта. Содержание данного вида разрешённого использования включает в себя содержание видов разрешённого использования с </w:t>
            </w:r>
            <w:hyperlink w:anchor="P458">
              <w:r>
                <w:rPr>
                  <w:kern w:val="0"/>
                  <w:sz w:val="22"/>
                  <w:lang w:val="ru-RU" w:bidi="ar-SA"/>
                </w:rPr>
                <w:t>кодами 7.1.1</w:t>
              </w:r>
            </w:hyperlink>
            <w:r>
              <w:rPr>
                <w:kern w:val="0"/>
                <w:sz w:val="22"/>
                <w:lang w:val="ru-RU" w:bidi="ar-SA"/>
              </w:rPr>
              <w:t xml:space="preserve"> - </w:t>
            </w:r>
            <w:hyperlink w:anchor="P462">
              <w:r>
                <w:rPr>
                  <w:kern w:val="0"/>
                  <w:sz w:val="22"/>
                  <w:lang w:val="ru-RU" w:bidi="ar-SA"/>
                </w:rPr>
                <w:t>7.1.2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7.1.1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Железнодорожные пути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железнодорожных путей</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7.1.2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Обслуживание железнодорожных перевозок</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7.2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Автомобильный транспорт</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автомобильного транспорта. Содержание данного вида разрешённого использования включает в себя содержание видов разрешённого использования с </w:t>
            </w:r>
            <w:hyperlink w:anchor="P468">
              <w:r>
                <w:rPr>
                  <w:kern w:val="0"/>
                  <w:sz w:val="22"/>
                  <w:lang w:val="ru-RU" w:bidi="ar-SA"/>
                </w:rPr>
                <w:t>кодами 7.2.1</w:t>
              </w:r>
            </w:hyperlink>
            <w:r>
              <w:rPr>
                <w:kern w:val="0"/>
                <w:sz w:val="22"/>
                <w:lang w:val="ru-RU" w:bidi="ar-SA"/>
              </w:rPr>
              <w:t xml:space="preserve"> - </w:t>
            </w:r>
            <w:hyperlink w:anchor="P474">
              <w:r>
                <w:rPr>
                  <w:kern w:val="0"/>
                  <w:sz w:val="22"/>
                  <w:lang w:val="ru-RU" w:bidi="ar-SA"/>
                </w:rPr>
                <w:t>7.2.3</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Стоянки автотранспорта посетителей, локальные объекты инженерной инфраструктуры, элементы благоустройства территории</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7.2.1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автомобильных дорог</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7.2.2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Обслуживание перевозок пассажиров</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разрешённого использования с </w:t>
            </w:r>
            <w:hyperlink w:anchor="P486">
              <w:r>
                <w:rPr>
                  <w:kern w:val="0"/>
                  <w:sz w:val="22"/>
                  <w:lang w:val="ru-RU" w:bidi="ar-SA"/>
                </w:rPr>
                <w:t>кодом 7.6</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Стоянки автотранспорта посетителей, локальные объекты инженерной инфраструктуры, элементы благоустройства территории</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7.2.3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Стоянки транспорта общего пользования</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стоянок транспортных средств, осуществляющих перевозки людей по установленному маршруту</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7.4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Воздушный транспорт</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внешнего транспорта </w:t>
      </w:r>
      <w:r>
        <w:rPr>
          <w:b/>
          <w:sz w:val="28"/>
          <w:szCs w:val="28"/>
        </w:rPr>
        <w:t>ВТ</w:t>
      </w:r>
      <w:r>
        <w:rPr>
          <w:sz w:val="28"/>
          <w:szCs w:val="28"/>
        </w:rPr>
        <w:t xml:space="preserve"> не устанавливаются.</w:t>
      </w:r>
    </w:p>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ВТ</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20 м</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70 %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10 %</w:t>
            </w:r>
          </w:p>
        </w:tc>
      </w:tr>
    </w:tbl>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47" w:name="_Toc124334649"/>
      <w:r>
        <w:rPr>
          <w:sz w:val="28"/>
          <w:szCs w:val="28"/>
        </w:rPr>
        <w:t xml:space="preserve">Градостроительный регламент зоны инженерной инфраструктуры города </w:t>
      </w:r>
      <w:r>
        <w:rPr>
          <w:b/>
          <w:sz w:val="28"/>
          <w:szCs w:val="28"/>
        </w:rPr>
        <w:t>ИГ</w:t>
      </w:r>
      <w:bookmarkEnd w:id="47"/>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ИГ</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и сооружений инженерной инфраструктуры.</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ИГ</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Коммунальное обслуживание</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rPr>
                  <w:kern w:val="0"/>
                  <w:sz w:val="22"/>
                  <w:lang w:val="ru-RU" w:bidi="ar-SA"/>
                </w:rPr>
                <w:t>кодами 3.1.1</w:t>
              </w:r>
            </w:hyperlink>
            <w:r>
              <w:rPr>
                <w:kern w:val="0"/>
                <w:sz w:val="22"/>
                <w:lang w:val="ru-RU" w:bidi="ar-SA"/>
              </w:rPr>
              <w:t xml:space="preserve"> - </w:t>
            </w:r>
            <w:hyperlink w:anchor="P194">
              <w:r>
                <w:rPr>
                  <w:kern w:val="0"/>
                  <w:sz w:val="22"/>
                  <w:lang w:val="ru-RU" w:bidi="ar-SA"/>
                </w:rPr>
                <w:t>3.1.2</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3.1.1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Предоставление коммунальных услуг</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3.1.2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Административные здания организаций, обеспечивающих предоставление коммунальных услуг</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предназначенных для приема физических и юридических лиц в связи с предоставлением им коммунальных услуг</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3.9.1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деятельности в области гидрометеорологии и смежных с ней областях</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гаражи служебного автотранспорта, локальные объекты инженерной инфраструктуры</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4.9</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Служебные гаражи</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w:t>
            </w:r>
            <w:hyperlink w:anchor="P185">
              <w:r>
                <w:rPr>
                  <w:kern w:val="0"/>
                  <w:sz w:val="22"/>
                  <w:lang w:val="ru-RU" w:bidi="ar-SA"/>
                </w:rPr>
                <w:t>кодами 3.0</w:t>
              </w:r>
            </w:hyperlink>
            <w:r>
              <w:rPr>
                <w:kern w:val="0"/>
                <w:sz w:val="22"/>
                <w:lang w:val="ru-RU" w:bidi="ar-SA"/>
              </w:rPr>
              <w:t xml:space="preserve">, </w:t>
            </w:r>
            <w:hyperlink w:anchor="P293">
              <w:r>
                <w:rPr>
                  <w:kern w:val="0"/>
                  <w:sz w:val="22"/>
                  <w:lang w:val="ru-RU" w:bidi="ar-SA"/>
                </w:rPr>
                <w:t>4.0</w:t>
              </w:r>
            </w:hyperlink>
            <w:r>
              <w:rPr>
                <w:kern w:val="0"/>
                <w:sz w:val="22"/>
                <w:lang w:val="ru-RU" w:bidi="ar-SA"/>
              </w:rPr>
              <w:t>, а также для стоянки и хранения транспортных средств общего пользования, в том числе в депо</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6.7</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Энергетика</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Normal"/>
              <w:widowControl/>
              <w:suppressAutoHyphens w:val="true"/>
              <w:spacing w:before="0" w:after="0"/>
              <w:contextualSpacing/>
              <w:jc w:val="left"/>
              <w:rPr/>
            </w:pPr>
            <w:r>
              <w:rPr>
                <w:kern w:val="0"/>
                <w:sz w:val="22"/>
                <w:lang w:val="ru-RU" w:bidi="ar-SA"/>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разрешённого использования с </w:t>
            </w:r>
            <w:hyperlink w:anchor="P188">
              <w:r>
                <w:rPr>
                  <w:kern w:val="0"/>
                  <w:sz w:val="22"/>
                  <w:lang w:val="ru-RU" w:bidi="ar-SA"/>
                </w:rPr>
                <w:t>кодом 3.1</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Гаражи служебного транспорта, склады материалов и инвентаря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6.8</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Связь</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kern w:val="0"/>
                  <w:sz w:val="22"/>
                  <w:lang w:val="ru-RU" w:bidi="ar-SA"/>
                </w:rPr>
                <w:t>кодами 3.1.1</w:t>
              </w:r>
            </w:hyperlink>
            <w:r>
              <w:rPr>
                <w:kern w:val="0"/>
                <w:sz w:val="22"/>
                <w:lang w:val="ru-RU" w:bidi="ar-SA"/>
              </w:rPr>
              <w:t xml:space="preserve">, </w:t>
            </w:r>
            <w:hyperlink w:anchor="P208">
              <w:r>
                <w:rPr>
                  <w:kern w:val="0"/>
                  <w:sz w:val="22"/>
                  <w:lang w:val="ru-RU" w:bidi="ar-SA"/>
                </w:rPr>
                <w:t>3.2.3</w:t>
              </w:r>
            </w:hyperlink>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7.5</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Трубопроводный транспорт</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11.3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Гидротехнические сооружения</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shd w:color="auto" w:fill="auto" w:val="clear"/>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инженерной инфраструктуры города </w:t>
      </w:r>
      <w:r>
        <w:rPr>
          <w:b/>
          <w:sz w:val="28"/>
          <w:szCs w:val="28"/>
        </w:rPr>
        <w:t>ИГ</w:t>
      </w:r>
      <w:r>
        <w:rPr>
          <w:sz w:val="28"/>
          <w:szCs w:val="28"/>
        </w:rPr>
        <w:t xml:space="preserve"> не устанавливаются.</w:t>
      </w:r>
    </w:p>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ИГ</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10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50 м</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70 %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5 %</w:t>
            </w:r>
          </w:p>
        </w:tc>
      </w:tr>
    </w:tbl>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48" w:name="_Toc124334650"/>
      <w:r>
        <w:rPr>
          <w:sz w:val="28"/>
          <w:szCs w:val="28"/>
        </w:rPr>
        <w:t xml:space="preserve">Градостроительный регламент зоны сельскохозяйственного использования </w:t>
      </w:r>
      <w:r>
        <w:rPr>
          <w:b/>
          <w:sz w:val="28"/>
          <w:szCs w:val="28"/>
        </w:rPr>
        <w:t>СХ-1</w:t>
      </w:r>
      <w:bookmarkEnd w:id="48"/>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СХ-1</w:t>
      </w:r>
      <w:r>
        <w:rPr>
          <w:sz w:val="28"/>
          <w:szCs w:val="28"/>
        </w:rPr>
        <w:t xml:space="preserve"> установлены для обеспечения правовых условий формирования территорий, на которых осуществляется сельскохозяйственная деятельность (пашни, сенокосы, пастбища, залежи, земли, занятые многолетними насаждениями (садами, виноградниками и другими)), территорий, занятых объектами сельскохозяйственного назначения и территорий, предназначенных для ведения сельского хозяйства, личного подсобного хозяйства, развития объектов сельскохозяйственного назначения, а также сопутствующей инженерной и транспортной инфраструктуры.</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СХ-1</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Растениеводство</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хозяйственной деятельности, связанной с выращиванием сельскохозяйственных культур.</w:t>
            </w:r>
          </w:p>
          <w:p>
            <w:pPr>
              <w:pStyle w:val="Normal"/>
              <w:widowControl/>
              <w:suppressAutoHyphens w:val="true"/>
              <w:spacing w:before="0" w:after="0"/>
              <w:contextualSpacing/>
              <w:jc w:val="left"/>
              <w:rPr/>
            </w:pPr>
            <w:r>
              <w:rPr>
                <w:kern w:val="0"/>
                <w:sz w:val="22"/>
                <w:lang w:val="ru-RU" w:bidi="ar-SA"/>
              </w:rPr>
              <w:t xml:space="preserve">Содержание данного вида разрешенного использования включает в себя содержание видов разрешенного использования с </w:t>
            </w:r>
            <w:hyperlink w:anchor="P54">
              <w:r>
                <w:rPr>
                  <w:kern w:val="0"/>
                  <w:sz w:val="22"/>
                  <w:lang w:val="ru-RU" w:bidi="ar-SA"/>
                </w:rPr>
                <w:t>кодами 1.2</w:t>
              </w:r>
            </w:hyperlink>
            <w:r>
              <w:rPr>
                <w:kern w:val="0"/>
                <w:sz w:val="22"/>
                <w:lang w:val="ru-RU" w:bidi="ar-SA"/>
              </w:rPr>
              <w:t xml:space="preserve"> - </w:t>
            </w:r>
            <w:hyperlink w:anchor="P70">
              <w:r>
                <w:rPr>
                  <w:kern w:val="0"/>
                  <w:sz w:val="22"/>
                  <w:lang w:val="ru-RU" w:bidi="ar-SA"/>
                </w:rPr>
                <w:t>1.6</w:t>
              </w:r>
            </w:hyperlink>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Выращивание зерновых и иных сельскохозяйственных культур</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Овощеводство</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1.4</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Выращивание тонизирующих, лекарственных, цветочных культур</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1.5</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Садоводство</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1.5.1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Виноградарство</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Возделывание винограда на виноградопригодных землях</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1.6</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Выращивание льна и конопли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хозяйственной деятельности, в том числе на сельскохозяйственных угодьях, связанной с выращиванием льна, конопли</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1.8</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Скотоводство</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1.12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Пчеловодство</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ульев, иных объектов и оборудования, необходимого для пчеловодства и разведениях иных полезных насекомых;</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сооружений, используемых для хранения и первичной переработки продукции пчеловодства</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1.13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Рыбоводство</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хозяйственной деятельности, связанной с разведением и (или) содержанием, выращиванием объектов рыбоводства (аквакультуры);</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сооружений, оборудования, необходимых для осуществления рыбоводства (аквакультуры)</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1.14</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Научное обеспечение сельского хозяйства</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коллекций генетических ресурсов растений</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1.16</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Ведение личного подсобного хозяйства на полевых участках</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Производство сельскохозяйственной продукции без права возведения объектов капитального строительства</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1.17</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Питомники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сооружений, необходимых для указанных видов сельскохозяйственного производства</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1.19</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Сенокошение</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Кошение трав, сбор и заготовка сена</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Выпас сельскохозяйственных животных</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Выпас сельскохозяйственных животных</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3.1.1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Предоставление коммунальных услуг</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7.5</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Трубопроводный транспорт</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Запас</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Отсутствие хозяйственной деятельности</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сельскохозяйственного использования </w:t>
      </w:r>
      <w:r>
        <w:rPr>
          <w:b/>
          <w:sz w:val="28"/>
          <w:szCs w:val="28"/>
        </w:rPr>
        <w:t>СХ-1</w:t>
      </w:r>
      <w:r>
        <w:rPr>
          <w:sz w:val="28"/>
          <w:szCs w:val="28"/>
        </w:rPr>
        <w:t xml:space="preserve"> не устанавливаются.</w:t>
      </w:r>
    </w:p>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СХ-1</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 этаж</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10 %</w:t>
            </w:r>
          </w:p>
        </w:tc>
      </w:tr>
    </w:tbl>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49" w:name="_Toc124334651"/>
      <w:r>
        <w:rPr>
          <w:sz w:val="28"/>
          <w:szCs w:val="28"/>
        </w:rPr>
        <w:t xml:space="preserve">Градостроительный регламент зоны садоводства, огородничества и дачного хозяйства </w:t>
      </w:r>
      <w:r>
        <w:rPr>
          <w:b/>
          <w:sz w:val="28"/>
          <w:szCs w:val="28"/>
        </w:rPr>
        <w:t>СХ-2</w:t>
      </w:r>
      <w:bookmarkEnd w:id="49"/>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СХ-2</w:t>
      </w:r>
      <w:r>
        <w:rPr>
          <w:sz w:val="28"/>
          <w:szCs w:val="28"/>
        </w:rPr>
        <w:t xml:space="preserve"> установлены для обеспечения правовых условий размещения садоводческих и огороднических товариществ, а также строительства, реконструкции и эксплуатации объектов капитального строительства (садовых и жилых домов).</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СХ-2</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Для ведения личного подсобного хозяйства (приусадебный земельный участок)</w:t>
            </w:r>
          </w:p>
        </w:tc>
        <w:tc>
          <w:tcPr>
            <w:tcW w:w="5709" w:type="dxa"/>
            <w:tcBorders/>
          </w:tcPr>
          <w:p>
            <w:pPr>
              <w:pStyle w:val="Normal"/>
              <w:widowControl/>
              <w:suppressAutoHyphens w:val="true"/>
              <w:spacing w:before="0" w:after="0"/>
              <w:contextualSpacing/>
              <w:jc w:val="left"/>
              <w:rPr/>
            </w:pPr>
            <w:r>
              <w:rPr>
                <w:kern w:val="0"/>
                <w:sz w:val="22"/>
                <w:lang w:val="ru-RU" w:bidi="ar-SA"/>
              </w:rPr>
              <w:t xml:space="preserve">Размещение жилого дома, указанного в описании вида разрешённого использования с </w:t>
            </w:r>
            <w:hyperlink w:anchor="P136">
              <w:r>
                <w:rPr>
                  <w:kern w:val="0"/>
                  <w:sz w:val="22"/>
                  <w:lang w:val="ru-RU" w:bidi="ar-SA"/>
                </w:rPr>
                <w:t>кодом 2.1</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Предоставление коммунальных услуг</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3.4.1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Амбулаторно-поликлиническое обслуживание</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Рынки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Гаражи и (или) стоянки для автомобилей сотрудников и посетителей рынка, площадки для сбора мусора, хозяйственные постройки</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4.4</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Магазины</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3" w:type="dxa"/>
            <w:tcBorders/>
          </w:tcPr>
          <w:p>
            <w:pPr>
              <w:pStyle w:val="Normal"/>
              <w:widowControl/>
              <w:suppressAutoHyphens w:val="true"/>
              <w:spacing w:before="0" w:after="0"/>
              <w:contextualSpacing/>
              <w:jc w:val="left"/>
              <w:rPr>
                <w:rFonts w:eastAsia="Calibri"/>
                <w:iCs/>
                <w:lang w:eastAsia="en-US"/>
              </w:rPr>
            </w:pPr>
            <w:r>
              <w:rPr>
                <w:rFonts w:eastAsia="Calibri"/>
                <w:iCs/>
                <w:kern w:val="0"/>
                <w:sz w:val="22"/>
                <w:lang w:val="ru-RU" w:eastAsia="en-US" w:bidi="ar-SA"/>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13.0</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общего назначения</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13.1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Ведение огородничества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13.2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Ведение садоводства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отдыха и (или) выращивания гражданами для собственных нужд сельскохозяйственных культур;</w:t>
            </w:r>
          </w:p>
          <w:p>
            <w:pPr>
              <w:pStyle w:val="Normal"/>
              <w:widowControl/>
              <w:suppressAutoHyphens w:val="true"/>
              <w:spacing w:before="0" w:after="0"/>
              <w:contextualSpacing/>
              <w:jc w:val="left"/>
              <w:rPr/>
            </w:pPr>
            <w:r>
              <w:rPr>
                <w:kern w:val="0"/>
                <w:sz w:val="22"/>
                <w:lang w:val="ru-RU" w:bidi="ar-SA"/>
              </w:rPr>
              <w:t xml:space="preserve">размещение для собственных нужд садового дома, жилого дома, указанного в описании вида разрешённого использования с </w:t>
            </w:r>
            <w:hyperlink w:anchor="P136">
              <w:r>
                <w:rPr>
                  <w:kern w:val="0"/>
                  <w:sz w:val="22"/>
                  <w:lang w:val="ru-RU" w:bidi="ar-SA"/>
                </w:rPr>
                <w:t>кодом 2.1</w:t>
              </w:r>
            </w:hyperlink>
            <w:r>
              <w:rPr>
                <w:kern w:val="0"/>
                <w:sz w:val="22"/>
                <w:lang w:val="ru-RU" w:bidi="ar-SA"/>
              </w:rPr>
              <w:t>, хозяйственных построек и гаражей для собственных нужд</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садоводства, огородничества и дачного хозяйства </w:t>
      </w:r>
      <w:r>
        <w:rPr>
          <w:b/>
          <w:sz w:val="28"/>
          <w:szCs w:val="28"/>
        </w:rPr>
        <w:t>СХ-2</w:t>
      </w:r>
      <w:r>
        <w:rPr>
          <w:sz w:val="28"/>
          <w:szCs w:val="28"/>
        </w:rPr>
        <w:t xml:space="preserve"> не устанавливаются.</w:t>
      </w:r>
    </w:p>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СХ-2</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1000 м</w:t>
            </w:r>
            <w:r>
              <w:rPr>
                <w:kern w:val="0"/>
                <w:sz w:val="22"/>
                <w:vertAlign w:val="superscript"/>
                <w:lang w:val="ru-RU" w:bidi="ar-SA"/>
              </w:rPr>
              <w:t>2</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600 м</w:t>
            </w:r>
            <w:r>
              <w:rPr>
                <w:kern w:val="0"/>
                <w:sz w:val="22"/>
                <w:vertAlign w:val="superscript"/>
                <w:lang w:val="ru-RU" w:bidi="ar-SA"/>
              </w:rPr>
              <w:t>2</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 этажа</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5 %</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Иные предельные параметры разрешённого строительства, реконструкции объектов капитального строительства</w:t>
            </w:r>
          </w:p>
        </w:tc>
      </w:tr>
      <w:tr>
        <w:trPr/>
        <w:tc>
          <w:tcPr>
            <w:tcW w:w="4736"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Устройство ограждений садовых участков</w:t>
            </w:r>
          </w:p>
        </w:tc>
        <w:tc>
          <w:tcPr>
            <w:tcW w:w="9687"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допускается высотой не более 2 м при условии соблюдения условий проветриваемости</w:t>
            </w:r>
          </w:p>
        </w:tc>
      </w:tr>
      <w:tr>
        <w:trPr/>
        <w:tc>
          <w:tcPr>
            <w:tcW w:w="4736"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Устройство ограждений между садовыми участками и проездами</w:t>
            </w:r>
          </w:p>
        </w:tc>
        <w:tc>
          <w:tcPr>
            <w:tcW w:w="9687"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допускается высотой на более 2 м при соблюдении условий прозрачности  ограждения на высоте выше 1,0 м от поверхности земли</w:t>
            </w:r>
          </w:p>
        </w:tc>
      </w:tr>
    </w:tbl>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50" w:name="_Toc124334652"/>
      <w:r>
        <w:rPr>
          <w:sz w:val="28"/>
          <w:szCs w:val="28"/>
        </w:rPr>
        <w:t xml:space="preserve">Градостроительный регламент зоны общественных парков </w:t>
      </w:r>
      <w:r>
        <w:rPr>
          <w:b/>
          <w:sz w:val="28"/>
          <w:szCs w:val="28"/>
        </w:rPr>
        <w:t>Р-1</w:t>
      </w:r>
      <w:bookmarkEnd w:id="50"/>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Р-1</w:t>
      </w:r>
      <w:r>
        <w:rPr>
          <w:sz w:val="28"/>
          <w:szCs w:val="28"/>
        </w:rPr>
        <w:t xml:space="preserve"> установлены для обеспечения правовых условий формирования территорий, занятых парками, планируемых к размещению парков, сохранения, использования, развития и благоустройства земельных участков озеленения в целях проведения досуга населением, а также сопутствующих видов использования земельных участков.</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Р-1</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3.6.2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Парки культуры и отдыха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парков культуры и отдыха</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Сооружения локального инженерного обеспечения, сооружения для размещения служб охраны и наблюдения, спортивные площадки без установки трибун для зрителей,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Р-1</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Условно разрешённые виды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Условно разрешённые виды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условно разрешённым)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5.1.3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Площадки для занятий спортом</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5.1.4</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Оборудованные площадки для занятий спортом</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площадки для сбора мусора</w:t>
            </w:r>
          </w:p>
        </w:tc>
      </w:tr>
    </w:tbl>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Р-1</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70"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highlight w:val="yellow"/>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rPr>
                <w:highlight w:val="yellow"/>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 м – для входных комплексов и объектов рекреационной инфраструктуры парков</w:t>
            </w:r>
          </w:p>
          <w:p>
            <w:pPr>
              <w:pStyle w:val="Normal"/>
              <w:widowControl/>
              <w:suppressAutoHyphens w:val="true"/>
              <w:spacing w:before="0" w:after="0"/>
              <w:contextualSpacing/>
              <w:jc w:val="left"/>
              <w:rPr>
                <w:kern w:val="0"/>
                <w:sz w:val="22"/>
                <w:lang w:val="ru-RU" w:bidi="ar-SA"/>
              </w:rPr>
            </w:pPr>
            <w:r>
              <w:rPr>
                <w:kern w:val="0"/>
                <w:sz w:val="22"/>
                <w:lang w:val="ru-RU" w:bidi="ar-SA"/>
              </w:rPr>
              <w:t>высота аттракционов – не ограничивается</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1,5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40 % при соблюдении общего процента застройки всего участка градостроительного зонирования не более 30 %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Иные предельные параметры разрешённого строительства, реконструкции объектов капитального строительства</w:t>
            </w:r>
          </w:p>
        </w:tc>
      </w:tr>
      <w:tr>
        <w:trPr/>
        <w:tc>
          <w:tcPr>
            <w:tcW w:w="4736"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Устройство ограждений земельных участков</w:t>
            </w:r>
          </w:p>
        </w:tc>
        <w:tc>
          <w:tcPr>
            <w:tcW w:w="9687"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допускается для всего парка в целом высотой не более 2 м при условии соблюдения условий проветриваемости и прозрачности</w:t>
            </w:r>
          </w:p>
        </w:tc>
      </w:tr>
      <w:tr>
        <w:trPr/>
        <w:tc>
          <w:tcPr>
            <w:tcW w:w="14423" w:type="dxa"/>
            <w:gridSpan w:val="2"/>
            <w:tcBorders/>
          </w:tcPr>
          <w:p>
            <w:pPr>
              <w:pStyle w:val="Normal"/>
              <w:widowControl/>
              <w:suppressAutoHyphens w:val="true"/>
              <w:spacing w:before="0" w:after="0"/>
              <w:contextualSpacing/>
              <w:jc w:val="left"/>
              <w:rPr>
                <w:kern w:val="0"/>
                <w:sz w:val="22"/>
                <w:lang w:val="ru-RU" w:bidi="ar-SA"/>
              </w:rPr>
            </w:pPr>
            <w:r>
              <w:rPr>
                <w:b/>
                <w:kern w:val="0"/>
                <w:sz w:val="22"/>
                <w:lang w:val="ru-RU" w:bidi="ar-SA"/>
              </w:rPr>
              <w:t>Иные предельные параметры</w:t>
            </w:r>
          </w:p>
        </w:tc>
      </w:tr>
      <w:tr>
        <w:trPr/>
        <w:tc>
          <w:tcPr>
            <w:tcW w:w="4736"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процент озеленения земельного участка</w:t>
            </w:r>
          </w:p>
        </w:tc>
        <w:tc>
          <w:tcPr>
            <w:tcW w:w="9687"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25 %</w:t>
            </w:r>
          </w:p>
        </w:tc>
      </w:tr>
    </w:tbl>
    <w:p>
      <w:pPr>
        <w:pStyle w:val="Normal"/>
        <w:spacing w:lineRule="auto" w:line="360" w:before="60" w:after="60"/>
        <w:ind w:left="720" w:firstLine="709"/>
        <w:contextualSpacing/>
        <w:rPr>
          <w:sz w:val="28"/>
          <w:szCs w:val="28"/>
        </w:rPr>
      </w:pPr>
      <w:r>
        <w:rPr>
          <w:sz w:val="28"/>
          <w:szCs w:val="28"/>
        </w:rPr>
        <w:t>Примечание: Стоянки транспортных средств посетителей парка размещаются за пределами территории парка на расстоянии не более 400 м от входа.</w:t>
      </w:r>
    </w:p>
    <w:p>
      <w:pPr>
        <w:pStyle w:val="Normal"/>
        <w:spacing w:lineRule="auto" w:line="360" w:before="60" w:after="60"/>
        <w:ind w:left="720" w:firstLine="709"/>
        <w:contextualSpacing/>
        <w:rPr>
          <w:sz w:val="28"/>
          <w:szCs w:val="28"/>
        </w:rPr>
      </w:pPr>
      <w:r>
        <w:rPr>
          <w:sz w:val="28"/>
          <w:szCs w:val="28"/>
        </w:rPr>
      </w:r>
    </w:p>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51" w:name="_Toc124334653"/>
      <w:r>
        <w:rPr>
          <w:sz w:val="28"/>
          <w:szCs w:val="28"/>
        </w:rPr>
        <w:t xml:space="preserve">Градостроительный регламент зоны скверов, бульваров и площадей </w:t>
      </w:r>
      <w:r>
        <w:rPr>
          <w:b/>
          <w:sz w:val="28"/>
          <w:szCs w:val="28"/>
        </w:rPr>
        <w:t>Р-2</w:t>
      </w:r>
      <w:bookmarkEnd w:id="51"/>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Р-2</w:t>
      </w:r>
      <w:r>
        <w:rPr>
          <w:sz w:val="28"/>
          <w:szCs w:val="28"/>
        </w:rPr>
        <w:t xml:space="preserve"> установлены для обеспечения правовых условий сохранения, использования, развития и благоустройства земельных участков озеленения в целях проведения досуга населением, а также сопутствующих видов использования земельных участков.</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Р-2</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5.1.3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Площадки для занятий спортом</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Сооружения локального инженерного обеспечения</w:t>
            </w:r>
          </w:p>
        </w:tc>
      </w:tr>
    </w:tbl>
    <w:p>
      <w:pPr>
        <w:pStyle w:val="Normal"/>
        <w:spacing w:lineRule="auto" w:line="360" w:before="60" w:after="60"/>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скверов, бульваров и площадей </w:t>
      </w:r>
      <w:r>
        <w:rPr>
          <w:b/>
          <w:sz w:val="28"/>
          <w:szCs w:val="28"/>
        </w:rPr>
        <w:t>Р-2</w:t>
      </w:r>
      <w:r>
        <w:rPr>
          <w:sz w:val="28"/>
          <w:szCs w:val="28"/>
        </w:rPr>
        <w:t xml:space="preserve"> не устанавливаются.</w:t>
      </w:r>
    </w:p>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Р-2</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rHeight w:val="70"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70"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highlight w:val="yellow"/>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rPr>
                <w:highlight w:val="yellow"/>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rHeight w:val="310" w:hRule="atLeast"/>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 м – для садов</w:t>
            </w:r>
          </w:p>
        </w:tc>
      </w:tr>
      <w:tr>
        <w:trPr>
          <w:trHeight w:val="310" w:hRule="atLeast"/>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6 м – для бульваров и пешеходных аллей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1,5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40 % при соблюдении общего процента застройки всего участка градостроительного зонирования не более 30 %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Иные предельные параметры разрешённого строительства, реконструкции объектов капитального строительства</w:t>
            </w:r>
          </w:p>
        </w:tc>
      </w:tr>
      <w:tr>
        <w:trPr/>
        <w:tc>
          <w:tcPr>
            <w:tcW w:w="4736"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Устройство ограждений земельных участков</w:t>
            </w:r>
          </w:p>
        </w:tc>
        <w:tc>
          <w:tcPr>
            <w:tcW w:w="9687"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допускается для всего участка в целом высотой не более 2 м при условии соблюдения условий проветриваемости и прозрачности</w:t>
            </w:r>
          </w:p>
        </w:tc>
      </w:tr>
      <w:tr>
        <w:trPr/>
        <w:tc>
          <w:tcPr>
            <w:tcW w:w="14423" w:type="dxa"/>
            <w:gridSpan w:val="2"/>
            <w:tcBorders/>
          </w:tcPr>
          <w:p>
            <w:pPr>
              <w:pStyle w:val="Normal"/>
              <w:widowControl/>
              <w:suppressAutoHyphens w:val="true"/>
              <w:spacing w:before="0" w:after="0"/>
              <w:contextualSpacing/>
              <w:jc w:val="left"/>
              <w:rPr>
                <w:kern w:val="0"/>
                <w:sz w:val="22"/>
                <w:lang w:val="ru-RU" w:bidi="ar-SA"/>
              </w:rPr>
            </w:pPr>
            <w:r>
              <w:rPr>
                <w:b/>
                <w:kern w:val="0"/>
                <w:sz w:val="22"/>
                <w:lang w:val="ru-RU" w:bidi="ar-SA"/>
              </w:rPr>
              <w:t>Иные предельные параметры</w:t>
            </w:r>
          </w:p>
        </w:tc>
      </w:tr>
      <w:tr>
        <w:trPr>
          <w:trHeight w:val="77" w:hRule="atLeast"/>
        </w:trPr>
        <w:tc>
          <w:tcPr>
            <w:tcW w:w="4736" w:type="dxa"/>
            <w:vMerge w:val="restart"/>
            <w:tcBorders/>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процент озеленения земельного участка</w:t>
            </w:r>
          </w:p>
        </w:tc>
        <w:tc>
          <w:tcPr>
            <w:tcW w:w="9687"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80 % - для садов</w:t>
            </w:r>
          </w:p>
        </w:tc>
      </w:tr>
      <w:tr>
        <w:trPr>
          <w:trHeight w:val="77" w:hRule="atLeast"/>
        </w:trPr>
        <w:tc>
          <w:tcPr>
            <w:tcW w:w="4736" w:type="dxa"/>
            <w:vMerge w:val="continue"/>
            <w:tcBorders/>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70 % - для бульваров и пешеходных аллей; для скверов, размещаемых в жилых районах между зданиями</w:t>
            </w:r>
          </w:p>
        </w:tc>
      </w:tr>
      <w:tr>
        <w:trPr>
          <w:trHeight w:val="77" w:hRule="atLeast"/>
        </w:trPr>
        <w:tc>
          <w:tcPr>
            <w:tcW w:w="4736" w:type="dxa"/>
            <w:vMerge w:val="continue"/>
            <w:tcBorders/>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60 % - для скверов, размещаемых на улицах и площадях</w:t>
            </w:r>
          </w:p>
        </w:tc>
      </w:tr>
    </w:tbl>
    <w:p>
      <w:pPr>
        <w:pStyle w:val="Normal"/>
        <w:spacing w:lineRule="auto" w:line="360" w:before="60" w:after="60"/>
        <w:ind w:left="720" w:firstLine="709"/>
        <w:contextualSpacing/>
        <w:rPr>
          <w:sz w:val="28"/>
          <w:szCs w:val="28"/>
        </w:rPr>
      </w:pPr>
      <w:r>
        <w:rPr>
          <w:sz w:val="28"/>
          <w:szCs w:val="28"/>
        </w:rPr>
      </w:r>
    </w:p>
    <w:p>
      <w:pPr>
        <w:pStyle w:val="Normal"/>
        <w:spacing w:lineRule="auto" w:line="360" w:before="60" w:after="60"/>
        <w:ind w:left="720" w:firstLine="709"/>
        <w:contextualSpacing/>
        <w:rPr>
          <w:sz w:val="28"/>
          <w:szCs w:val="28"/>
        </w:rPr>
      </w:pPr>
      <w:r>
        <w:rPr>
          <w:sz w:val="28"/>
          <w:szCs w:val="28"/>
        </w:rPr>
      </w:r>
    </w:p>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52" w:name="_Toc124334654"/>
      <w:r>
        <w:rPr>
          <w:sz w:val="28"/>
          <w:szCs w:val="28"/>
        </w:rPr>
        <w:t xml:space="preserve">Градостроительный регламент зоны природных ландшафтов и рекреационного назначения </w:t>
      </w:r>
      <w:r>
        <w:rPr>
          <w:b/>
          <w:sz w:val="28"/>
          <w:szCs w:val="28"/>
        </w:rPr>
        <w:t>Р-3</w:t>
      </w:r>
      <w:bookmarkEnd w:id="52"/>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Р-3</w:t>
      </w:r>
      <w:r>
        <w:rPr>
          <w:sz w:val="28"/>
          <w:szCs w:val="28"/>
        </w:rPr>
        <w:t xml:space="preserve"> установлены для обеспечения правовых условий использования различных не вовлеченных в активную хозяйственную деятельность территорий, в том числе, отдельных озелененных территорий, земель, занятых многолетними насаждениями, территорий вдоль водных природных объектов.</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Р-3</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Природно-познавательный туризм</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 xml:space="preserve">Гостевые автостоянки, </w:t>
            </w:r>
            <w:r>
              <w:rPr>
                <w:rFonts w:eastAsia="Calibri"/>
                <w:iCs/>
                <w:kern w:val="0"/>
                <w:sz w:val="22"/>
                <w:lang w:val="ru-RU" w:eastAsia="en-US" w:bidi="ar-SA"/>
              </w:rPr>
              <w:t>открытые площадки для занятий спортом и физкультурой, детские площадки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5.2.1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Туристическое обслуживание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пансионатов, гостиниц, кемпингов, домов отдыха, не оказывающих услуги по лечению;</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детских лагерей</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 xml:space="preserve">Гостевые автостоянки, </w:t>
            </w:r>
            <w:r>
              <w:rPr>
                <w:rFonts w:eastAsia="Calibri"/>
                <w:iCs/>
                <w:kern w:val="0"/>
                <w:sz w:val="22"/>
                <w:lang w:val="ru-RU" w:eastAsia="en-US" w:bidi="ar-SA"/>
              </w:rPr>
              <w:t>открытые площадки для занятий спортом и физкультурой, детские площадки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Охота и рыбалка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5.5</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Поля для гольфа или конных прогулок</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конноспортивных манежей, не предусматривающих устройство трибун</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Гостевые автостоянки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9.0</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Деятельность по особой охране и изучению природы</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9.1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Охрана природных территорий</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pPr>
              <w:pStyle w:val="Normal"/>
              <w:widowControl/>
              <w:suppressAutoHyphens w:val="true"/>
              <w:spacing w:before="0" w:after="0"/>
              <w:contextualSpacing/>
              <w:jc w:val="left"/>
              <w:rPr>
                <w:kern w:val="0"/>
                <w:sz w:val="22"/>
                <w:lang w:val="ru-RU" w:bidi="ar-SA"/>
              </w:rPr>
            </w:pPr>
            <w:r>
              <w:rPr>
                <w:kern w:val="0"/>
                <w:sz w:val="22"/>
                <w:lang w:val="ru-RU" w:bidi="ar-SA"/>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10.4</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Резервные леса</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Деятельность, связанная с охраной лесов</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11.0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Водные объекты</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Ледники, снежники, ручьи, реки, озера, болота, территориальные моря и другие поверхностные водные объекты</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Р-3</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Условно разрешённые виды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Условно разрешённые виды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условно разрешённым)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4.6</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Общественное питание</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сооружения локального инженерного обеспечения, площадки для сбора мусора, гостевые автостоянки</w:t>
            </w:r>
          </w:p>
        </w:tc>
      </w:tr>
    </w:tbl>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Р-3</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4 этажа</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25 м</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1,5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50 % при соблюдении общего процента застройки всего участка градостроительного зонирования не более 40 %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Иные предельные параметры разрешённого строительства, реконструкции объектов капитального строительства</w:t>
            </w:r>
          </w:p>
        </w:tc>
      </w:tr>
      <w:tr>
        <w:trPr/>
        <w:tc>
          <w:tcPr>
            <w:tcW w:w="4736"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Устройство ограждений земельных участков</w:t>
            </w:r>
          </w:p>
        </w:tc>
        <w:tc>
          <w:tcPr>
            <w:tcW w:w="9687"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допускается не более 2 м при условии соблюдения условий проветриваемости</w:t>
            </w:r>
          </w:p>
        </w:tc>
      </w:tr>
      <w:tr>
        <w:trPr/>
        <w:tc>
          <w:tcPr>
            <w:tcW w:w="14423" w:type="dxa"/>
            <w:gridSpan w:val="2"/>
            <w:tcBorders/>
          </w:tcPr>
          <w:p>
            <w:pPr>
              <w:pStyle w:val="Normal"/>
              <w:widowControl/>
              <w:suppressAutoHyphens w:val="true"/>
              <w:spacing w:before="0" w:after="0"/>
              <w:contextualSpacing/>
              <w:jc w:val="left"/>
              <w:rPr>
                <w:kern w:val="0"/>
                <w:sz w:val="22"/>
                <w:lang w:val="ru-RU" w:bidi="ar-SA"/>
              </w:rPr>
            </w:pPr>
            <w:r>
              <w:rPr>
                <w:b/>
                <w:kern w:val="0"/>
                <w:sz w:val="22"/>
                <w:lang w:val="ru-RU" w:bidi="ar-SA"/>
              </w:rPr>
              <w:t>Иные предельные параметры</w:t>
            </w:r>
          </w:p>
        </w:tc>
      </w:tr>
      <w:tr>
        <w:trPr/>
        <w:tc>
          <w:tcPr>
            <w:tcW w:w="4736"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процент озеленения земельного участка</w:t>
            </w:r>
          </w:p>
        </w:tc>
        <w:tc>
          <w:tcPr>
            <w:tcW w:w="9687"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50 %</w:t>
            </w:r>
          </w:p>
        </w:tc>
      </w:tr>
    </w:tbl>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53" w:name="_Toc124334655"/>
      <w:r>
        <w:rPr>
          <w:sz w:val="28"/>
          <w:szCs w:val="28"/>
        </w:rPr>
        <w:t xml:space="preserve">Градостроительный регламент зоны режимных территорий и объектов </w:t>
      </w:r>
      <w:r>
        <w:rPr>
          <w:b/>
          <w:sz w:val="28"/>
          <w:szCs w:val="28"/>
        </w:rPr>
        <w:t>С-1</w:t>
      </w:r>
      <w:bookmarkEnd w:id="53"/>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С-1</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и формирования территорий, в отношении которых устанавливается особый режим и порядок использования.</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С-1</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8.0</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обороны и безопасности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военных училищ, военных институтов, военных университетов, военных академий;</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обеспечивающих осуществление таможенной деятельности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вооруженных сил</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pPr>
              <w:pStyle w:val="Normal"/>
              <w:widowControl/>
              <w:suppressAutoHyphens w:val="true"/>
              <w:spacing w:before="0" w:after="0"/>
              <w:contextualSpacing/>
              <w:jc w:val="left"/>
              <w:rPr>
                <w:kern w:val="0"/>
                <w:sz w:val="22"/>
                <w:lang w:val="ru-RU" w:bidi="ar-SA"/>
              </w:rPr>
            </w:pPr>
            <w:r>
              <w:rPr>
                <w:kern w:val="0"/>
                <w:sz w:val="22"/>
                <w:lang w:val="ru-RU" w:bidi="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для обеспечения безопасности которых были созданы закрытые административно-территориальные образования</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8.4</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деятельности по исполнению наказаний</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для создания мест лишения свободы (следственные изоляторы, тюрьмы, поселения)</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shd w:color="auto" w:fill="auto" w:val="clear"/>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режимных территорий и объектов </w:t>
      </w:r>
      <w:r>
        <w:rPr>
          <w:b/>
          <w:sz w:val="28"/>
          <w:szCs w:val="28"/>
        </w:rPr>
        <w:t>С-1</w:t>
      </w:r>
      <w:r>
        <w:rPr>
          <w:sz w:val="28"/>
          <w:szCs w:val="28"/>
        </w:rPr>
        <w:t xml:space="preserve"> не устанавливаются.</w:t>
      </w:r>
    </w:p>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С-1</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pPr>
        <w:pStyle w:val="Normal"/>
        <w:spacing w:lineRule="auto" w:line="360" w:before="60" w:after="60"/>
        <w:ind w:left="720" w:firstLine="709"/>
        <w:contextualSpacing/>
        <w:rPr>
          <w:sz w:val="28"/>
          <w:szCs w:val="28"/>
        </w:rPr>
      </w:pPr>
      <w:r>
        <w:rPr>
          <w:sz w:val="28"/>
          <w:szCs w:val="28"/>
        </w:rPr>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highlight w:val="yellow"/>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highlight w:val="yellow"/>
              </w:rPr>
            </w:pPr>
            <w:r>
              <w:rPr>
                <w:kern w:val="0"/>
                <w:sz w:val="22"/>
                <w:lang w:val="ru-RU" w:bidi="ar-SA"/>
              </w:rPr>
              <w:t>50 м</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15 %</w:t>
            </w:r>
          </w:p>
        </w:tc>
      </w:tr>
    </w:tbl>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54" w:name="_Toc124334656"/>
      <w:r>
        <w:rPr>
          <w:sz w:val="28"/>
          <w:szCs w:val="28"/>
        </w:rPr>
        <w:t xml:space="preserve">Градостроительный регламент зоны зелёных насаждений специального назначения </w:t>
      </w:r>
      <w:r>
        <w:rPr>
          <w:b/>
          <w:sz w:val="28"/>
          <w:szCs w:val="28"/>
        </w:rPr>
        <w:t>С-2</w:t>
      </w:r>
      <w:bookmarkEnd w:id="54"/>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С-2</w:t>
      </w:r>
      <w:r>
        <w:rPr>
          <w:sz w:val="28"/>
          <w:szCs w:val="28"/>
        </w:rPr>
        <w:t xml:space="preserve"> установлены для обеспечения правовых условий организации и благоустройства санитарно-защитных зон и территорий вдоль транспортных коммуникаций и инженерных сетей.</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С-2</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1.17</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Питомники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сооружений, необходимых для указанных видов сельскохозяйственного производства</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Предоставление коммунальных услуг</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зелёных насаждений специального назначения </w:t>
      </w:r>
      <w:r>
        <w:rPr>
          <w:b/>
          <w:sz w:val="28"/>
          <w:szCs w:val="28"/>
        </w:rPr>
        <w:t>С-2</w:t>
      </w:r>
      <w:r>
        <w:rPr>
          <w:sz w:val="28"/>
          <w:szCs w:val="28"/>
        </w:rPr>
        <w:t xml:space="preserve"> не устанавливаются.</w:t>
      </w:r>
    </w:p>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С-2</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highlight w:val="yellow"/>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highlight w:val="yellow"/>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80 %</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bl>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55" w:name="_Toc124334657"/>
      <w:r>
        <w:rPr>
          <w:sz w:val="28"/>
          <w:szCs w:val="28"/>
        </w:rPr>
        <w:t xml:space="preserve">Градостроительный регламент зоны размещения мест захоронения </w:t>
      </w:r>
      <w:r>
        <w:rPr>
          <w:b/>
          <w:sz w:val="28"/>
          <w:szCs w:val="28"/>
        </w:rPr>
        <w:t>С-3</w:t>
      </w:r>
      <w:bookmarkEnd w:id="55"/>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С-3</w:t>
      </w:r>
      <w:r>
        <w:rPr>
          <w:sz w:val="28"/>
          <w:szCs w:val="28"/>
        </w:rPr>
        <w:t xml:space="preserve"> установлены для обеспечения правовых условий формирования территорий, на которых осуществляется специализированная деятельность по организации и содержанию мест захоронений.</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С-3</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3.1.1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Предоставление коммунальных услуг</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Бытовое обслуживание</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3.7.1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религиозных обрядов</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Ритуальная деятельность</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кладбищ, крематориев и мест захоронения;</w:t>
            </w:r>
          </w:p>
          <w:p>
            <w:pPr>
              <w:pStyle w:val="Normal"/>
              <w:widowControl/>
              <w:suppressAutoHyphens w:val="true"/>
              <w:spacing w:before="0" w:after="0"/>
              <w:contextualSpacing/>
              <w:jc w:val="left"/>
              <w:rPr>
                <w:kern w:val="0"/>
                <w:sz w:val="22"/>
                <w:lang w:val="ru-RU" w:bidi="ar-SA"/>
              </w:rPr>
            </w:pPr>
            <w:r>
              <w:rPr>
                <w:kern w:val="0"/>
                <w:sz w:val="22"/>
                <w:lang w:val="ru-RU" w:bidi="ar-SA"/>
              </w:rPr>
              <w:t>размещение соответствующих культовых сооружений;</w:t>
            </w:r>
          </w:p>
          <w:p>
            <w:pPr>
              <w:pStyle w:val="Normal"/>
              <w:widowControl/>
              <w:suppressAutoHyphens w:val="true"/>
              <w:spacing w:before="0" w:after="0"/>
              <w:contextualSpacing/>
              <w:jc w:val="left"/>
              <w:rPr>
                <w:kern w:val="0"/>
                <w:sz w:val="22"/>
                <w:lang w:val="ru-RU" w:bidi="ar-SA"/>
              </w:rPr>
            </w:pPr>
            <w:r>
              <w:rPr>
                <w:kern w:val="0"/>
                <w:sz w:val="22"/>
                <w:lang w:val="ru-RU" w:bidi="ar-SA"/>
              </w:rPr>
              <w:t>осуществление деятельности по производству продукции ритуально-обрядового назначения</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Хозяйственные постройки, гаражи для служебного и специального транспорта, стоянки автотранспорта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размещения мест захоронения </w:t>
      </w:r>
      <w:r>
        <w:rPr>
          <w:b/>
          <w:sz w:val="28"/>
          <w:szCs w:val="28"/>
        </w:rPr>
        <w:t>С-3</w:t>
      </w:r>
      <w:r>
        <w:rPr>
          <w:sz w:val="28"/>
          <w:szCs w:val="28"/>
        </w:rPr>
        <w:t xml:space="preserve"> не устанавливаются.</w:t>
      </w:r>
    </w:p>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spacing w:lineRule="auto" w:line="360" w:before="60" w:after="60"/>
        <w:ind w:left="720" w:firstLine="709"/>
        <w:contextualSpacing/>
        <w:rPr>
          <w:sz w:val="28"/>
          <w:szCs w:val="28"/>
        </w:rPr>
      </w:pPr>
      <w:r>
        <w:rPr>
          <w:sz w:val="28"/>
          <w:szCs w:val="28"/>
        </w:rPr>
        <w:t xml:space="preserve">Для зоны </w:t>
      </w:r>
      <w:r>
        <w:rPr>
          <w:b/>
          <w:sz w:val="28"/>
          <w:szCs w:val="28"/>
        </w:rPr>
        <w:t>С-3</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4736"/>
        <w:gridCol w:w="9687"/>
      </w:tblGrid>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Размеры земельных участков</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Площадь земельных участков</w:t>
            </w:r>
          </w:p>
        </w:tc>
      </w:tr>
      <w:tr>
        <w:trPr/>
        <w:tc>
          <w:tcPr>
            <w:tcW w:w="4736" w:type="dxa"/>
            <w:vMerge w:val="restart"/>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площадь земельного участка для кладбища определяется с учётом количества жителей конкретного населенного пункта, но не может превышать 40 га</w:t>
            </w:r>
          </w:p>
        </w:tc>
      </w:tr>
      <w:tr>
        <w:trPr/>
        <w:tc>
          <w:tcPr>
            <w:tcW w:w="4736" w:type="dxa"/>
            <w:vMerge w:val="continue"/>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 – для остальных видов разрешённого использования</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0,24 га на 1000 человек</w:t>
            </w:r>
          </w:p>
        </w:tc>
      </w:tr>
      <w:tr>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Количество этажей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2 этажа</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минимальное</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14423" w:type="dxa"/>
            <w:gridSpan w:val="2"/>
            <w:tcBorders/>
            <w:shd w:color="auto" w:fill="auto" w:val="clear"/>
          </w:tcPr>
          <w:p>
            <w:pPr>
              <w:pStyle w:val="Normal"/>
              <w:widowControl/>
              <w:suppressAutoHyphens w:val="true"/>
              <w:spacing w:before="0" w:after="0"/>
              <w:contextualSpacing/>
              <w:jc w:val="left"/>
              <w:rPr>
                <w:b/>
                <w:b/>
              </w:rPr>
            </w:pPr>
            <w:r>
              <w:rPr>
                <w:b/>
                <w:kern w:val="0"/>
                <w:sz w:val="22"/>
                <w:lang w:val="ru-RU" w:bidi="ar-SA"/>
              </w:rPr>
              <w:t>Высота зданий, строений, сооружений</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минимальная</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96"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 xml:space="preserve">Минимальные отступы от границ земельных участков </w:t>
            </w:r>
            <w:r>
              <w:rPr>
                <w:kern w:val="0"/>
                <w:sz w:val="22"/>
                <w:lang w:val="ru-RU" w:bidi="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rHeight w:val="26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застройки от границ земельного участка, отделяющих его от участка улично-дорожной сети</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3 м</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 отступ от границ соседних земельных участков</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 м</w:t>
            </w:r>
          </w:p>
        </w:tc>
      </w:tr>
      <w:tr>
        <w:trPr>
          <w:trHeight w:val="114" w:hRule="atLeast"/>
        </w:trPr>
        <w:tc>
          <w:tcPr>
            <w:tcW w:w="14423" w:type="dxa"/>
            <w:gridSpan w:val="2"/>
            <w:tcBorders/>
            <w:shd w:color="auto" w:fill="auto" w:val="clear"/>
          </w:tcPr>
          <w:p>
            <w:pPr>
              <w:pStyle w:val="Normal"/>
              <w:widowControl/>
              <w:suppressAutoHyphens w:val="true"/>
              <w:spacing w:before="0" w:after="0"/>
              <w:contextualSpacing/>
              <w:jc w:val="left"/>
              <w:rPr>
                <w:kern w:val="0"/>
                <w:sz w:val="22"/>
                <w:lang w:val="ru-RU" w:bidi="ar-SA"/>
              </w:rPr>
            </w:pPr>
            <w:r>
              <w:rPr>
                <w:b/>
                <w:kern w:val="0"/>
                <w:sz w:val="22"/>
                <w:lang w:val="ru-RU" w:bidi="ar-SA"/>
              </w:rPr>
              <w:t>Процент застройки в границах земельного участка</w:t>
            </w:r>
            <w:r>
              <w:rPr>
                <w:kern w:val="0"/>
                <w:sz w:val="22"/>
                <w:lang w:val="ru-RU" w:bidi="ar-SA"/>
              </w:rPr>
              <w:t>, определяемый как отношение суммарной площади земельного участка, которая может быть застроена, ко всей площади земельного участка</w:t>
            </w:r>
          </w:p>
        </w:tc>
      </w:tr>
      <w:tr>
        <w:trPr>
          <w:trHeight w:val="96"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максимальный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r>
        <w:trPr>
          <w:trHeight w:val="278" w:hRule="atLeast"/>
        </w:trPr>
        <w:tc>
          <w:tcPr>
            <w:tcW w:w="4736"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минимальный</w:t>
            </w:r>
          </w:p>
        </w:tc>
        <w:tc>
          <w:tcPr>
            <w:tcW w:w="9687"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не подлежат установлению</w:t>
            </w:r>
          </w:p>
        </w:tc>
      </w:tr>
    </w:tbl>
    <w:p>
      <w:pPr>
        <w:pStyle w:val="Normal"/>
        <w:spacing w:lineRule="auto" w:line="360" w:before="60" w:after="60"/>
        <w:ind w:left="720" w:firstLine="709"/>
        <w:contextualSpacing/>
        <w:rPr>
          <w:sz w:val="28"/>
          <w:szCs w:val="28"/>
        </w:rPr>
      </w:pPr>
      <w:r>
        <w:rPr>
          <w:sz w:val="28"/>
          <w:szCs w:val="28"/>
        </w:rPr>
      </w:r>
    </w:p>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56" w:name="_Toc124334658"/>
      <w:r>
        <w:rPr>
          <w:sz w:val="28"/>
          <w:szCs w:val="28"/>
        </w:rPr>
        <w:t xml:space="preserve">Градостроительный регламент зоны складирования и захоронения отходов </w:t>
      </w:r>
      <w:r>
        <w:rPr>
          <w:b/>
          <w:sz w:val="28"/>
          <w:szCs w:val="28"/>
        </w:rPr>
        <w:t>С-4</w:t>
      </w:r>
      <w:bookmarkEnd w:id="56"/>
    </w:p>
    <w:p>
      <w:pPr>
        <w:pStyle w:val="Normal"/>
        <w:spacing w:lineRule="auto" w:line="360" w:before="60" w:after="60"/>
        <w:ind w:left="720" w:firstLine="709"/>
        <w:contextualSpacing/>
        <w:rPr>
          <w:sz w:val="28"/>
          <w:szCs w:val="28"/>
        </w:rPr>
      </w:pPr>
      <w:r>
        <w:rPr>
          <w:sz w:val="28"/>
          <w:szCs w:val="28"/>
        </w:rPr>
        <w:t xml:space="preserve">1. </w:t>
      </w:r>
      <w:r>
        <w:rPr>
          <w:b/>
          <w:sz w:val="28"/>
          <w:szCs w:val="28"/>
        </w:rPr>
        <w:t>Зоны С-4</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и формирования территорий, связанных с организацией специальной деятельности по складированию и захоронению отходов.</w:t>
      </w:r>
    </w:p>
    <w:p>
      <w:pPr>
        <w:pStyle w:val="Normal"/>
        <w:spacing w:lineRule="auto" w:line="360" w:before="60" w:after="60"/>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С-4</w:t>
      </w:r>
      <w:r>
        <w:rPr>
          <w:sz w:val="28"/>
          <w:szCs w:val="28"/>
        </w:rPr>
        <w:t>:</w:t>
      </w:r>
    </w:p>
    <w:tbl>
      <w:tblPr>
        <w:tblStyle w:val="aff7"/>
        <w:tblW w:w="495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11"/>
        <w:gridCol w:w="2230"/>
        <w:gridCol w:w="5709"/>
        <w:gridCol w:w="4673"/>
      </w:tblGrid>
      <w:tr>
        <w:trPr/>
        <w:tc>
          <w:tcPr>
            <w:tcW w:w="4041" w:type="dxa"/>
            <w:gridSpan w:val="2"/>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земельного участка</w:t>
            </w:r>
          </w:p>
        </w:tc>
        <w:tc>
          <w:tcPr>
            <w:tcW w:w="5709"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Основные виды разрешённого использования объектов капитального строительства</w:t>
            </w:r>
          </w:p>
        </w:tc>
        <w:tc>
          <w:tcPr>
            <w:tcW w:w="4673" w:type="dxa"/>
            <w:vMerge w:val="restart"/>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Вспомогательные виды разрешённого использования объектов капитального строительства (установленные к основным)</w:t>
            </w:r>
          </w:p>
        </w:tc>
      </w:tr>
      <w:tr>
        <w:trPr/>
        <w:tc>
          <w:tcPr>
            <w:tcW w:w="1811"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Код (числовое обозначение)</w:t>
            </w:r>
          </w:p>
        </w:tc>
        <w:tc>
          <w:tcPr>
            <w:tcW w:w="2230" w:type="dxa"/>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t>Наименование</w:t>
            </w:r>
          </w:p>
        </w:tc>
        <w:tc>
          <w:tcPr>
            <w:tcW w:w="5709"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c>
          <w:tcPr>
            <w:tcW w:w="4673" w:type="dxa"/>
            <w:vMerge w:val="continue"/>
            <w:tcBorders/>
            <w:shd w:color="auto" w:fill="BFBFBF" w:themeFill="background1" w:themeFillShade="bf" w:val="clear"/>
            <w:vAlign w:val="center"/>
          </w:tcPr>
          <w:p>
            <w:pPr>
              <w:pStyle w:val="Normal"/>
              <w:widowControl/>
              <w:suppressAutoHyphens w:val="true"/>
              <w:spacing w:before="0" w:after="0"/>
              <w:contextualSpacing/>
              <w:jc w:val="center"/>
              <w:rPr>
                <w:kern w:val="0"/>
                <w:sz w:val="22"/>
                <w:lang w:val="ru-RU" w:bidi="ar-SA"/>
              </w:rPr>
            </w:pPr>
            <w:r>
              <w:rPr>
                <w:kern w:val="0"/>
                <w:sz w:val="22"/>
                <w:lang w:val="ru-RU" w:bidi="ar-SA"/>
              </w:rPr>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Специальная деятельность</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Административно-бытовые здания, гостевые автостоянки, гаражи служебного транспорта</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8.3</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Обеспечение внутреннего правопорядка</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Borders/>
          </w:tcPr>
          <w:p>
            <w:pPr>
              <w:pStyle w:val="Normal"/>
              <w:widowControl/>
              <w:suppressAutoHyphens w:val="true"/>
              <w:spacing w:before="0" w:after="0"/>
              <w:contextualSpacing/>
              <w:jc w:val="left"/>
              <w:rPr>
                <w:kern w:val="0"/>
                <w:sz w:val="22"/>
                <w:lang w:val="ru-RU" w:bidi="ar-SA"/>
              </w:rPr>
            </w:pPr>
            <w:r>
              <w:rPr>
                <w:rFonts w:eastAsia="Calibri"/>
                <w:iCs/>
                <w:kern w:val="0"/>
                <w:sz w:val="22"/>
                <w:lang w:val="ru-RU" w:eastAsia="en-US" w:bidi="ar-SA"/>
              </w:rPr>
              <w:t>Гостевые автостоянки, гаражи для служебного транспорта, открытые площадки для занятий спортом и физкультурой, площадки для сбора мусора</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9.3</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Историко-культурная деятельность</w:t>
            </w:r>
          </w:p>
        </w:tc>
        <w:tc>
          <w:tcPr>
            <w:tcW w:w="5709"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suppressAutoHyphens w:val="true"/>
              <w:spacing w:before="0" w:after="0"/>
              <w:contextualSpacing/>
              <w:jc w:val="left"/>
              <w:rPr>
                <w:kern w:val="0"/>
                <w:sz w:val="22"/>
                <w:lang w:val="ru-RU" w:bidi="ar-SA"/>
              </w:rPr>
            </w:pPr>
            <w:r>
              <w:rPr>
                <w:kern w:val="0"/>
                <w:sz w:val="22"/>
                <w:lang w:val="ru-RU"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12.0</w:t>
            </w:r>
          </w:p>
        </w:tc>
        <w:tc>
          <w:tcPr>
            <w:tcW w:w="2230" w:type="dxa"/>
            <w:tcBorders/>
            <w:shd w:color="auto" w:fill="auto" w:val="clear"/>
          </w:tcPr>
          <w:p>
            <w:pPr>
              <w:pStyle w:val="Normal"/>
              <w:widowControl/>
              <w:suppressAutoHyphens w:val="true"/>
              <w:spacing w:before="0" w:after="0"/>
              <w:contextualSpacing/>
              <w:jc w:val="left"/>
              <w:rPr>
                <w:kern w:val="0"/>
                <w:sz w:val="22"/>
                <w:lang w:val="ru-RU" w:bidi="ar-SA"/>
              </w:rPr>
            </w:pPr>
            <w:r>
              <w:rPr>
                <w:kern w:val="0"/>
                <w:sz w:val="22"/>
                <w:lang w:val="ru-RU" w:bidi="ar-SA"/>
              </w:rPr>
              <w:t>Земельные участки (территории) общего пользования</w:t>
            </w:r>
          </w:p>
        </w:tc>
        <w:tc>
          <w:tcPr>
            <w:tcW w:w="5709" w:type="dxa"/>
            <w:tcBorders/>
            <w:shd w:color="auto" w:fill="auto" w:val="clear"/>
          </w:tcPr>
          <w:p>
            <w:pPr>
              <w:pStyle w:val="Normal"/>
              <w:widowControl/>
              <w:suppressAutoHyphens w:val="true"/>
              <w:spacing w:before="0" w:after="0"/>
              <w:contextualSpacing/>
              <w:jc w:val="left"/>
              <w:rPr/>
            </w:pPr>
            <w:r>
              <w:rPr>
                <w:kern w:val="0"/>
                <w:sz w:val="22"/>
                <w:lang w:val="ru-RU" w:bidi="ar-SA"/>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kern w:val="0"/>
                  <w:sz w:val="22"/>
                  <w:lang w:val="ru-RU" w:bidi="ar-SA"/>
                </w:rPr>
                <w:t>кодами 12.0.1</w:t>
              </w:r>
            </w:hyperlink>
            <w:r>
              <w:rPr>
                <w:kern w:val="0"/>
                <w:sz w:val="22"/>
                <w:lang w:val="ru-RU" w:bidi="ar-SA"/>
              </w:rPr>
              <w:t xml:space="preserve"> - </w:t>
            </w:r>
            <w:hyperlink w:anchor="P565">
              <w:r>
                <w:rPr>
                  <w:kern w:val="0"/>
                  <w:sz w:val="22"/>
                  <w:lang w:val="ru-RU" w:bidi="ar-SA"/>
                </w:rPr>
                <w:t>12.0.2</w:t>
              </w:r>
            </w:hyperlink>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12.0.1</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Улично-дорожная сеть</w:t>
            </w:r>
          </w:p>
        </w:tc>
        <w:tc>
          <w:tcPr>
            <w:tcW w:w="5709" w:type="dxa"/>
            <w:tcBorders/>
          </w:tcPr>
          <w:p>
            <w:pPr>
              <w:pStyle w:val="ConsPlusNormal1"/>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uppressAutoHyphens w:val="true"/>
              <w:spacing w:before="0" w:after="0"/>
              <w:contextualSpacing/>
              <w:jc w:val="left"/>
              <w:rPr/>
            </w:pPr>
            <w:r>
              <w:rPr>
                <w:kern w:val="0"/>
                <w:sz w:val="22"/>
                <w:lang w:val="ru-RU" w:bidi="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kern w:val="0"/>
                  <w:sz w:val="22"/>
                  <w:lang w:val="ru-RU" w:bidi="ar-SA"/>
                </w:rPr>
                <w:t>кодами 2.7.1</w:t>
              </w:r>
            </w:hyperlink>
            <w:r>
              <w:rPr>
                <w:kern w:val="0"/>
                <w:sz w:val="22"/>
                <w:lang w:val="ru-RU" w:bidi="ar-SA"/>
              </w:rPr>
              <w:t xml:space="preserve">, </w:t>
            </w:r>
            <w:hyperlink w:anchor="P332">
              <w:r>
                <w:rPr>
                  <w:kern w:val="0"/>
                  <w:sz w:val="22"/>
                  <w:lang w:val="ru-RU" w:bidi="ar-SA"/>
                </w:rPr>
                <w:t>4.9</w:t>
              </w:r>
            </w:hyperlink>
            <w:r>
              <w:rPr>
                <w:kern w:val="0"/>
                <w:sz w:val="22"/>
                <w:lang w:val="ru-RU" w:bidi="ar-SA"/>
              </w:rPr>
              <w:t xml:space="preserve">, </w:t>
            </w:r>
            <w:hyperlink w:anchor="P474">
              <w:r>
                <w:rPr>
                  <w:kern w:val="0"/>
                  <w:sz w:val="22"/>
                  <w:lang w:val="ru-RU" w:bidi="ar-SA"/>
                </w:rPr>
                <w:t>7.2.3</w:t>
              </w:r>
            </w:hyperlink>
            <w:r>
              <w:rPr>
                <w:kern w:val="0"/>
                <w:sz w:val="22"/>
                <w:lang w:val="ru-RU" w:bidi="ar-SA"/>
              </w:rPr>
              <w:t>, а также некапитальных сооружений, предназначенных для охраны транспортных средств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r>
        <w:trPr/>
        <w:tc>
          <w:tcPr>
            <w:tcW w:w="1811"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12.0.2</w:t>
            </w:r>
          </w:p>
        </w:tc>
        <w:tc>
          <w:tcPr>
            <w:tcW w:w="2230"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Благоустройство территории</w:t>
            </w:r>
          </w:p>
        </w:tc>
        <w:tc>
          <w:tcPr>
            <w:tcW w:w="5709"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Borders/>
          </w:tcPr>
          <w:p>
            <w:pPr>
              <w:pStyle w:val="Normal"/>
              <w:widowControl/>
              <w:suppressAutoHyphens w:val="true"/>
              <w:spacing w:before="0" w:after="0"/>
              <w:contextualSpacing/>
              <w:jc w:val="left"/>
              <w:rPr>
                <w:kern w:val="0"/>
                <w:sz w:val="22"/>
                <w:lang w:val="ru-RU" w:bidi="ar-SA"/>
              </w:rPr>
            </w:pPr>
            <w:r>
              <w:rPr>
                <w:kern w:val="0"/>
                <w:sz w:val="22"/>
                <w:lang w:val="ru-RU" w:bidi="ar-SA"/>
              </w:rPr>
              <w:t>Не устанавливаются</w:t>
            </w:r>
          </w:p>
        </w:tc>
      </w:tr>
    </w:tbl>
    <w:p>
      <w:pPr>
        <w:pStyle w:val="Normal"/>
        <w:spacing w:lineRule="auto" w:line="360" w:before="60" w:after="60"/>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складирования и захоронения отходов </w:t>
      </w:r>
      <w:r>
        <w:rPr>
          <w:b/>
          <w:sz w:val="28"/>
          <w:szCs w:val="28"/>
        </w:rPr>
        <w:t>С-4</w:t>
      </w:r>
      <w:r>
        <w:rPr>
          <w:sz w:val="28"/>
          <w:szCs w:val="28"/>
        </w:rPr>
        <w:t xml:space="preserve"> не устанавливаются.</w:t>
      </w:r>
    </w:p>
    <w:p>
      <w:pPr>
        <w:pStyle w:val="Normal"/>
        <w:spacing w:lineRule="auto" w:line="360" w:before="60" w:after="60"/>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pPr>
        <w:pStyle w:val="Normal"/>
        <w:spacing w:lineRule="auto" w:line="360" w:before="60" w:after="60"/>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sectPr>
          <w:headerReference w:type="default" r:id="rId16"/>
          <w:footerReference w:type="default" r:id="rId17"/>
          <w:type w:val="nextPage"/>
          <w:pgSz w:orient="landscape" w:w="16838" w:h="11906"/>
          <w:pgMar w:left="1134" w:right="1134" w:gutter="0" w:header="709" w:top="1701" w:footer="709" w:bottom="1134"/>
          <w:pgNumType w:fmt="decimal"/>
          <w:formProt w:val="false"/>
          <w:textDirection w:val="lrTb"/>
          <w:docGrid w:type="default" w:linePitch="360" w:charSpace="0"/>
        </w:sectPr>
        <w:pStyle w:val="Normal"/>
        <w:spacing w:lineRule="auto" w:line="360" w:before="60" w:after="60"/>
        <w:ind w:left="720" w:firstLine="709"/>
        <w:contextualSpacing/>
        <w:rPr>
          <w:sz w:val="28"/>
          <w:szCs w:val="28"/>
        </w:rPr>
      </w:pPr>
      <w:r>
        <w:rPr>
          <w:sz w:val="28"/>
          <w:szCs w:val="28"/>
        </w:rPr>
        <w:t xml:space="preserve">Для зоны </w:t>
      </w:r>
      <w:r>
        <w:rPr>
          <w:b/>
          <w:sz w:val="28"/>
          <w:szCs w:val="28"/>
        </w:rPr>
        <w:t>С-4</w:t>
      </w:r>
      <w:r>
        <w:rPr>
          <w:sz w:val="28"/>
          <w:szCs w:val="28"/>
        </w:rPr>
        <w:t xml:space="preserve"> предельные параметры не подлежат установлению.</w:t>
      </w:r>
    </w:p>
    <w:p>
      <w:pPr>
        <w:pStyle w:val="ListParagraph"/>
        <w:numPr>
          <w:ilvl w:val="0"/>
          <w:numId w:val="2"/>
        </w:numPr>
        <w:spacing w:lineRule="auto" w:line="360" w:before="60" w:after="60"/>
        <w:ind w:left="709" w:hanging="0"/>
        <w:contextualSpacing/>
        <w:outlineLvl w:val="2"/>
        <w:rPr>
          <w:sz w:val="28"/>
          <w:szCs w:val="28"/>
        </w:rPr>
      </w:pPr>
      <w:bookmarkStart w:id="57" w:name="_Toc124334659"/>
      <w:bookmarkStart w:id="58" w:name="_Toc114668173"/>
      <w:bookmarkStart w:id="59" w:name="_GoBack"/>
      <w:bookmarkEnd w:id="59"/>
      <w:r>
        <w:rPr>
          <w:sz w:val="28"/>
          <w:szCs w:val="28"/>
        </w:rPr>
        <w:t>Ограничения использования земельных участков и объектов капитального строительства</w:t>
      </w:r>
      <w:bookmarkEnd w:id="58"/>
      <w:r>
        <w:rPr>
          <w:sz w:val="28"/>
          <w:szCs w:val="28"/>
        </w:rPr>
        <w:t>, устанавливаемые в соответствии с законодательством Российской Федерации</w:t>
      </w:r>
      <w:bookmarkEnd w:id="57"/>
    </w:p>
    <w:p>
      <w:pPr>
        <w:pStyle w:val="ListParagraph"/>
        <w:numPr>
          <w:ilvl w:val="0"/>
          <w:numId w:val="42"/>
        </w:numPr>
        <w:spacing w:lineRule="auto" w:line="360" w:before="60" w:after="60"/>
        <w:ind w:left="0" w:firstLine="709"/>
        <w:contextualSpacing/>
        <w:rPr>
          <w:b/>
          <w:b/>
          <w:sz w:val="28"/>
          <w:szCs w:val="28"/>
          <w:u w:val="single"/>
        </w:rPr>
      </w:pPr>
      <w:r>
        <w:rPr>
          <w:sz w:val="28"/>
          <w:szCs w:val="28"/>
        </w:rPr>
        <w:t xml:space="preserve">На карте градостроительного зонирования, либо на отдельных картах, которые являются приложением к настоящим Правилам, </w:t>
      </w:r>
      <w:r>
        <w:rPr>
          <w:b/>
          <w:sz w:val="28"/>
          <w:szCs w:val="28"/>
          <w:u w:val="single"/>
        </w:rPr>
        <w:t>в обязательном порядке отображаются установленные в соответствии с действующим законодательством границы зон с особыми условиями использования территорий.</w:t>
      </w:r>
    </w:p>
    <w:p>
      <w:pPr>
        <w:pStyle w:val="ListParagraph"/>
        <w:numPr>
          <w:ilvl w:val="0"/>
          <w:numId w:val="42"/>
        </w:numPr>
        <w:spacing w:lineRule="auto" w:line="360" w:before="60" w:after="60"/>
        <w:ind w:left="0" w:firstLine="709"/>
        <w:contextualSpacing/>
        <w:rPr>
          <w:sz w:val="28"/>
          <w:szCs w:val="28"/>
        </w:rPr>
      </w:pPr>
      <w:r>
        <w:rPr>
          <w:sz w:val="28"/>
          <w:szCs w:val="28"/>
        </w:rPr>
        <w:t xml:space="preserve">В границах зон с особыми условиями использования территорий </w:t>
      </w:r>
      <w:r>
        <w:rPr>
          <w:b/>
          <w:sz w:val="28"/>
          <w:szCs w:val="28"/>
          <w:u w:val="single"/>
        </w:rPr>
        <w:t>устанавливаются ограничения использования земельных участков</w:t>
      </w:r>
      <w:r>
        <w:rPr>
          <w:sz w:val="28"/>
          <w:szCs w:val="28"/>
        </w:rPr>
        <w:t>,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pStyle w:val="ListParagraph"/>
        <w:numPr>
          <w:ilvl w:val="0"/>
          <w:numId w:val="42"/>
        </w:numPr>
        <w:spacing w:lineRule="auto" w:line="360" w:before="60" w:after="60"/>
        <w:ind w:left="0" w:firstLine="709"/>
        <w:contextualSpacing/>
        <w:rPr>
          <w:sz w:val="28"/>
          <w:szCs w:val="28"/>
        </w:rPr>
      </w:pPr>
      <w:r>
        <w:rPr>
          <w:sz w:val="28"/>
          <w:szCs w:val="28"/>
        </w:rPr>
        <w:t xml:space="preserve">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w:t>
      </w:r>
      <w:r>
        <w:rPr>
          <w:b/>
          <w:sz w:val="28"/>
          <w:szCs w:val="28"/>
          <w:u w:val="single"/>
        </w:rPr>
        <w:t>не изымаются, если иное не предусмотрено федеральным законом</w:t>
      </w:r>
      <w:r>
        <w:rPr>
          <w:sz w:val="28"/>
          <w:szCs w:val="28"/>
        </w:rPr>
        <w:t>.</w:t>
      </w:r>
    </w:p>
    <w:p>
      <w:pPr>
        <w:pStyle w:val="ListParagraph"/>
        <w:numPr>
          <w:ilvl w:val="0"/>
          <w:numId w:val="42"/>
        </w:numPr>
        <w:spacing w:lineRule="auto" w:line="360" w:before="60" w:after="60"/>
        <w:ind w:left="0" w:firstLine="709"/>
        <w:contextualSpacing/>
        <w:rPr>
          <w:sz w:val="28"/>
          <w:szCs w:val="28"/>
          <w:highlight w:val="green"/>
        </w:rPr>
      </w:pPr>
      <w:r>
        <w:rPr>
          <w:sz w:val="28"/>
          <w:szCs w:val="28"/>
        </w:rPr>
        <w:t xml:space="preserve">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w:t>
      </w:r>
      <w:r>
        <w:rPr>
          <w:b/>
          <w:sz w:val="28"/>
          <w:szCs w:val="28"/>
          <w:u w:val="single"/>
        </w:rPr>
        <w:t>не допускается</w:t>
      </w:r>
      <w:r>
        <w:rPr>
          <w:sz w:val="28"/>
          <w:szCs w:val="28"/>
          <w:highlight w:val="green"/>
        </w:rPr>
        <w:t>, за исключением случаев размещения зданий, сооружений в границах придорожных полос автомобильных дорог общего пользования.</w:t>
      </w:r>
    </w:p>
    <w:p>
      <w:pPr>
        <w:pStyle w:val="ListParagraph"/>
        <w:numPr>
          <w:ilvl w:val="0"/>
          <w:numId w:val="42"/>
        </w:numPr>
        <w:spacing w:lineRule="auto" w:line="360" w:before="60" w:after="60"/>
        <w:ind w:left="0" w:firstLine="709"/>
        <w:contextualSpacing/>
        <w:rPr>
          <w:sz w:val="28"/>
          <w:szCs w:val="28"/>
        </w:rPr>
      </w:pPr>
      <w:r>
        <w:rPr>
          <w:sz w:val="28"/>
          <w:szCs w:val="28"/>
        </w:rPr>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и объектов капитального строительства, установленные для каждой из таких зон, </w:t>
      </w:r>
      <w:r>
        <w:rPr>
          <w:sz w:val="28"/>
          <w:szCs w:val="28"/>
          <w:u w:val="single"/>
        </w:rPr>
        <w:t>за исключением ограничений</w:t>
      </w:r>
      <w:r>
        <w:rPr>
          <w:sz w:val="28"/>
          <w:szCs w:val="28"/>
        </w:rPr>
        <w:t>,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ListParagraph"/>
        <w:numPr>
          <w:ilvl w:val="0"/>
          <w:numId w:val="42"/>
        </w:numPr>
        <w:spacing w:lineRule="auto" w:line="360" w:before="60" w:after="60"/>
        <w:ind w:left="0" w:firstLine="709"/>
        <w:contextualSpacing/>
        <w:rPr>
          <w:sz w:val="28"/>
          <w:szCs w:val="28"/>
        </w:rPr>
      </w:pPr>
      <w:r>
        <w:rPr>
          <w:sz w:val="28"/>
          <w:szCs w:val="28"/>
        </w:rPr>
        <w:t>Ограничения по условиям охраны объектов культурного наследия действуют в пределах отображённых на карте зон, выделенных в области охраны объектов культурного наследия,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pPr>
        <w:pStyle w:val="ListParagraph"/>
        <w:numPr>
          <w:ilvl w:val="0"/>
          <w:numId w:val="42"/>
        </w:numPr>
        <w:spacing w:lineRule="auto" w:line="360" w:before="60" w:after="60"/>
        <w:ind w:left="0" w:firstLine="709"/>
        <w:contextualSpacing/>
        <w:rPr>
          <w:sz w:val="28"/>
          <w:szCs w:val="28"/>
        </w:rPr>
      </w:pPr>
      <w:r>
        <w:rPr>
          <w:sz w:val="28"/>
          <w:szCs w:val="28"/>
        </w:rPr>
        <w:t>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выделенных в области охраны объектов культурного наследия, отображенных на карте границ зон с особыми условиями использования территорий, определяются действующим законодательством в области охраны памятников истории и культуры.</w:t>
      </w:r>
    </w:p>
    <w:p>
      <w:pPr>
        <w:pStyle w:val="ListParagraph"/>
        <w:numPr>
          <w:ilvl w:val="0"/>
          <w:numId w:val="42"/>
        </w:numPr>
        <w:spacing w:lineRule="auto" w:line="360" w:before="60" w:after="60"/>
        <w:ind w:left="0" w:firstLine="709"/>
        <w:contextualSpacing/>
        <w:rPr>
          <w:sz w:val="28"/>
          <w:szCs w:val="28"/>
        </w:rPr>
      </w:pPr>
      <w:r>
        <w:rPr>
          <w:sz w:val="28"/>
          <w:szCs w:val="28"/>
        </w:rPr>
        <w:t>Использование земельных участков и объектов капитального строительства, расположенных в пределах границ зон с особыми условиями использования территорий, обозначенных на карте границ зон с особыми условиями использования территорий, определяется:</w:t>
      </w:r>
    </w:p>
    <w:p>
      <w:pPr>
        <w:pStyle w:val="ListParagraph"/>
        <w:numPr>
          <w:ilvl w:val="0"/>
          <w:numId w:val="43"/>
        </w:numPr>
        <w:spacing w:lineRule="auto" w:line="360" w:before="60" w:after="60"/>
        <w:ind w:left="0" w:firstLine="709"/>
        <w:contextualSpacing/>
        <w:rPr>
          <w:sz w:val="28"/>
          <w:szCs w:val="28"/>
        </w:rPr>
      </w:pPr>
      <w:r>
        <w:rPr>
          <w:sz w:val="28"/>
          <w:szCs w:val="28"/>
        </w:rPr>
        <w:t>градостроительными регламентами, определенными статьями 23-43 настоящих Правил применительно к соответствующим территориальным зонам, обозначенным на карте градостроительного зонирования настоящих Правил с учётом ограничений, определенных настоящей статьей;</w:t>
      </w:r>
    </w:p>
    <w:p>
      <w:pPr>
        <w:pStyle w:val="ListParagraph"/>
        <w:numPr>
          <w:ilvl w:val="0"/>
          <w:numId w:val="43"/>
        </w:numPr>
        <w:spacing w:lineRule="auto" w:line="360" w:before="60" w:after="60"/>
        <w:ind w:left="0" w:firstLine="709"/>
        <w:contextualSpacing/>
        <w:rPr>
          <w:sz w:val="28"/>
          <w:szCs w:val="28"/>
        </w:rPr>
      </w:pPr>
      <w:r>
        <w:rPr>
          <w:sz w:val="28"/>
          <w:szCs w:val="28"/>
        </w:rPr>
        <w:t>ограничениями, установленными законами и иными нормативными правовыми актами, применительно к зонам, обозначенным в статье 15 настоящих Правил.</w:t>
      </w:r>
    </w:p>
    <w:p>
      <w:pPr>
        <w:pStyle w:val="ListParagraph"/>
        <w:numPr>
          <w:ilvl w:val="0"/>
          <w:numId w:val="42"/>
        </w:numPr>
        <w:spacing w:lineRule="auto" w:line="360" w:before="60" w:after="60"/>
        <w:ind w:left="0" w:firstLine="709"/>
        <w:contextualSpacing/>
        <w:rPr>
          <w:sz w:val="28"/>
          <w:szCs w:val="28"/>
        </w:rPr>
      </w:pPr>
      <w:r>
        <w:rPr>
          <w:sz w:val="28"/>
          <w:szCs w:val="28"/>
        </w:rPr>
        <w:t>Земельные участки и объекты капитального строительства, которые расположены в пределах границ зон с особыми условиями использования территорий, характеристики которых не соответствуют ограничениям, установленным законами и иными нормативными правовыми актами, применительно к таким зонам с особыми условиями использования территорий, являются объектами недвижимости, несоответствующими настоящим Правилам.</w:t>
      </w:r>
    </w:p>
    <w:p>
      <w:pPr>
        <w:pStyle w:val="ListParagraph"/>
        <w:numPr>
          <w:ilvl w:val="0"/>
          <w:numId w:val="42"/>
        </w:numPr>
        <w:spacing w:lineRule="auto" w:line="360" w:before="60" w:after="60"/>
        <w:ind w:left="0" w:firstLine="709"/>
        <w:contextualSpacing/>
        <w:rPr>
          <w:sz w:val="28"/>
          <w:szCs w:val="28"/>
        </w:rPr>
      </w:pPr>
      <w:r>
        <w:rPr>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установлены нормативными правовыми актами органов государственной власти Российской Федерации и Республики Калмыкия, а также органов местного самоуправления города.</w:t>
      </w:r>
    </w:p>
    <w:p>
      <w:pPr>
        <w:pStyle w:val="ListParagraph"/>
        <w:numPr>
          <w:ilvl w:val="0"/>
          <w:numId w:val="42"/>
        </w:numPr>
        <w:spacing w:lineRule="auto" w:line="360" w:before="60" w:after="60"/>
        <w:ind w:left="0" w:firstLine="709"/>
        <w:contextualSpacing/>
        <w:rPr>
          <w:sz w:val="28"/>
          <w:szCs w:val="28"/>
        </w:rPr>
      </w:pPr>
      <w:r>
        <w:rPr>
          <w:sz w:val="28"/>
          <w:szCs w:val="28"/>
        </w:rPr>
        <w:t>Водоохранные зоны, прибрежные защитные полосы водных объектов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объектов капитального строительства, расположенных в границах водоохранных зон и прибрежных защитных полос рек, других водных объектов, устанавливаются:</w:t>
      </w:r>
    </w:p>
    <w:p>
      <w:pPr>
        <w:pStyle w:val="ListParagraph"/>
        <w:numPr>
          <w:ilvl w:val="0"/>
          <w:numId w:val="46"/>
        </w:numPr>
        <w:tabs>
          <w:tab w:val="clear" w:pos="708"/>
          <w:tab w:val="left" w:pos="709" w:leader="none"/>
        </w:tabs>
        <w:spacing w:lineRule="auto" w:line="360" w:before="60" w:after="60"/>
        <w:ind w:left="0" w:firstLine="709"/>
        <w:contextualSpacing/>
        <w:rPr>
          <w:sz w:val="28"/>
          <w:szCs w:val="28"/>
        </w:rPr>
      </w:pPr>
      <w:r>
        <w:rPr>
          <w:sz w:val="28"/>
          <w:szCs w:val="28"/>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pPr>
        <w:pStyle w:val="ListParagraph"/>
        <w:numPr>
          <w:ilvl w:val="0"/>
          <w:numId w:val="46"/>
        </w:numPr>
        <w:tabs>
          <w:tab w:val="clear" w:pos="708"/>
          <w:tab w:val="left" w:pos="709" w:leader="none"/>
        </w:tabs>
        <w:spacing w:lineRule="auto" w:line="360" w:before="60" w:after="60"/>
        <w:ind w:left="0" w:firstLine="709"/>
        <w:contextualSpacing/>
        <w:rPr>
          <w:sz w:val="28"/>
          <w:szCs w:val="28"/>
        </w:rPr>
      </w:pPr>
      <w:r>
        <w:rPr>
          <w:sz w:val="28"/>
          <w:szCs w:val="28"/>
        </w:rPr>
        <w:t>разрешённые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pPr>
        <w:pStyle w:val="ListParagraph"/>
        <w:numPr>
          <w:ilvl w:val="0"/>
          <w:numId w:val="42"/>
        </w:numPr>
        <w:spacing w:lineRule="auto" w:line="360" w:before="60" w:after="60"/>
        <w:ind w:left="0" w:firstLine="709"/>
        <w:contextualSpacing/>
        <w:rPr>
          <w:sz w:val="28"/>
          <w:szCs w:val="28"/>
        </w:rPr>
      </w:pPr>
      <w:r>
        <w:rPr>
          <w:sz w:val="28"/>
          <w:szCs w:val="28"/>
        </w:rPr>
        <w:t>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pPr>
        <w:pStyle w:val="ListParagraph"/>
        <w:numPr>
          <w:ilvl w:val="0"/>
          <w:numId w:val="42"/>
        </w:numPr>
        <w:spacing w:lineRule="auto" w:line="360" w:before="60" w:after="60"/>
        <w:ind w:left="0" w:firstLine="709"/>
        <w:contextualSpacing/>
        <w:rPr>
          <w:sz w:val="28"/>
          <w:szCs w:val="28"/>
        </w:rPr>
      </w:pPr>
      <w:r>
        <w:rPr>
          <w:sz w:val="28"/>
          <w:szCs w:val="28"/>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pPr>
        <w:pStyle w:val="ListParagraph"/>
        <w:numPr>
          <w:ilvl w:val="0"/>
          <w:numId w:val="45"/>
        </w:numPr>
        <w:spacing w:lineRule="auto" w:line="360" w:before="60" w:after="60"/>
        <w:ind w:left="0" w:firstLine="709"/>
        <w:contextualSpacing/>
        <w:rPr>
          <w:sz w:val="28"/>
          <w:szCs w:val="28"/>
        </w:rPr>
      </w:pPr>
      <w:r>
        <w:rPr>
          <w:sz w:val="28"/>
          <w:szCs w:val="28"/>
        </w:rPr>
        <w:t>виды запрещенного использования – в соответствии с действующими санитарными нормами;</w:t>
      </w:r>
    </w:p>
    <w:p>
      <w:pPr>
        <w:pStyle w:val="ListParagraph"/>
        <w:numPr>
          <w:ilvl w:val="0"/>
          <w:numId w:val="45"/>
        </w:numPr>
        <w:spacing w:lineRule="auto" w:line="360" w:before="60" w:after="60"/>
        <w:ind w:left="0" w:firstLine="709"/>
        <w:contextualSpacing/>
        <w:rPr>
          <w:sz w:val="28"/>
          <w:szCs w:val="28"/>
        </w:rPr>
      </w:pPr>
      <w:r>
        <w:rPr>
          <w:sz w:val="28"/>
          <w:szCs w:val="28"/>
        </w:rPr>
        <w:t>разрешённые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pPr>
        <w:pStyle w:val="ListParagraph"/>
        <w:numPr>
          <w:ilvl w:val="0"/>
          <w:numId w:val="42"/>
        </w:numPr>
        <w:spacing w:lineRule="auto" w:line="360" w:before="60" w:after="60"/>
        <w:ind w:left="0" w:firstLine="709"/>
        <w:contextualSpacing/>
        <w:rPr>
          <w:sz w:val="28"/>
          <w:szCs w:val="28"/>
        </w:rPr>
      </w:pPr>
      <w:r>
        <w:rPr>
          <w:sz w:val="28"/>
          <w:szCs w:val="28"/>
        </w:rPr>
        <w:t xml:space="preserve">Ограничения использования земельных участков и объектов капитального строительства, расположенных в границах охранных зон </w:t>
      </w:r>
      <w:r>
        <w:rPr>
          <w:bCs/>
          <w:sz w:val="28"/>
          <w:szCs w:val="28"/>
        </w:rPr>
        <w:t>объектов электроэнергетики (объектов электросетевого хозяйства), трубопроводов (газопроводов), линий и сооружений связи, тепловых сетей установлены положениями нормативных правовых актов, утвержденных Правительством Российской Федерации.</w:t>
      </w:r>
    </w:p>
    <w:p>
      <w:pPr>
        <w:pStyle w:val="ListParagraph"/>
        <w:numPr>
          <w:ilvl w:val="0"/>
          <w:numId w:val="42"/>
        </w:numPr>
        <w:spacing w:lineRule="auto" w:line="360" w:before="60" w:after="60"/>
        <w:ind w:left="0" w:firstLine="709"/>
        <w:contextualSpacing/>
        <w:rPr>
          <w:sz w:val="28"/>
          <w:szCs w:val="28"/>
        </w:rPr>
      </w:pPr>
      <w:r>
        <w:rPr>
          <w:sz w:val="28"/>
          <w:szCs w:val="28"/>
        </w:rPr>
        <w:t>Ограничения использования земельных участков и объектов капитального строительства, расположенных на 1-7 подзонах приаэродромной территории аэродрома Элиста установлены Приказом Федерального агентства воздушного транспорта Министерства транспорта Российской Федерации от 15.01.2021 г. № 9-П:</w:t>
      </w:r>
    </w:p>
    <w:p>
      <w:pPr>
        <w:pStyle w:val="ListParagraph"/>
        <w:numPr>
          <w:ilvl w:val="0"/>
          <w:numId w:val="44"/>
        </w:numPr>
        <w:spacing w:lineRule="auto" w:line="360" w:before="60" w:after="60"/>
        <w:ind w:left="0" w:firstLine="709"/>
        <w:contextualSpacing/>
        <w:rPr>
          <w:sz w:val="28"/>
          <w:szCs w:val="28"/>
        </w:rPr>
      </w:pPr>
      <w:r>
        <w:rPr>
          <w:b/>
          <w:sz w:val="28"/>
          <w:szCs w:val="28"/>
        </w:rPr>
        <w:t>первая подзона</w:t>
      </w:r>
      <w:r>
        <w:rPr>
          <w:sz w:val="28"/>
          <w:szCs w:val="28"/>
        </w:rPr>
        <w:t xml:space="preserve">,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 </w:t>
      </w:r>
    </w:p>
    <w:p>
      <w:pPr>
        <w:pStyle w:val="ListParagraph"/>
        <w:numPr>
          <w:ilvl w:val="0"/>
          <w:numId w:val="44"/>
        </w:numPr>
        <w:spacing w:lineRule="auto" w:line="360" w:before="60" w:after="60"/>
        <w:ind w:left="0" w:firstLine="709"/>
        <w:contextualSpacing/>
        <w:rPr>
          <w:sz w:val="28"/>
          <w:szCs w:val="28"/>
        </w:rPr>
      </w:pPr>
      <w:r>
        <w:rPr>
          <w:b/>
          <w:sz w:val="28"/>
          <w:szCs w:val="28"/>
        </w:rPr>
        <w:t>вторая подзона</w:t>
      </w:r>
      <w:r>
        <w:rPr>
          <w:sz w:val="28"/>
          <w:szCs w:val="28"/>
        </w:rPr>
        <w:t xml:space="preserve">,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 </w:t>
      </w:r>
    </w:p>
    <w:p>
      <w:pPr>
        <w:pStyle w:val="ListParagraph"/>
        <w:numPr>
          <w:ilvl w:val="0"/>
          <w:numId w:val="44"/>
        </w:numPr>
        <w:spacing w:lineRule="auto" w:line="360" w:before="60" w:after="60"/>
        <w:ind w:left="0" w:firstLine="709"/>
        <w:contextualSpacing/>
        <w:rPr>
          <w:sz w:val="28"/>
          <w:szCs w:val="28"/>
        </w:rPr>
      </w:pPr>
      <w:r>
        <w:rPr>
          <w:b/>
          <w:sz w:val="28"/>
          <w:szCs w:val="28"/>
        </w:rPr>
        <w:t>третья подзона</w:t>
      </w:r>
      <w:r>
        <w:rPr>
          <w:sz w:val="28"/>
          <w:szCs w:val="28"/>
        </w:rPr>
        <w:t>,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 при установлении соответствующей приаэродромной территории.</w:t>
      </w:r>
    </w:p>
    <w:p>
      <w:pPr>
        <w:pStyle w:val="ListParagraph"/>
        <w:numPr>
          <w:ilvl w:val="0"/>
          <w:numId w:val="44"/>
        </w:numPr>
        <w:spacing w:lineRule="auto" w:line="360" w:before="60" w:after="60"/>
        <w:ind w:left="0" w:firstLine="709"/>
        <w:contextualSpacing/>
        <w:rPr>
          <w:sz w:val="28"/>
          <w:szCs w:val="28"/>
        </w:rPr>
      </w:pPr>
      <w:r>
        <w:rPr>
          <w:b/>
          <w:sz w:val="28"/>
          <w:szCs w:val="28"/>
        </w:rPr>
        <w:t>четвертая подзона</w:t>
      </w:r>
      <w:r>
        <w:rPr>
          <w:sz w:val="28"/>
          <w:szCs w:val="28"/>
        </w:rP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и второй подзоны. </w:t>
      </w:r>
    </w:p>
    <w:p>
      <w:pPr>
        <w:pStyle w:val="ListParagraph"/>
        <w:numPr>
          <w:ilvl w:val="0"/>
          <w:numId w:val="44"/>
        </w:numPr>
        <w:spacing w:lineRule="auto" w:line="360" w:before="60" w:after="60"/>
        <w:ind w:left="0" w:firstLine="709"/>
        <w:contextualSpacing/>
        <w:rPr>
          <w:sz w:val="28"/>
          <w:szCs w:val="28"/>
        </w:rPr>
      </w:pPr>
      <w:r>
        <w:rPr>
          <w:b/>
          <w:sz w:val="28"/>
          <w:szCs w:val="28"/>
        </w:rPr>
        <w:t>пятая подзона</w:t>
      </w:r>
      <w:r>
        <w:rPr>
          <w:sz w:val="28"/>
          <w:szCs w:val="28"/>
        </w:rPr>
        <w:t xml:space="preserve">, в которой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 </w:t>
      </w:r>
    </w:p>
    <w:p>
      <w:pPr>
        <w:pStyle w:val="ListParagraph"/>
        <w:numPr>
          <w:ilvl w:val="0"/>
          <w:numId w:val="44"/>
        </w:numPr>
        <w:spacing w:lineRule="auto" w:line="360" w:before="60" w:after="60"/>
        <w:ind w:left="0" w:firstLine="709"/>
        <w:contextualSpacing/>
        <w:rPr>
          <w:sz w:val="28"/>
          <w:szCs w:val="28"/>
        </w:rPr>
      </w:pPr>
      <w:r>
        <w:rPr>
          <w:b/>
          <w:sz w:val="28"/>
          <w:szCs w:val="28"/>
        </w:rPr>
        <w:t>шестая подзона</w:t>
      </w:r>
      <w:r>
        <w:rPr>
          <w:sz w:val="28"/>
          <w:szCs w:val="28"/>
        </w:rPr>
        <w:t xml:space="preserve">, в которой запрещается размещать объекты, способствующие привлечению и массовому скоплению птиц. </w:t>
      </w:r>
    </w:p>
    <w:p>
      <w:pPr>
        <w:pStyle w:val="ListParagraph"/>
        <w:numPr>
          <w:ilvl w:val="0"/>
          <w:numId w:val="44"/>
        </w:numPr>
        <w:spacing w:lineRule="auto" w:line="360" w:before="60" w:after="60"/>
        <w:ind w:left="0" w:firstLine="709"/>
        <w:contextualSpacing/>
        <w:rPr>
          <w:sz w:val="28"/>
          <w:szCs w:val="28"/>
        </w:rPr>
      </w:pPr>
      <w:r>
        <w:rPr>
          <w:b/>
          <w:sz w:val="28"/>
          <w:szCs w:val="28"/>
        </w:rPr>
        <w:t>седьмая подзона</w:t>
      </w:r>
      <w:r>
        <w:rPr>
          <w:sz w:val="28"/>
          <w:szCs w:val="28"/>
        </w:rPr>
        <w:t xml:space="preserve">,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 </w:t>
      </w:r>
    </w:p>
    <w:p>
      <w:pPr>
        <w:pStyle w:val="ListParagraph"/>
        <w:numPr>
          <w:ilvl w:val="0"/>
          <w:numId w:val="42"/>
        </w:numPr>
        <w:spacing w:lineRule="auto" w:line="360" w:before="60" w:after="60"/>
        <w:ind w:left="0" w:firstLine="709"/>
        <w:contextualSpacing/>
        <w:rPr>
          <w:sz w:val="28"/>
          <w:szCs w:val="28"/>
        </w:rPr>
      </w:pPr>
      <w:r>
        <w:rPr>
          <w:sz w:val="28"/>
          <w:szCs w:val="28"/>
        </w:rPr>
        <w:t>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pPr>
        <w:pStyle w:val="ListParagraph"/>
        <w:numPr>
          <w:ilvl w:val="0"/>
          <w:numId w:val="42"/>
        </w:numPr>
        <w:spacing w:lineRule="auto" w:line="360" w:before="60" w:after="60"/>
        <w:ind w:left="0" w:firstLine="709"/>
        <w:contextualSpacing/>
        <w:rPr>
          <w:sz w:val="28"/>
          <w:szCs w:val="28"/>
        </w:rPr>
      </w:pPr>
      <w:r>
        <w:rPr>
          <w:sz w:val="28"/>
          <w:szCs w:val="28"/>
        </w:rPr>
        <w:t>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60" w:name="_Toc114668175"/>
      <w:bookmarkStart w:id="61" w:name="_Toc124334660"/>
      <w:r>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bookmarkEnd w:id="60"/>
      <w:bookmarkEnd w:id="61"/>
    </w:p>
    <w:p>
      <w:pPr>
        <w:pStyle w:val="ListParagraph"/>
        <w:numPr>
          <w:ilvl w:val="0"/>
          <w:numId w:val="40"/>
        </w:numPr>
        <w:spacing w:lineRule="auto" w:line="360" w:before="60" w:after="60"/>
        <w:ind w:left="0" w:firstLine="709"/>
        <w:contextualSpacing/>
        <w:rPr>
          <w:sz w:val="28"/>
          <w:szCs w:val="28"/>
        </w:rPr>
      </w:pPr>
      <w:r>
        <w:rPr>
          <w:sz w:val="28"/>
          <w:szCs w:val="28"/>
        </w:rPr>
        <w:t>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pPr>
        <w:pStyle w:val="ListParagraph"/>
        <w:numPr>
          <w:ilvl w:val="0"/>
          <w:numId w:val="40"/>
        </w:numPr>
        <w:spacing w:lineRule="auto" w:line="360" w:before="60" w:after="60"/>
        <w:ind w:left="0" w:firstLine="709"/>
        <w:contextualSpacing/>
        <w:rPr>
          <w:sz w:val="28"/>
          <w:szCs w:val="28"/>
        </w:rPr>
      </w:pPr>
      <w:r>
        <w:rPr>
          <w:sz w:val="28"/>
          <w:szCs w:val="28"/>
        </w:rPr>
        <w:t>Деятельность по комплексному развитию территории осуществляется в целях:</w:t>
      </w:r>
    </w:p>
    <w:p>
      <w:pPr>
        <w:pStyle w:val="ListParagraph"/>
        <w:numPr>
          <w:ilvl w:val="1"/>
          <w:numId w:val="41"/>
        </w:numPr>
        <w:spacing w:lineRule="auto" w:line="360" w:before="60" w:after="60"/>
        <w:ind w:left="0" w:firstLine="709"/>
        <w:contextualSpacing/>
        <w:rPr>
          <w:sz w:val="28"/>
          <w:szCs w:val="28"/>
        </w:rPr>
      </w:pPr>
      <w:r>
        <w:rPr>
          <w:sz w:val="28"/>
          <w:szCs w:val="28"/>
        </w:rPr>
        <w:t>обеспечение сбалансированного и устойчивого развития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pPr>
        <w:pStyle w:val="ListParagraph"/>
        <w:numPr>
          <w:ilvl w:val="1"/>
          <w:numId w:val="41"/>
        </w:numPr>
        <w:spacing w:lineRule="auto" w:line="360" w:before="60" w:after="60"/>
        <w:ind w:left="0" w:firstLine="709"/>
        <w:contextualSpacing/>
        <w:rPr>
          <w:sz w:val="28"/>
          <w:szCs w:val="28"/>
        </w:rPr>
      </w:pPr>
      <w:r>
        <w:rPr>
          <w:sz w:val="28"/>
          <w:szCs w:val="28"/>
        </w:rPr>
        <w:t>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pPr>
        <w:pStyle w:val="ListParagraph"/>
        <w:numPr>
          <w:ilvl w:val="1"/>
          <w:numId w:val="41"/>
        </w:numPr>
        <w:spacing w:lineRule="auto" w:line="360" w:before="60" w:after="60"/>
        <w:ind w:left="0" w:firstLine="709"/>
        <w:contextualSpacing/>
        <w:rPr>
          <w:sz w:val="28"/>
          <w:szCs w:val="28"/>
        </w:rPr>
      </w:pPr>
      <w:r>
        <w:rPr>
          <w:sz w:val="28"/>
          <w:szCs w:val="28"/>
        </w:rPr>
        <w:t>создание необходимых условий для развития транспортной, социальной, инженерной инфраструктур, благоустройства территорий городских округов, повышения территориальной доступности таких инфраструктур;</w:t>
      </w:r>
    </w:p>
    <w:p>
      <w:pPr>
        <w:pStyle w:val="ListParagraph"/>
        <w:numPr>
          <w:ilvl w:val="1"/>
          <w:numId w:val="41"/>
        </w:numPr>
        <w:spacing w:lineRule="auto" w:line="360" w:before="60" w:after="60"/>
        <w:ind w:left="0" w:firstLine="709"/>
        <w:contextualSpacing/>
        <w:rPr>
          <w:sz w:val="28"/>
          <w:szCs w:val="28"/>
        </w:rPr>
      </w:pPr>
      <w:r>
        <w:rPr>
          <w:sz w:val="28"/>
          <w:szCs w:val="28"/>
        </w:rPr>
        <w:t>повышение эффективности использования территорий городских округов, в том числе формирование комфортной городской среды, создание мест обслуживания и мест приложения труда;</w:t>
      </w:r>
    </w:p>
    <w:p>
      <w:pPr>
        <w:pStyle w:val="ListParagraph"/>
        <w:numPr>
          <w:ilvl w:val="1"/>
          <w:numId w:val="41"/>
        </w:numPr>
        <w:spacing w:lineRule="auto" w:line="360" w:before="60" w:after="60"/>
        <w:ind w:left="0" w:firstLine="709"/>
        <w:contextualSpacing/>
        <w:rPr>
          <w:sz w:val="28"/>
          <w:szCs w:val="28"/>
        </w:rPr>
      </w:pPr>
      <w:r>
        <w:rPr>
          <w:sz w:val="28"/>
          <w:szCs w:val="28"/>
        </w:rPr>
        <w:t>создание условий для привлечения внебюджетных источников финансирования обновления застроенных территорий.</w:t>
      </w:r>
    </w:p>
    <w:p>
      <w:pPr>
        <w:pStyle w:val="ListParagraph"/>
        <w:numPr>
          <w:ilvl w:val="0"/>
          <w:numId w:val="40"/>
        </w:numPr>
        <w:spacing w:lineRule="auto" w:line="360" w:before="60" w:after="60"/>
        <w:ind w:left="0" w:firstLine="709"/>
        <w:contextualSpacing/>
        <w:rPr>
          <w:sz w:val="28"/>
          <w:szCs w:val="28"/>
        </w:rPr>
      </w:pPr>
      <w:r>
        <w:rPr>
          <w:sz w:val="28"/>
          <w:szCs w:val="28"/>
        </w:rPr>
        <w:t>В границах городского округа отсутствуют территории, в отношении которых приняты решения и заключены договоры о комплексном развитии территории жилой застройки или нежилой застройки.</w:t>
      </w:r>
    </w:p>
    <w:p>
      <w:pPr>
        <w:pStyle w:val="ListParagraph"/>
        <w:numPr>
          <w:ilvl w:val="0"/>
          <w:numId w:val="40"/>
        </w:numPr>
        <w:spacing w:lineRule="auto" w:line="360" w:before="60" w:after="60"/>
        <w:ind w:left="0" w:firstLine="709"/>
        <w:contextualSpacing/>
        <w:rPr>
          <w:sz w:val="28"/>
          <w:szCs w:val="28"/>
        </w:rPr>
      </w:pPr>
      <w:r>
        <w:rPr>
          <w:sz w:val="28"/>
          <w:szCs w:val="28"/>
        </w:rPr>
        <w:t>На карте градостроительного зонирования городского округа не устанавливаются территории, в границах которых предусматривается осуществление деятельности по комплексному развитию территории.</w:t>
      </w:r>
    </w:p>
    <w:p>
      <w:pPr>
        <w:pStyle w:val="ListParagraph"/>
        <w:numPr>
          <w:ilvl w:val="0"/>
          <w:numId w:val="40"/>
        </w:numPr>
        <w:spacing w:lineRule="auto" w:line="360" w:before="60" w:after="60"/>
        <w:ind w:left="0" w:firstLine="709"/>
        <w:contextualSpacing/>
        <w:rPr>
          <w:sz w:val="28"/>
          <w:szCs w:val="28"/>
        </w:rPr>
      </w:pPr>
      <w:r>
        <w:rPr>
          <w:sz w:val="28"/>
          <w:szCs w:val="28"/>
        </w:rPr>
        <w:t xml:space="preserve">В градостроительном регламенте не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br w:type="page"/>
      </w:r>
    </w:p>
    <w:p>
      <w:pPr>
        <w:pStyle w:val="Style35"/>
        <w:numPr>
          <w:ilvl w:val="0"/>
          <w:numId w:val="1"/>
        </w:numPr>
        <w:pBdr>
          <w:top w:val="nil"/>
          <w:left w:val="nil"/>
          <w:bottom w:val="nil"/>
          <w:right w:val="nil"/>
        </w:pBdr>
        <w:shd w:val="clear" w:color="auto" w:fill="auto"/>
        <w:spacing w:lineRule="auto" w:line="360" w:before="0" w:after="0"/>
        <w:ind w:left="709" w:hanging="0"/>
        <w:contextualSpacing/>
        <w:jc w:val="both"/>
        <w:outlineLvl w:val="1"/>
        <w:rPr>
          <w:rFonts w:ascii="Times New Roman" w:hAnsi="Times New Roman"/>
          <w:caps w:val="false"/>
          <w:smallCaps w:val="false"/>
          <w:color w:val="auto"/>
          <w:sz w:val="28"/>
          <w:szCs w:val="28"/>
        </w:rPr>
      </w:pPr>
      <w:bookmarkStart w:id="62" w:name="_Toc124334661"/>
      <w:r>
        <w:rPr>
          <w:rFonts w:ascii="Times New Roman" w:hAnsi="Times New Roman"/>
          <w:caps w:val="false"/>
          <w:smallCaps w:val="false"/>
          <w:color w:val="auto"/>
          <w:sz w:val="28"/>
          <w:szCs w:val="28"/>
        </w:rPr>
        <w:t>Положение о внесении изменений в правила землепользования и застройки</w:t>
      </w:r>
      <w:bookmarkEnd w:id="62"/>
    </w:p>
    <w:p>
      <w:pPr>
        <w:pStyle w:val="ListParagraph"/>
        <w:numPr>
          <w:ilvl w:val="0"/>
          <w:numId w:val="2"/>
        </w:numPr>
        <w:spacing w:lineRule="auto" w:line="360" w:before="60" w:after="60"/>
        <w:ind w:left="709" w:hanging="0"/>
        <w:contextualSpacing/>
        <w:outlineLvl w:val="2"/>
        <w:rPr>
          <w:sz w:val="28"/>
          <w:szCs w:val="28"/>
        </w:rPr>
      </w:pPr>
      <w:bookmarkStart w:id="63" w:name="_Toc124334663"/>
      <w:r>
        <w:rPr>
          <w:sz w:val="28"/>
          <w:szCs w:val="28"/>
        </w:rPr>
        <w:t>Внесение изменений в Правила</w:t>
      </w:r>
      <w:bookmarkEnd w:id="63"/>
    </w:p>
    <w:p>
      <w:pPr>
        <w:pStyle w:val="Normal"/>
        <w:tabs>
          <w:tab w:val="clear" w:pos="708"/>
          <w:tab w:val="left" w:pos="0" w:leader="none"/>
        </w:tabs>
        <w:spacing w:lineRule="auto" w:line="360" w:before="60" w:after="60"/>
        <w:ind w:firstLine="709"/>
        <w:contextualSpacing/>
        <w:rPr>
          <w:sz w:val="28"/>
          <w:szCs w:val="28"/>
        </w:rPr>
      </w:pPr>
      <w:r>
        <w:rPr>
          <w:sz w:val="28"/>
          <w:szCs w:val="28"/>
        </w:rPr>
        <w:t xml:space="preserve">Внесение изменений в настоящие Правила осуществляется в порядке, предусмотренном </w:t>
      </w:r>
      <w:hyperlink w:anchor="Par1320" w:tgtFrame="Статья 31. Порядок подготовки проекта правил землепользования и застройки">
        <w:r>
          <w:rPr>
            <w:sz w:val="28"/>
            <w:szCs w:val="28"/>
          </w:rPr>
          <w:t>статьями 31</w:t>
        </w:r>
      </w:hyperlink>
      <w:r>
        <w:rPr>
          <w:sz w:val="28"/>
          <w:szCs w:val="28"/>
        </w:rPr>
        <w:t xml:space="preserve"> - </w:t>
      </w:r>
      <w:hyperlink w:anchor="Par1365" w:tgtFrame="Статья 32. Порядок утверждения правил землепользования и застройки">
        <w:r>
          <w:rPr>
            <w:sz w:val="28"/>
            <w:szCs w:val="28"/>
          </w:rPr>
          <w:t>33</w:t>
        </w:r>
      </w:hyperlink>
      <w:r>
        <w:rPr>
          <w:sz w:val="28"/>
          <w:szCs w:val="28"/>
        </w:rPr>
        <w:t xml:space="preserve"> Градостроительного кодекса Российской Федерации, Положением о публичных слушаниях и общественных обсуждениях в городе Элисте.</w:t>
      </w:r>
    </w:p>
    <w:p>
      <w:pPr>
        <w:pStyle w:val="Normal"/>
        <w:spacing w:lineRule="auto" w:line="360" w:before="60" w:after="60"/>
        <w:ind w:left="720" w:firstLine="709"/>
        <w:contextualSpacing/>
        <w:rPr>
          <w:sz w:val="28"/>
          <w:szCs w:val="28"/>
        </w:rPr>
      </w:pPr>
      <w:r>
        <w:rPr>
          <w:sz w:val="28"/>
          <w:szCs w:val="28"/>
        </w:rPr>
      </w:r>
    </w:p>
    <w:p>
      <w:pPr>
        <w:pStyle w:val="Normal"/>
        <w:spacing w:lineRule="auto" w:line="360" w:before="60" w:after="60"/>
        <w:ind w:left="720" w:firstLine="709"/>
        <w:contextualSpacing/>
        <w:rPr>
          <w:sz w:val="28"/>
          <w:szCs w:val="28"/>
        </w:rPr>
      </w:pPr>
      <w:r>
        <w:rPr>
          <w:sz w:val="28"/>
          <w:szCs w:val="28"/>
        </w:rPr>
      </w:r>
    </w:p>
    <w:p>
      <w:pPr>
        <w:pStyle w:val="Normal"/>
        <w:spacing w:lineRule="auto" w:line="360" w:before="60" w:after="60"/>
        <w:ind w:left="720" w:firstLine="709"/>
        <w:contextualSpacing/>
        <w:rPr>
          <w:sz w:val="28"/>
          <w:szCs w:val="28"/>
        </w:rPr>
      </w:pPr>
      <w:r>
        <w:rPr>
          <w:sz w:val="28"/>
          <w:szCs w:val="28"/>
        </w:rPr>
      </w:r>
      <w:r>
        <w:br w:type="page"/>
      </w:r>
    </w:p>
    <w:p>
      <w:pPr>
        <w:pStyle w:val="Style35"/>
        <w:numPr>
          <w:ilvl w:val="0"/>
          <w:numId w:val="1"/>
        </w:numPr>
        <w:pBdr>
          <w:top w:val="nil"/>
          <w:left w:val="nil"/>
          <w:bottom w:val="nil"/>
          <w:right w:val="nil"/>
        </w:pBdr>
        <w:shd w:val="clear" w:color="auto" w:fill="auto"/>
        <w:spacing w:lineRule="auto" w:line="360" w:before="0" w:after="0"/>
        <w:ind w:left="709" w:hanging="0"/>
        <w:contextualSpacing/>
        <w:jc w:val="both"/>
        <w:outlineLvl w:val="1"/>
        <w:rPr>
          <w:rFonts w:ascii="Times New Roman" w:hAnsi="Times New Roman"/>
          <w:caps w:val="false"/>
          <w:smallCaps w:val="false"/>
          <w:color w:val="auto"/>
          <w:sz w:val="28"/>
          <w:szCs w:val="28"/>
        </w:rPr>
      </w:pPr>
      <w:bookmarkStart w:id="64" w:name="_Toc124334665"/>
      <w:r>
        <w:rPr>
          <w:rFonts w:ascii="Times New Roman" w:hAnsi="Times New Roman"/>
          <w:caps w:val="false"/>
          <w:smallCaps w:val="false"/>
          <w:color w:val="auto"/>
          <w:sz w:val="28"/>
          <w:szCs w:val="28"/>
        </w:rPr>
        <w:t>Положение о регулировании иных вопросов землепользования и застройки</w:t>
      </w:r>
      <w:bookmarkEnd w:id="64"/>
    </w:p>
    <w:p>
      <w:pPr>
        <w:pStyle w:val="ListParagraph"/>
        <w:numPr>
          <w:ilvl w:val="0"/>
          <w:numId w:val="2"/>
        </w:numPr>
        <w:spacing w:lineRule="auto" w:line="360" w:before="60" w:after="60"/>
        <w:ind w:left="709" w:hanging="0"/>
        <w:contextualSpacing/>
        <w:outlineLvl w:val="2"/>
        <w:rPr>
          <w:sz w:val="28"/>
          <w:szCs w:val="28"/>
        </w:rPr>
      </w:pPr>
      <w:bookmarkStart w:id="65" w:name="_Toc124334666"/>
      <w:r>
        <w:rPr>
          <w:sz w:val="28"/>
          <w:szCs w:val="28"/>
        </w:rPr>
        <w:t>Контроль за использованием земельных участков и объектов капитального строительства</w:t>
      </w:r>
      <w:bookmarkEnd w:id="65"/>
    </w:p>
    <w:p>
      <w:pPr>
        <w:pStyle w:val="ListParagraph"/>
        <w:numPr>
          <w:ilvl w:val="0"/>
          <w:numId w:val="4"/>
        </w:numPr>
        <w:spacing w:lineRule="auto" w:line="360" w:before="60" w:after="60"/>
        <w:ind w:left="0" w:firstLine="709"/>
        <w:contextualSpacing/>
        <w:rPr>
          <w:sz w:val="28"/>
          <w:szCs w:val="28"/>
        </w:rPr>
      </w:pPr>
      <w:r>
        <w:rPr>
          <w:sz w:val="28"/>
          <w:szCs w:val="28"/>
        </w:rPr>
        <w:t>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pPr>
        <w:pStyle w:val="ListParagraph"/>
        <w:numPr>
          <w:ilvl w:val="0"/>
          <w:numId w:val="4"/>
        </w:numPr>
        <w:spacing w:lineRule="auto" w:line="360" w:before="60" w:after="60"/>
        <w:ind w:left="0" w:firstLine="709"/>
        <w:contextualSpacing/>
        <w:rPr>
          <w:sz w:val="28"/>
          <w:szCs w:val="28"/>
        </w:rPr>
      </w:pPr>
      <w:r>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pPr>
        <w:pStyle w:val="ListParagraph"/>
        <w:numPr>
          <w:ilvl w:val="0"/>
          <w:numId w:val="4"/>
        </w:numPr>
        <w:spacing w:lineRule="auto" w:line="360" w:before="60" w:after="60"/>
        <w:ind w:left="0" w:firstLine="709"/>
        <w:contextualSpacing/>
        <w:rPr>
          <w:sz w:val="28"/>
          <w:szCs w:val="28"/>
        </w:rPr>
      </w:pPr>
      <w:r>
        <w:rPr>
          <w:sz w:val="28"/>
          <w:szCs w:val="28"/>
        </w:rPr>
        <w:t>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66" w:name="_Toc124334667"/>
      <w:r>
        <w:rPr>
          <w:sz w:val="28"/>
          <w:szCs w:val="28"/>
        </w:rPr>
        <w:t>Порядок градостроительного освоения территорий общего пользования</w:t>
      </w:r>
      <w:bookmarkEnd w:id="66"/>
    </w:p>
    <w:p>
      <w:pPr>
        <w:pStyle w:val="ListParagraph"/>
        <w:numPr>
          <w:ilvl w:val="0"/>
          <w:numId w:val="50"/>
        </w:numPr>
        <w:spacing w:lineRule="auto" w:line="360" w:before="60" w:after="60"/>
        <w:ind w:left="0" w:firstLine="709"/>
        <w:contextualSpacing/>
        <w:rPr>
          <w:sz w:val="28"/>
          <w:szCs w:val="28"/>
        </w:rPr>
      </w:pPr>
      <w:r>
        <w:rPr>
          <w:b/>
          <w:sz w:val="28"/>
          <w:szCs w:val="28"/>
          <w:u w:val="single"/>
        </w:rPr>
        <w:t>Границы территорий общего пользования определяются в документации по планировке территории посредством установления в проектах планировки территории и проектах межевания территории красных лини</w:t>
      </w:r>
      <w:r>
        <w:rPr>
          <w:b/>
          <w:sz w:val="28"/>
          <w:szCs w:val="28"/>
        </w:rPr>
        <w:t>й,</w:t>
      </w:r>
      <w:r>
        <w:rPr>
          <w:sz w:val="28"/>
          <w:szCs w:val="28"/>
        </w:rPr>
        <w:t xml:space="preserve"> которые обозначают существующие, планируемые (изменяемые, вновь образуемые) границы территорий общего пользования.</w:t>
      </w:r>
    </w:p>
    <w:p>
      <w:pPr>
        <w:pStyle w:val="ListParagraph"/>
        <w:numPr>
          <w:ilvl w:val="0"/>
          <w:numId w:val="50"/>
        </w:numPr>
        <w:spacing w:lineRule="auto" w:line="360" w:before="60" w:after="60"/>
        <w:ind w:left="0" w:firstLine="709"/>
        <w:contextualSpacing/>
        <w:rPr>
          <w:sz w:val="28"/>
          <w:szCs w:val="28"/>
        </w:rPr>
      </w:pPr>
      <w:r>
        <w:rPr>
          <w:sz w:val="28"/>
          <w:szCs w:val="28"/>
        </w:rPr>
        <w:t>Установление границы территории общего пользования утверждается нормативным актом Администрации об утверждении проекта планировки территории.</w:t>
      </w:r>
    </w:p>
    <w:p>
      <w:pPr>
        <w:pStyle w:val="ListParagraph"/>
        <w:numPr>
          <w:ilvl w:val="0"/>
          <w:numId w:val="50"/>
        </w:numPr>
        <w:spacing w:lineRule="auto" w:line="360" w:before="60" w:after="60"/>
        <w:ind w:left="0" w:firstLine="709"/>
        <w:contextualSpacing/>
        <w:rPr>
          <w:sz w:val="28"/>
          <w:szCs w:val="28"/>
        </w:rPr>
      </w:pPr>
      <w:r>
        <w:rPr>
          <w:sz w:val="28"/>
          <w:szCs w:val="28"/>
        </w:rPr>
        <w:t>На земельные участки, расположенные в границах территорий общего пользования, не распространяется действие градостроительного регламента в соответствии с частью 4 статьи 36 Градостроительного кодекса Российской Федерации.</w:t>
      </w:r>
    </w:p>
    <w:p>
      <w:pPr>
        <w:pStyle w:val="ListParagraph"/>
        <w:numPr>
          <w:ilvl w:val="0"/>
          <w:numId w:val="50"/>
        </w:numPr>
        <w:spacing w:lineRule="auto" w:line="360" w:before="60" w:after="60"/>
        <w:ind w:left="0" w:firstLine="709"/>
        <w:contextualSpacing/>
        <w:rPr>
          <w:sz w:val="28"/>
          <w:szCs w:val="28"/>
        </w:rPr>
      </w:pPr>
      <w:r>
        <w:rPr>
          <w:sz w:val="28"/>
          <w:szCs w:val="28"/>
        </w:rPr>
        <w:t>Виды разрешенного использования земельных участков и объектов капитального строительства, расположенных в пределах территорий общего пользования, определяются статьей 49 настоящих Правил и принимаемыми на их основе нормативными актами Администрации.</w:t>
      </w:r>
    </w:p>
    <w:p>
      <w:pPr>
        <w:pStyle w:val="ListParagraph"/>
        <w:numPr>
          <w:ilvl w:val="0"/>
          <w:numId w:val="50"/>
        </w:numPr>
        <w:spacing w:lineRule="auto" w:line="360" w:before="60" w:after="60"/>
        <w:ind w:left="0" w:firstLine="709"/>
        <w:contextualSpacing/>
        <w:rPr>
          <w:sz w:val="28"/>
          <w:szCs w:val="28"/>
        </w:rPr>
      </w:pPr>
      <w:r>
        <w:rPr>
          <w:sz w:val="28"/>
          <w:szCs w:val="28"/>
        </w:rPr>
        <w:t>В случае если территории общего пользования располагаются в пределах территориальных зон, в которых в соответствии с градостроительным регламентом возможно строительство, реконструкция объектов капитального строительства, то в пределах территорий общего пользования допустимо размещение объектов капитального строительства только тех видов разрешенного использования, которые приведены в статье 49 настоящих Правил. Размещение объектов, предусмотренных градостроительным регламентом территориальной зоны, в пределах территорий общего пользования не допускается.</w:t>
      </w:r>
    </w:p>
    <w:p>
      <w:pPr>
        <w:pStyle w:val="ListParagraph"/>
        <w:numPr>
          <w:ilvl w:val="0"/>
          <w:numId w:val="50"/>
        </w:numPr>
        <w:spacing w:lineRule="auto" w:line="360" w:before="60" w:after="60"/>
        <w:ind w:left="0" w:firstLine="709"/>
        <w:contextualSpacing/>
        <w:rPr>
          <w:sz w:val="28"/>
          <w:szCs w:val="28"/>
        </w:rPr>
      </w:pPr>
      <w:r>
        <w:rPr>
          <w:sz w:val="28"/>
          <w:szCs w:val="28"/>
        </w:rPr>
        <w:t>Не допускается выступ за пределы красных линий объектов капитального строительства, расположенных на земельном участке, в том числе, когда границы земельного участка выступают за красные линии, за исключением случаев, приведенных в части 7 настоящей статьи.</w:t>
      </w:r>
    </w:p>
    <w:p>
      <w:pPr>
        <w:pStyle w:val="ListParagraph"/>
        <w:numPr>
          <w:ilvl w:val="0"/>
          <w:numId w:val="50"/>
        </w:numPr>
        <w:spacing w:lineRule="auto" w:line="360" w:before="60" w:after="60"/>
        <w:ind w:left="0" w:firstLine="709"/>
        <w:contextualSpacing/>
        <w:rPr>
          <w:sz w:val="28"/>
          <w:szCs w:val="28"/>
        </w:rPr>
      </w:pPr>
      <w:r>
        <w:rPr>
          <w:sz w:val="28"/>
          <w:szCs w:val="28"/>
        </w:rPr>
        <w:t>Допускается выступ за плоскость, образуемую красной линией:</w:t>
      </w:r>
    </w:p>
    <w:p>
      <w:pPr>
        <w:pStyle w:val="ListParagraph"/>
        <w:numPr>
          <w:ilvl w:val="0"/>
          <w:numId w:val="51"/>
        </w:numPr>
        <w:spacing w:lineRule="auto" w:line="360" w:before="60" w:after="60"/>
        <w:ind w:left="0" w:firstLine="709"/>
        <w:contextualSpacing/>
        <w:rPr>
          <w:sz w:val="28"/>
          <w:szCs w:val="28"/>
        </w:rPr>
      </w:pPr>
      <w:r>
        <w:rPr>
          <w:sz w:val="28"/>
          <w:szCs w:val="28"/>
        </w:rPr>
        <w:t>отдельных частей здания (эркеров, балконов) в случае, если они располагаются не ниже 3,0 метра от отметки земли, выступают за пределы красной линии не более чем на 1,5 метра, не нависают над проезжей частью, суммарная протяженность выступа за красную линию таких частей не больше чем 50 процентов от протяженности красной линии в пределах земельного участка;</w:t>
      </w:r>
    </w:p>
    <w:p>
      <w:pPr>
        <w:pStyle w:val="ListParagraph"/>
        <w:numPr>
          <w:ilvl w:val="0"/>
          <w:numId w:val="51"/>
        </w:numPr>
        <w:spacing w:lineRule="auto" w:line="360" w:before="60" w:after="60"/>
        <w:ind w:left="0" w:firstLine="709"/>
        <w:contextualSpacing/>
        <w:rPr>
          <w:sz w:val="28"/>
          <w:szCs w:val="28"/>
        </w:rPr>
      </w:pPr>
      <w:r>
        <w:rPr>
          <w:sz w:val="28"/>
          <w:szCs w:val="28"/>
        </w:rPr>
        <w:t>карнизов зданий, выступающих не более чем на 1,0 метра и расположенных не ниже 3,0 метра от земли;</w:t>
      </w:r>
    </w:p>
    <w:p>
      <w:pPr>
        <w:pStyle w:val="ListParagraph"/>
        <w:numPr>
          <w:ilvl w:val="0"/>
          <w:numId w:val="51"/>
        </w:numPr>
        <w:spacing w:lineRule="auto" w:line="360" w:before="60" w:after="60"/>
        <w:ind w:left="0" w:firstLine="709"/>
        <w:contextualSpacing/>
        <w:rPr>
          <w:sz w:val="28"/>
          <w:szCs w:val="28"/>
        </w:rPr>
      </w:pPr>
      <w:r>
        <w:rPr>
          <w:sz w:val="28"/>
          <w:szCs w:val="28"/>
        </w:rPr>
        <w:t>приямков окон цокольных и подвальных этажей, лестниц, ведущих в цокольные и подвальные этажи, если они выступают за плоскость линии отступа не более чем на 1,3 метра (включая ограждение) и имеют (могут иметь) ограждение высотой не более 1,1 метра;</w:t>
      </w:r>
    </w:p>
    <w:p>
      <w:pPr>
        <w:pStyle w:val="ListParagraph"/>
        <w:numPr>
          <w:ilvl w:val="0"/>
          <w:numId w:val="51"/>
        </w:numPr>
        <w:spacing w:lineRule="auto" w:line="360" w:before="60" w:after="60"/>
        <w:ind w:left="0" w:firstLine="709"/>
        <w:contextualSpacing/>
        <w:rPr>
          <w:sz w:val="28"/>
          <w:szCs w:val="28"/>
        </w:rPr>
      </w:pPr>
      <w:r>
        <w:rPr>
          <w:sz w:val="28"/>
          <w:szCs w:val="28"/>
          <w:u w:val="single"/>
        </w:rPr>
        <w:t>крылец зданий, если они выступают за красную линию</w:t>
      </w:r>
      <w:r>
        <w:rPr>
          <w:sz w:val="28"/>
          <w:szCs w:val="28"/>
        </w:rPr>
        <w:t xml:space="preserve"> </w:t>
      </w:r>
      <w:r>
        <w:rPr>
          <w:b/>
          <w:sz w:val="28"/>
          <w:szCs w:val="28"/>
          <w:u w:val="single"/>
        </w:rPr>
        <w:t>не более чем на 1,5 метра</w:t>
      </w:r>
      <w:r>
        <w:rPr>
          <w:sz w:val="28"/>
          <w:szCs w:val="28"/>
        </w:rPr>
        <w:t>, консольных навесов над крыльцами, не имеющих собственных опор.</w:t>
      </w:r>
    </w:p>
    <w:p>
      <w:pPr>
        <w:pStyle w:val="ListParagraph"/>
        <w:numPr>
          <w:ilvl w:val="0"/>
          <w:numId w:val="50"/>
        </w:numPr>
        <w:spacing w:lineRule="auto" w:line="360" w:before="60" w:after="60"/>
        <w:ind w:left="0" w:firstLine="709"/>
        <w:contextualSpacing/>
        <w:rPr>
          <w:sz w:val="28"/>
          <w:szCs w:val="28"/>
        </w:rPr>
      </w:pPr>
      <w:r>
        <w:rPr>
          <w:sz w:val="28"/>
          <w:szCs w:val="28"/>
        </w:rPr>
        <w:t xml:space="preserve">В случае выступа за красную линию приямков, лестниц, ведущих в цокольные и подвальные этажи, крылец ширина тротуара в месте размещения такого приямка, лестницы или крыльца должна быть </w:t>
      </w:r>
      <w:r>
        <w:rPr>
          <w:b/>
          <w:sz w:val="28"/>
          <w:szCs w:val="28"/>
          <w:u w:val="single"/>
        </w:rPr>
        <w:t>не менее трех четвертей</w:t>
      </w:r>
      <w:r>
        <w:rPr>
          <w:sz w:val="28"/>
          <w:szCs w:val="28"/>
        </w:rPr>
        <w:t xml:space="preserve"> </w:t>
      </w:r>
      <w:r>
        <w:rPr>
          <w:b/>
          <w:sz w:val="28"/>
          <w:szCs w:val="28"/>
          <w:u w:val="single"/>
        </w:rPr>
        <w:t>от ширины тротуара</w:t>
      </w:r>
      <w:r>
        <w:rPr>
          <w:sz w:val="28"/>
          <w:szCs w:val="28"/>
        </w:rPr>
        <w:t xml:space="preserve"> на всей протяженности границы земельного участка, выходящего на красную линию, но не менее 1,5 метра.</w:t>
      </w:r>
    </w:p>
    <w:p>
      <w:pPr>
        <w:pStyle w:val="ListParagraph"/>
        <w:numPr>
          <w:ilvl w:val="0"/>
          <w:numId w:val="50"/>
        </w:numPr>
        <w:spacing w:lineRule="auto" w:line="360" w:before="60" w:after="60"/>
        <w:ind w:left="0" w:firstLine="709"/>
        <w:contextualSpacing/>
        <w:rPr>
          <w:sz w:val="28"/>
          <w:szCs w:val="28"/>
        </w:rPr>
      </w:pPr>
      <w:r>
        <w:rPr>
          <w:sz w:val="28"/>
          <w:szCs w:val="28"/>
        </w:rPr>
        <w:t>Площади, проспекты, аллеи, бульвары, улицы, переулки, проезды, тупики являются элементами улично-дорожной сети городского округа, которая является одним из элементов планировочной структуры населенного пункта, утверждённых приказом Министерства строительства и жилищно-коммунального хозяйства Российской Федерации № 738/пр от 25.04.2017 года.</w:t>
      </w:r>
    </w:p>
    <w:p>
      <w:pPr>
        <w:pStyle w:val="ListParagraph"/>
        <w:numPr>
          <w:ilvl w:val="0"/>
          <w:numId w:val="50"/>
        </w:numPr>
        <w:spacing w:lineRule="auto" w:line="360" w:before="60" w:after="60"/>
        <w:ind w:left="0" w:firstLine="709"/>
        <w:contextualSpacing/>
        <w:rPr>
          <w:sz w:val="28"/>
          <w:szCs w:val="28"/>
        </w:rPr>
      </w:pPr>
      <w:r>
        <w:rPr>
          <w:sz w:val="28"/>
          <w:szCs w:val="28"/>
        </w:rPr>
        <w:t>Границы береговых полос водных объектов определяются в соответствии с Водным кодексом Российской Федерации и принимаемыми на его основе нормативными актами.</w:t>
      </w:r>
    </w:p>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67" w:name="_Toc124334668"/>
      <w:r>
        <w:rPr>
          <w:sz w:val="28"/>
          <w:szCs w:val="28"/>
        </w:rPr>
        <w:t>Виды разрешённого использования земельных участков и объектов капитального строительства, расположенных в пределах территорий общего пользования</w:t>
      </w:r>
      <w:bookmarkEnd w:id="67"/>
    </w:p>
    <w:p>
      <w:pPr>
        <w:pStyle w:val="ListParagraph"/>
        <w:numPr>
          <w:ilvl w:val="0"/>
          <w:numId w:val="52"/>
        </w:numPr>
        <w:spacing w:lineRule="auto" w:line="360" w:before="60" w:after="60"/>
        <w:ind w:left="0" w:firstLine="709"/>
        <w:contextualSpacing/>
        <w:rPr>
          <w:sz w:val="28"/>
          <w:szCs w:val="28"/>
        </w:rPr>
      </w:pPr>
      <w:r>
        <w:rPr>
          <w:sz w:val="28"/>
          <w:szCs w:val="28"/>
        </w:rPr>
        <w:t>В пределах территорий общего пользования могут быть применены виды разрешённого использования земельных участков и объектов капитального строительства, приведённые в частях 2 и 3 настоящей статьи.</w:t>
      </w:r>
    </w:p>
    <w:p>
      <w:pPr>
        <w:pStyle w:val="ListParagraph"/>
        <w:numPr>
          <w:ilvl w:val="0"/>
          <w:numId w:val="52"/>
        </w:numPr>
        <w:spacing w:lineRule="auto" w:line="360" w:before="60" w:after="60"/>
        <w:ind w:left="0" w:firstLine="709"/>
        <w:contextualSpacing/>
        <w:rPr>
          <w:sz w:val="28"/>
          <w:szCs w:val="28"/>
        </w:rPr>
      </w:pPr>
      <w:r>
        <w:rPr>
          <w:sz w:val="28"/>
          <w:szCs w:val="28"/>
        </w:rPr>
        <w:t xml:space="preserve">В границах всех территорий общего пользования, </w:t>
      </w:r>
      <w:r>
        <w:rPr>
          <w:b/>
          <w:sz w:val="28"/>
          <w:szCs w:val="28"/>
        </w:rPr>
        <w:t>за исключением береговых полос водных объектов</w:t>
      </w:r>
      <w:r>
        <w:rPr>
          <w:sz w:val="28"/>
          <w:szCs w:val="28"/>
        </w:rPr>
        <w:t>, настоящими Правилами установлены следующие виды разрешённого использования земельных участков и объектов капитального строительства:</w:t>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686"/>
        <w:gridCol w:w="2890"/>
        <w:gridCol w:w="5778"/>
      </w:tblGrid>
      <w:tr>
        <w:trPr>
          <w:tblHeader w:val="true"/>
          <w:trHeight w:val="663" w:hRule="atLeast"/>
        </w:trPr>
        <w:tc>
          <w:tcPr>
            <w:tcW w:w="357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60"/>
              <w:contextualSpacing/>
              <w:jc w:val="center"/>
              <w:rPr/>
            </w:pPr>
            <w:r>
              <w:rPr/>
              <w:t>Вид разрешённого использования земельного участка</w:t>
            </w:r>
          </w:p>
        </w:tc>
        <w:tc>
          <w:tcPr>
            <w:tcW w:w="5778" w:type="dxa"/>
            <w:vMerge w:val="restart"/>
            <w:tcBorders>
              <w:top w:val="single" w:sz="4" w:space="0" w:color="000000"/>
              <w:left w:val="single" w:sz="4" w:space="0" w:color="000000"/>
              <w:right w:val="single" w:sz="4" w:space="0" w:color="000000"/>
            </w:tcBorders>
            <w:shd w:color="auto" w:fill="BFBFBF" w:themeFill="background1" w:themeFillShade="bf" w:val="clear"/>
          </w:tcPr>
          <w:p>
            <w:pPr>
              <w:pStyle w:val="Normal"/>
              <w:widowControl w:val="false"/>
              <w:spacing w:before="0" w:after="60"/>
              <w:contextualSpacing/>
              <w:jc w:val="center"/>
              <w:rPr/>
            </w:pPr>
            <w:r>
              <w:rPr/>
              <w:t>Вид разрешённого использования объекта капитального строительства</w:t>
            </w:r>
          </w:p>
        </w:tc>
      </w:tr>
      <w:tr>
        <w:trPr>
          <w:tblHeader w:val="true"/>
          <w:trHeight w:val="32" w:hRule="atLeast"/>
        </w:trPr>
        <w:tc>
          <w:tcPr>
            <w:tcW w:w="68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60"/>
              <w:contextualSpacing/>
              <w:jc w:val="center"/>
              <w:rPr/>
            </w:pPr>
            <w:r>
              <w:rPr/>
              <w:t>Код</w:t>
            </w:r>
          </w:p>
        </w:tc>
        <w:tc>
          <w:tcPr>
            <w:tcW w:w="289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60"/>
              <w:contextualSpacing/>
              <w:jc w:val="center"/>
              <w:rPr/>
            </w:pPr>
            <w:r>
              <w:rPr/>
              <w:t>Наименование</w:t>
            </w:r>
          </w:p>
        </w:tc>
        <w:tc>
          <w:tcPr>
            <w:tcW w:w="5778" w:type="dxa"/>
            <w:vMerge w:val="continue"/>
            <w:tcBorders>
              <w:top w:val="single" w:sz="4" w:space="0" w:color="000000"/>
              <w:left w:val="single" w:sz="4" w:space="0" w:color="000000"/>
              <w:right w:val="single" w:sz="4" w:space="0" w:color="000000"/>
            </w:tcBorders>
            <w:shd w:color="auto" w:fill="BFBFBF" w:themeFill="background1" w:themeFillShade="bf" w:val="clear"/>
          </w:tcPr>
          <w:p>
            <w:pPr>
              <w:pStyle w:val="Normal"/>
              <w:widowControl w:val="false"/>
              <w:spacing w:before="0" w:after="60"/>
              <w:contextualSpacing/>
              <w:jc w:val="center"/>
              <w:rPr/>
            </w:pPr>
            <w:r>
              <w:rPr/>
            </w:r>
          </w:p>
        </w:tc>
      </w:tr>
      <w:tr>
        <w:trPr>
          <w:trHeight w:val="32" w:hRule="atLeast"/>
        </w:trPr>
        <w:tc>
          <w:tcPr>
            <w:tcW w:w="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3.1.1</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Предоставление коммунальных услуг</w:t>
            </w:r>
          </w:p>
        </w:tc>
        <w:tc>
          <w:tcPr>
            <w:tcW w:w="57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trPr>
          <w:trHeight w:val="32" w:hRule="atLeast"/>
        </w:trPr>
        <w:tc>
          <w:tcPr>
            <w:tcW w:w="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7.2.2</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Обслуживание перевозок пассажиров</w:t>
            </w:r>
          </w:p>
        </w:tc>
        <w:tc>
          <w:tcPr>
            <w:tcW w:w="57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6">
              <w:r>
                <w:rPr/>
                <w:t>кодом 7.6</w:t>
              </w:r>
            </w:hyperlink>
          </w:p>
        </w:tc>
      </w:tr>
      <w:tr>
        <w:trPr>
          <w:trHeight w:val="32" w:hRule="atLeast"/>
        </w:trPr>
        <w:tc>
          <w:tcPr>
            <w:tcW w:w="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7.2.3</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Стоянки транспорта общего пользования</w:t>
            </w:r>
          </w:p>
        </w:tc>
        <w:tc>
          <w:tcPr>
            <w:tcW w:w="57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Размещение стоянок транспортных средств, осуществляющих перевозки людей по установленному маршруту</w:t>
            </w:r>
          </w:p>
        </w:tc>
      </w:tr>
      <w:tr>
        <w:trPr>
          <w:trHeight w:val="32" w:hRule="atLeast"/>
        </w:trPr>
        <w:tc>
          <w:tcPr>
            <w:tcW w:w="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9.3</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Историко-культурная деятельность</w:t>
            </w:r>
          </w:p>
        </w:tc>
        <w:tc>
          <w:tcPr>
            <w:tcW w:w="57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Сохранение и изучение объектов культурного наследия народов Российской Федерации (памятников истории и культуры), в том числе:</w:t>
            </w:r>
          </w:p>
          <w:p>
            <w:pPr>
              <w:pStyle w:val="Normal"/>
              <w:widowControl w:val="false"/>
              <w:spacing w:before="0" w:after="60"/>
              <w:contextualSpacing/>
              <w:jc w:val="left"/>
              <w:rPr/>
            </w:pPr>
            <w:r>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trPr>
          <w:trHeight w:val="32" w:hRule="atLeast"/>
        </w:trPr>
        <w:tc>
          <w:tcPr>
            <w:tcW w:w="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12.0</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Земельные участки (территории) общего пользования</w:t>
            </w:r>
          </w:p>
        </w:tc>
        <w:tc>
          <w:tcPr>
            <w:tcW w:w="57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r>
                <w:rPr/>
                <w:t>кодами 12.0.1</w:t>
              </w:r>
            </w:hyperlink>
            <w:r>
              <w:rPr/>
              <w:t xml:space="preserve"> - </w:t>
            </w:r>
            <w:hyperlink w:anchor="P565">
              <w:r>
                <w:rPr/>
                <w:t>12.0.2</w:t>
              </w:r>
            </w:hyperlink>
          </w:p>
        </w:tc>
      </w:tr>
      <w:tr>
        <w:trPr>
          <w:trHeight w:val="32" w:hRule="atLeast"/>
        </w:trPr>
        <w:tc>
          <w:tcPr>
            <w:tcW w:w="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12.0.1</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Улично-дорожная сеть</w:t>
            </w:r>
          </w:p>
        </w:tc>
        <w:tc>
          <w:tcPr>
            <w:tcW w:w="57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spacing w:before="0" w:after="60"/>
              <w:contextualSpacing/>
              <w:jc w:val="left"/>
              <w:rPr/>
            </w:pPr>
            <w:r>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r>
                <w:rPr/>
                <w:t>кодами 2.7.1</w:t>
              </w:r>
            </w:hyperlink>
            <w:r>
              <w:rPr/>
              <w:t xml:space="preserve">, </w:t>
            </w:r>
            <w:hyperlink w:anchor="P332">
              <w:r>
                <w:rPr/>
                <w:t>4.9</w:t>
              </w:r>
            </w:hyperlink>
            <w:r>
              <w:rPr/>
              <w:t xml:space="preserve">, </w:t>
            </w:r>
            <w:hyperlink w:anchor="P474">
              <w:r>
                <w:rPr/>
                <w:t>7.2.3</w:t>
              </w:r>
            </w:hyperlink>
            <w:r>
              <w:rPr/>
              <w:t>, а также некапитальных сооружений, предназначенных для охраны транспортных средств</w:t>
            </w:r>
          </w:p>
        </w:tc>
      </w:tr>
      <w:tr>
        <w:trPr>
          <w:trHeight w:val="32" w:hRule="atLeast"/>
        </w:trPr>
        <w:tc>
          <w:tcPr>
            <w:tcW w:w="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12.0.2</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Благоустройство территории</w:t>
            </w:r>
          </w:p>
        </w:tc>
        <w:tc>
          <w:tcPr>
            <w:tcW w:w="57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pPr>
        <w:pStyle w:val="ListParagraph"/>
        <w:numPr>
          <w:ilvl w:val="0"/>
          <w:numId w:val="52"/>
        </w:numPr>
        <w:spacing w:lineRule="auto" w:line="360" w:before="60" w:after="60"/>
        <w:ind w:left="0" w:firstLine="709"/>
        <w:contextualSpacing/>
        <w:rPr>
          <w:sz w:val="28"/>
          <w:szCs w:val="28"/>
        </w:rPr>
      </w:pPr>
      <w:r>
        <w:rPr>
          <w:sz w:val="28"/>
          <w:szCs w:val="28"/>
        </w:rPr>
        <w:t>В границах береговых полос водных объектов установлены следующие виды разрешённого использования земельных участков и объектов капитального строительства:</w:t>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686"/>
        <w:gridCol w:w="2890"/>
        <w:gridCol w:w="5778"/>
      </w:tblGrid>
      <w:tr>
        <w:trPr>
          <w:tblHeader w:val="true"/>
          <w:trHeight w:val="663" w:hRule="atLeast"/>
        </w:trPr>
        <w:tc>
          <w:tcPr>
            <w:tcW w:w="357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0"/>
              <w:contextualSpacing/>
              <w:jc w:val="center"/>
              <w:rPr/>
            </w:pPr>
            <w:r>
              <w:rPr/>
              <w:t>Вид разрешённого использования земельного участка</w:t>
            </w:r>
          </w:p>
        </w:tc>
        <w:tc>
          <w:tcPr>
            <w:tcW w:w="5778" w:type="dxa"/>
            <w:vMerge w:val="restart"/>
            <w:tcBorders>
              <w:top w:val="single" w:sz="4" w:space="0" w:color="000000"/>
              <w:left w:val="single" w:sz="4" w:space="0" w:color="000000"/>
              <w:right w:val="single" w:sz="4" w:space="0" w:color="000000"/>
            </w:tcBorders>
            <w:shd w:color="auto" w:fill="BFBFBF" w:themeFill="background1" w:themeFillShade="bf" w:val="clear"/>
          </w:tcPr>
          <w:p>
            <w:pPr>
              <w:pStyle w:val="Normal"/>
              <w:widowControl w:val="false"/>
              <w:spacing w:before="0" w:after="0"/>
              <w:contextualSpacing/>
              <w:jc w:val="center"/>
              <w:rPr/>
            </w:pPr>
            <w:r>
              <w:rPr/>
              <w:t>Вид разрешённого использования объекта капитального строительства</w:t>
            </w:r>
          </w:p>
        </w:tc>
      </w:tr>
      <w:tr>
        <w:trPr>
          <w:tblHeader w:val="true"/>
          <w:trHeight w:val="32" w:hRule="atLeast"/>
        </w:trPr>
        <w:tc>
          <w:tcPr>
            <w:tcW w:w="68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0"/>
              <w:contextualSpacing/>
              <w:jc w:val="center"/>
              <w:rPr/>
            </w:pPr>
            <w:r>
              <w:rPr/>
              <w:t>Код</w:t>
            </w:r>
          </w:p>
        </w:tc>
        <w:tc>
          <w:tcPr>
            <w:tcW w:w="289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0"/>
              <w:contextualSpacing/>
              <w:jc w:val="center"/>
              <w:rPr/>
            </w:pPr>
            <w:r>
              <w:rPr/>
              <w:t>Наименование</w:t>
            </w:r>
          </w:p>
        </w:tc>
        <w:tc>
          <w:tcPr>
            <w:tcW w:w="5778" w:type="dxa"/>
            <w:vMerge w:val="continue"/>
            <w:tcBorders>
              <w:top w:val="single" w:sz="4" w:space="0" w:color="000000"/>
              <w:left w:val="single" w:sz="4" w:space="0" w:color="000000"/>
              <w:right w:val="single" w:sz="4" w:space="0" w:color="000000"/>
            </w:tcBorders>
            <w:shd w:color="auto" w:fill="BFBFBF" w:themeFill="background1" w:themeFillShade="bf" w:val="clear"/>
          </w:tcPr>
          <w:p>
            <w:pPr>
              <w:pStyle w:val="Normal"/>
              <w:widowControl w:val="false"/>
              <w:spacing w:before="0" w:after="0"/>
              <w:contextualSpacing/>
              <w:jc w:val="center"/>
              <w:rPr/>
            </w:pPr>
            <w:r>
              <w:rPr/>
            </w:r>
          </w:p>
        </w:tc>
      </w:tr>
      <w:tr>
        <w:trPr/>
        <w:tc>
          <w:tcPr>
            <w:tcW w:w="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3.9.1</w:t>
            </w:r>
          </w:p>
        </w:tc>
        <w:tc>
          <w:tcPr>
            <w:tcW w:w="2890"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60"/>
              <w:contextualSpacing/>
              <w:rPr>
                <w:rFonts w:ascii="Times New Roman" w:hAnsi="Times New Roman" w:cs="Times New Roman"/>
                <w:sz w:val="24"/>
                <w:szCs w:val="24"/>
              </w:rPr>
            </w:pPr>
            <w:r>
              <w:rPr>
                <w:rFonts w:cs="Times New Roman" w:ascii="Times New Roman" w:hAnsi="Times New Roman"/>
                <w:sz w:val="24"/>
                <w:szCs w:val="24"/>
              </w:rPr>
              <w:t>Обеспечение деятельности в области гидрометеорологии и смежных с ней областях</w:t>
            </w:r>
          </w:p>
        </w:tc>
        <w:tc>
          <w:tcPr>
            <w:tcW w:w="577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60"/>
              <w:contextualSpacing/>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trPr/>
        <w:tc>
          <w:tcPr>
            <w:tcW w:w="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11.1</w:t>
            </w:r>
          </w:p>
        </w:tc>
        <w:tc>
          <w:tcPr>
            <w:tcW w:w="2890"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60"/>
              <w:contextualSpacing/>
              <w:rPr>
                <w:rFonts w:ascii="Times New Roman" w:hAnsi="Times New Roman" w:cs="Times New Roman"/>
                <w:sz w:val="24"/>
                <w:szCs w:val="24"/>
              </w:rPr>
            </w:pPr>
            <w:r>
              <w:rPr>
                <w:rFonts w:cs="Times New Roman" w:ascii="Times New Roman" w:hAnsi="Times New Roman"/>
                <w:sz w:val="24"/>
                <w:szCs w:val="24"/>
              </w:rPr>
              <w:t>Общее пользование водными объектами</w:t>
            </w:r>
          </w:p>
        </w:tc>
        <w:tc>
          <w:tcPr>
            <w:tcW w:w="577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60"/>
              <w:contextualSpacing/>
              <w:rPr>
                <w:rFonts w:ascii="Times New Roman" w:hAnsi="Times New Roman" w:cs="Times New Roman"/>
                <w:sz w:val="24"/>
                <w:szCs w:val="24"/>
              </w:rPr>
            </w:pPr>
            <w:r>
              <w:rPr>
                <w:rFonts w:cs="Times New Roman"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trPr/>
        <w:tc>
          <w:tcPr>
            <w:tcW w:w="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11.2</w:t>
            </w:r>
          </w:p>
        </w:tc>
        <w:tc>
          <w:tcPr>
            <w:tcW w:w="2890"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60"/>
              <w:contextualSpacing/>
              <w:rPr>
                <w:rFonts w:ascii="Times New Roman" w:hAnsi="Times New Roman" w:cs="Times New Roman"/>
                <w:sz w:val="24"/>
                <w:szCs w:val="24"/>
              </w:rPr>
            </w:pPr>
            <w:r>
              <w:rPr>
                <w:rFonts w:cs="Times New Roman" w:ascii="Times New Roman" w:hAnsi="Times New Roman"/>
                <w:sz w:val="24"/>
                <w:szCs w:val="24"/>
              </w:rPr>
              <w:t>Специальное пользование водными объектами</w:t>
            </w:r>
          </w:p>
        </w:tc>
        <w:tc>
          <w:tcPr>
            <w:tcW w:w="577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60"/>
              <w:contextualSpacing/>
              <w:rPr>
                <w:rFonts w:ascii="Times New Roman" w:hAnsi="Times New Roman" w:cs="Times New Roman"/>
                <w:sz w:val="24"/>
                <w:szCs w:val="24"/>
              </w:rPr>
            </w:pPr>
            <w:r>
              <w:rPr>
                <w:rFonts w:cs="Times New Roman"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trPr/>
        <w:tc>
          <w:tcPr>
            <w:tcW w:w="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11.3</w:t>
            </w:r>
          </w:p>
        </w:tc>
        <w:tc>
          <w:tcPr>
            <w:tcW w:w="2890"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60"/>
              <w:contextualSpacing/>
              <w:rPr>
                <w:rFonts w:ascii="Times New Roman" w:hAnsi="Times New Roman" w:cs="Times New Roman"/>
                <w:sz w:val="24"/>
                <w:szCs w:val="24"/>
              </w:rPr>
            </w:pPr>
            <w:r>
              <w:rPr>
                <w:rFonts w:cs="Times New Roman" w:ascii="Times New Roman" w:hAnsi="Times New Roman"/>
                <w:sz w:val="24"/>
                <w:szCs w:val="24"/>
              </w:rPr>
              <w:t>Гидротехнические сооружения</w:t>
            </w:r>
          </w:p>
        </w:tc>
        <w:tc>
          <w:tcPr>
            <w:tcW w:w="577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60"/>
              <w:contextualSpacing/>
              <w:rPr>
                <w:rFonts w:ascii="Times New Roman" w:hAnsi="Times New Roman" w:cs="Times New Roman"/>
                <w:sz w:val="24"/>
                <w:szCs w:val="24"/>
              </w:rPr>
            </w:pPr>
            <w:r>
              <w:rPr>
                <w:rFonts w:cs="Times New Roman"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trPr/>
        <w:tc>
          <w:tcPr>
            <w:tcW w:w="6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12.0.2</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Благоустройство территории</w:t>
            </w:r>
          </w:p>
        </w:tc>
        <w:tc>
          <w:tcPr>
            <w:tcW w:w="57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contextualSpacing/>
              <w:jc w:val="left"/>
              <w:rPr/>
            </w:pPr>
            <w:r>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pPr>
        <w:pStyle w:val="ListParagraph"/>
        <w:numPr>
          <w:ilvl w:val="0"/>
          <w:numId w:val="52"/>
        </w:numPr>
        <w:spacing w:lineRule="auto" w:line="360" w:before="60" w:after="60"/>
        <w:ind w:left="0" w:firstLine="709"/>
        <w:contextualSpacing/>
        <w:rPr>
          <w:sz w:val="28"/>
          <w:szCs w:val="28"/>
        </w:rPr>
      </w:pPr>
      <w:r>
        <w:rPr>
          <w:sz w:val="28"/>
          <w:szCs w:val="28"/>
        </w:rPr>
        <w:t>На участках береговых полос водных объектов, совпадающих  с элементами улично-дорожной сети, могут применяться виды разрешённого использования, установленные для улично-дорожной сети.</w:t>
      </w:r>
    </w:p>
    <w:p>
      <w:pPr>
        <w:pStyle w:val="ListParagraph"/>
        <w:numPr>
          <w:ilvl w:val="0"/>
          <w:numId w:val="52"/>
        </w:numPr>
        <w:spacing w:lineRule="auto" w:line="360" w:before="60" w:after="60"/>
        <w:ind w:left="0" w:firstLine="709"/>
        <w:contextualSpacing/>
        <w:rPr>
          <w:sz w:val="28"/>
          <w:szCs w:val="28"/>
        </w:rPr>
      </w:pPr>
      <w:r>
        <w:rPr>
          <w:sz w:val="28"/>
          <w:szCs w:val="28"/>
        </w:rPr>
        <w:t>С целью обеспечения режима общего пользования не допускается установление ограждений земельных участков и объектов капитального строительства, приведенных в частях 2 и 3 настоящей статьи, за исключением случаев, когда техническими регламентами или иными нормативными актами Российской Федерации не установлено иное.</w:t>
      </w:r>
    </w:p>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highlight w:val="cyan"/>
        </w:rPr>
      </w:pPr>
      <w:bookmarkStart w:id="68" w:name="_Toc124334669"/>
      <w:r>
        <w:rPr>
          <w:sz w:val="28"/>
          <w:szCs w:val="28"/>
          <w:highlight w:val="cyan"/>
        </w:rPr>
        <w:t>Особенности использования территорий общего пользования</w:t>
      </w:r>
      <w:bookmarkEnd w:id="68"/>
    </w:p>
    <w:p>
      <w:pPr>
        <w:pStyle w:val="ListParagraph"/>
        <w:numPr>
          <w:ilvl w:val="0"/>
          <w:numId w:val="53"/>
        </w:numPr>
        <w:spacing w:lineRule="auto" w:line="360" w:before="60" w:after="60"/>
        <w:ind w:left="0" w:firstLine="709"/>
        <w:contextualSpacing/>
        <w:rPr>
          <w:sz w:val="28"/>
          <w:szCs w:val="28"/>
        </w:rPr>
      </w:pPr>
      <w:r>
        <w:rPr>
          <w:sz w:val="28"/>
          <w:szCs w:val="28"/>
        </w:rPr>
        <w:t>Виды использования, а также режим использования зданий,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pPr>
        <w:pStyle w:val="ListParagraph"/>
        <w:numPr>
          <w:ilvl w:val="0"/>
          <w:numId w:val="53"/>
        </w:numPr>
        <w:spacing w:lineRule="auto" w:line="360" w:before="60" w:after="60"/>
        <w:ind w:left="0" w:firstLine="709"/>
        <w:contextualSpacing/>
        <w:rPr>
          <w:sz w:val="28"/>
          <w:szCs w:val="28"/>
        </w:rPr>
      </w:pPr>
      <w:r>
        <w:rPr>
          <w:sz w:val="28"/>
          <w:szCs w:val="28"/>
        </w:rPr>
        <w:t>Земельные участки общего пользования (в случаях, когда они сформированы),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
    <w:p>
      <w:pPr>
        <w:pStyle w:val="ListParagraph"/>
        <w:numPr>
          <w:ilvl w:val="0"/>
          <w:numId w:val="53"/>
        </w:numPr>
        <w:spacing w:lineRule="auto" w:line="360" w:before="60" w:after="60"/>
        <w:ind w:left="0" w:firstLine="709"/>
        <w:contextualSpacing/>
        <w:rPr>
          <w:sz w:val="28"/>
          <w:szCs w:val="28"/>
        </w:rPr>
      </w:pPr>
      <w:r>
        <w:rPr>
          <w:sz w:val="28"/>
          <w:szCs w:val="28"/>
        </w:rPr>
        <w:t>Правообладатели земельных участков обязаны содержать прилегающую к используемому земельному участку территорию, являющуюся землей общего пользования, в надлежащем санитарном состоянии. 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w:t>
      </w:r>
    </w:p>
    <w:p>
      <w:pPr>
        <w:pStyle w:val="ListParagraph"/>
        <w:numPr>
          <w:ilvl w:val="0"/>
          <w:numId w:val="53"/>
        </w:numPr>
        <w:spacing w:lineRule="auto" w:line="360" w:before="60" w:after="60"/>
        <w:ind w:left="0" w:firstLine="709"/>
        <w:contextualSpacing/>
        <w:rPr>
          <w:sz w:val="28"/>
          <w:szCs w:val="28"/>
        </w:rPr>
      </w:pPr>
      <w:r>
        <w:rPr>
          <w:sz w:val="28"/>
          <w:szCs w:val="28"/>
        </w:rPr>
        <w:t xml:space="preserve">Территории общего пользования города Элисты могут предоставляться гражданам и юридическим лицам </w:t>
      </w:r>
      <w:r>
        <w:rPr>
          <w:sz w:val="28"/>
          <w:szCs w:val="28"/>
          <w:u w:val="single"/>
        </w:rPr>
        <w:t>для установки временных сооружений, строительства инженерных коммуникаций.</w:t>
      </w:r>
    </w:p>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69" w:name="_Toc124334670"/>
      <w:r>
        <w:rPr>
          <w:sz w:val="28"/>
          <w:szCs w:val="28"/>
        </w:rPr>
        <w:t>Устройство ограждений земельных участков</w:t>
      </w:r>
      <w:bookmarkEnd w:id="69"/>
    </w:p>
    <w:p>
      <w:pPr>
        <w:pStyle w:val="ListParagraph"/>
        <w:numPr>
          <w:ilvl w:val="0"/>
          <w:numId w:val="48"/>
        </w:numPr>
        <w:spacing w:lineRule="auto" w:line="360" w:before="60" w:after="60"/>
        <w:ind w:left="0" w:firstLine="709"/>
        <w:contextualSpacing/>
        <w:rPr>
          <w:sz w:val="28"/>
          <w:szCs w:val="28"/>
        </w:rPr>
      </w:pPr>
      <w:r>
        <w:rPr>
          <w:sz w:val="28"/>
          <w:szCs w:val="28"/>
        </w:rPr>
        <w:t>Настоящая статья регулирует вопросы устройства ограждений земельных участков, как выделенных в процессе планировки территорий, так и ранее сформированных.</w:t>
      </w:r>
    </w:p>
    <w:p>
      <w:pPr>
        <w:pStyle w:val="ListParagraph"/>
        <w:numPr>
          <w:ilvl w:val="0"/>
          <w:numId w:val="48"/>
        </w:numPr>
        <w:spacing w:lineRule="auto" w:line="360" w:before="60" w:after="60"/>
        <w:ind w:left="0" w:firstLine="709"/>
        <w:contextualSpacing/>
        <w:rPr>
          <w:sz w:val="28"/>
          <w:szCs w:val="28"/>
        </w:rPr>
      </w:pPr>
      <w:r>
        <w:rPr>
          <w:sz w:val="28"/>
          <w:szCs w:val="28"/>
        </w:rPr>
        <w:t>Ограждения, проходящие по общей границе двух земельных участков, устраиваются на основании взаимной договорённости между правообладателями таких земельных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5 настоящей статьи.</w:t>
      </w:r>
    </w:p>
    <w:p>
      <w:pPr>
        <w:pStyle w:val="ListParagraph"/>
        <w:numPr>
          <w:ilvl w:val="0"/>
          <w:numId w:val="48"/>
        </w:numPr>
        <w:spacing w:lineRule="auto" w:line="360" w:before="60" w:after="60"/>
        <w:ind w:left="0" w:firstLine="709"/>
        <w:contextualSpacing/>
        <w:rPr>
          <w:sz w:val="28"/>
          <w:szCs w:val="28"/>
        </w:rPr>
      </w:pPr>
      <w:r>
        <w:rPr>
          <w:sz w:val="28"/>
          <w:szCs w:val="28"/>
        </w:rPr>
        <w:t>Ограждения земельных участков, отделяющие их от территорий общего пользования, должны соответствовать требованиям градостроительного регламента (при наличии таковых).</w:t>
      </w:r>
    </w:p>
    <w:p>
      <w:pPr>
        <w:pStyle w:val="ListParagraph"/>
        <w:numPr>
          <w:ilvl w:val="0"/>
          <w:numId w:val="48"/>
        </w:numPr>
        <w:spacing w:lineRule="auto" w:line="360" w:before="60" w:after="60"/>
        <w:ind w:left="0" w:firstLine="709"/>
        <w:contextualSpacing/>
        <w:rPr>
          <w:sz w:val="28"/>
          <w:szCs w:val="28"/>
        </w:rPr>
      </w:pPr>
      <w:r>
        <w:rPr>
          <w:sz w:val="28"/>
          <w:szCs w:val="28"/>
        </w:rPr>
        <w:t xml:space="preserve">При выделении земельных участков на территориях, застроенных многоквартирными домами, устройство ограждений выделенных земельных участков </w:t>
      </w:r>
      <w:r>
        <w:rPr>
          <w:sz w:val="28"/>
          <w:szCs w:val="28"/>
          <w:u w:val="single"/>
        </w:rPr>
        <w:t>не предусматривается, если иное не предусмотрено градостроительным регламентом данной территориальной зоны</w:t>
      </w:r>
      <w:r>
        <w:rPr>
          <w:sz w:val="28"/>
          <w:szCs w:val="28"/>
        </w:rPr>
        <w:t>.</w:t>
      </w:r>
    </w:p>
    <w:p>
      <w:pPr>
        <w:pStyle w:val="ListParagraph"/>
        <w:numPr>
          <w:ilvl w:val="0"/>
          <w:numId w:val="48"/>
        </w:numPr>
        <w:spacing w:lineRule="auto" w:line="360" w:before="60" w:after="60"/>
        <w:ind w:left="0" w:firstLine="709"/>
        <w:contextualSpacing/>
        <w:rPr>
          <w:sz w:val="28"/>
          <w:szCs w:val="28"/>
        </w:rPr>
      </w:pPr>
      <w:r>
        <w:rPr>
          <w:sz w:val="28"/>
          <w:szCs w:val="28"/>
        </w:rPr>
        <w:t>Любые ограждения земельных участков должны соответствовать следующим условиям:</w:t>
      </w:r>
    </w:p>
    <w:p>
      <w:pPr>
        <w:pStyle w:val="ListParagraph"/>
        <w:numPr>
          <w:ilvl w:val="0"/>
          <w:numId w:val="49"/>
        </w:numPr>
        <w:spacing w:lineRule="auto" w:line="360" w:before="60" w:after="60"/>
        <w:ind w:left="0" w:firstLine="709"/>
        <w:contextualSpacing/>
        <w:rPr>
          <w:sz w:val="28"/>
          <w:szCs w:val="28"/>
        </w:rPr>
      </w:pPr>
      <w:r>
        <w:rPr>
          <w:sz w:val="28"/>
          <w:szCs w:val="28"/>
        </w:rPr>
        <w:t>ограждение должно быть конструктивно надежным, устанавливаться в пределах земельного участка;</w:t>
      </w:r>
    </w:p>
    <w:p>
      <w:pPr>
        <w:pStyle w:val="ListParagraph"/>
        <w:numPr>
          <w:ilvl w:val="0"/>
          <w:numId w:val="49"/>
        </w:numPr>
        <w:spacing w:lineRule="auto" w:line="360" w:before="60" w:after="60"/>
        <w:ind w:left="0" w:firstLine="709"/>
        <w:contextualSpacing/>
        <w:rPr>
          <w:sz w:val="28"/>
          <w:szCs w:val="28"/>
        </w:rPr>
      </w:pPr>
      <w:r>
        <w:rPr>
          <w:sz w:val="28"/>
          <w:szCs w:val="28"/>
        </w:rPr>
        <w:t>ограждение земельных участков не должно препятствовать доступу жителей и сотрудников обслуживающих организаций к транспортной, пешеходной сети и объектам инженерной инфраструктуры внутри существующей застройки;</w:t>
      </w:r>
    </w:p>
    <w:p>
      <w:pPr>
        <w:pStyle w:val="ListParagraph"/>
        <w:numPr>
          <w:ilvl w:val="0"/>
          <w:numId w:val="49"/>
        </w:numPr>
        <w:spacing w:lineRule="auto" w:line="360" w:before="60" w:after="60"/>
        <w:ind w:left="0" w:firstLine="709"/>
        <w:contextualSpacing/>
        <w:rPr>
          <w:sz w:val="28"/>
          <w:szCs w:val="28"/>
        </w:rPr>
      </w:pPr>
      <w:r>
        <w:rPr>
          <w:sz w:val="28"/>
          <w:szCs w:val="28"/>
        </w:rPr>
        <w:t>детали ограждения не должны содержать заостренных частей, выступающих, травмирующих элементов;</w:t>
      </w:r>
    </w:p>
    <w:p>
      <w:pPr>
        <w:pStyle w:val="ListParagraph"/>
        <w:numPr>
          <w:ilvl w:val="0"/>
          <w:numId w:val="49"/>
        </w:numPr>
        <w:spacing w:lineRule="auto" w:line="360" w:before="60" w:after="60"/>
        <w:ind w:left="0" w:firstLine="709"/>
        <w:contextualSpacing/>
        <w:rPr>
          <w:sz w:val="28"/>
          <w:szCs w:val="28"/>
        </w:rPr>
      </w:pPr>
      <w:r>
        <w:rPr>
          <w:sz w:val="28"/>
          <w:szCs w:val="28"/>
        </w:rPr>
        <w:t>ограждения, отделяющие земельный участок от территорий общего пользования, должны быть эстетически привлекательными;</w:t>
      </w:r>
    </w:p>
    <w:p>
      <w:pPr>
        <w:pStyle w:val="ListParagraph"/>
        <w:numPr>
          <w:ilvl w:val="0"/>
          <w:numId w:val="49"/>
        </w:numPr>
        <w:spacing w:lineRule="auto" w:line="360" w:before="60" w:after="60"/>
        <w:ind w:left="0" w:firstLine="709"/>
        <w:contextualSpacing/>
        <w:rPr>
          <w:sz w:val="28"/>
          <w:szCs w:val="28"/>
        </w:rPr>
      </w:pPr>
      <w:r>
        <w:rPr>
          <w:sz w:val="28"/>
          <w:szCs w:val="28"/>
        </w:rPr>
        <w:t>на территориях рекреационного назначения запрещается установка глухих ограждений, за исключением случаев, когда иное предусмотрено действующими техническими регламентами, иными нормативными правовыми актами.</w:t>
      </w:r>
    </w:p>
    <w:p>
      <w:pPr>
        <w:pStyle w:val="ListParagraph"/>
        <w:numPr>
          <w:ilvl w:val="0"/>
          <w:numId w:val="48"/>
        </w:numPr>
        <w:spacing w:lineRule="auto" w:line="360" w:before="60" w:after="60"/>
        <w:ind w:left="0" w:firstLine="709"/>
        <w:contextualSpacing/>
        <w:rPr>
          <w:sz w:val="28"/>
          <w:szCs w:val="28"/>
        </w:rPr>
      </w:pPr>
      <w:r>
        <w:rPr>
          <w:sz w:val="28"/>
          <w:szCs w:val="28"/>
        </w:rPr>
        <w:t>В случаях, установленных действующим законодательством, применяется иная высота ограждений, чем та, которая установлена в градостроительных регламентах.</w:t>
      </w:r>
    </w:p>
    <w:p>
      <w:pPr>
        <w:pStyle w:val="ListParagraph"/>
        <w:numPr>
          <w:ilvl w:val="0"/>
          <w:numId w:val="48"/>
        </w:numPr>
        <w:spacing w:lineRule="auto" w:line="360" w:before="60" w:after="60"/>
        <w:ind w:left="0" w:firstLine="709"/>
        <w:contextualSpacing/>
        <w:rPr>
          <w:sz w:val="28"/>
          <w:szCs w:val="28"/>
        </w:rPr>
      </w:pPr>
      <w:r>
        <w:rPr>
          <w:sz w:val="28"/>
          <w:szCs w:val="28"/>
        </w:rPr>
        <w:t>Установление ограждений земельных участков, занятых объектами культурного наследия либо расположенных в границах зон охраны объектов культурного наследия, осуществляется в соответствии с законодательством в области охраны культурного наследия.</w:t>
      </w:r>
    </w:p>
    <w:p>
      <w:pPr>
        <w:pStyle w:val="Normal"/>
        <w:spacing w:lineRule="auto" w:line="360" w:before="60" w:after="60"/>
        <w:ind w:left="720" w:firstLine="709"/>
        <w:contextualSpacing/>
        <w:rPr>
          <w:sz w:val="28"/>
          <w:szCs w:val="28"/>
        </w:rPr>
      </w:pPr>
      <w:r>
        <w:rPr>
          <w:sz w:val="28"/>
          <w:szCs w:val="28"/>
        </w:rPr>
      </w:r>
    </w:p>
    <w:p>
      <w:pPr>
        <w:pStyle w:val="Normal"/>
        <w:spacing w:lineRule="auto" w:line="360" w:before="60" w:after="60"/>
        <w:ind w:left="720" w:firstLine="709"/>
        <w:contextualSpacing/>
        <w:rPr>
          <w:sz w:val="28"/>
          <w:szCs w:val="28"/>
        </w:rPr>
      </w:pPr>
      <w:r>
        <w:rPr>
          <w:sz w:val="28"/>
          <w:szCs w:val="28"/>
        </w:rPr>
      </w:r>
    </w:p>
    <w:p>
      <w:pPr>
        <w:pStyle w:val="ListParagraph"/>
        <w:numPr>
          <w:ilvl w:val="0"/>
          <w:numId w:val="2"/>
        </w:numPr>
        <w:spacing w:lineRule="auto" w:line="360" w:before="60" w:after="60"/>
        <w:ind w:left="709" w:hanging="0"/>
        <w:contextualSpacing/>
        <w:outlineLvl w:val="2"/>
        <w:rPr>
          <w:sz w:val="28"/>
          <w:szCs w:val="28"/>
        </w:rPr>
      </w:pPr>
      <w:bookmarkStart w:id="70" w:name="_Toc124334671"/>
      <w:r>
        <w:rPr>
          <w:sz w:val="28"/>
          <w:szCs w:val="28"/>
        </w:rPr>
        <w:t>Доступ маломобильных групп населения к строящимся и реконструируемым объектам капитального строительства</w:t>
      </w:r>
      <w:bookmarkEnd w:id="70"/>
    </w:p>
    <w:p>
      <w:pPr>
        <w:pStyle w:val="ListParagraph"/>
        <w:numPr>
          <w:ilvl w:val="0"/>
          <w:numId w:val="47"/>
        </w:numPr>
        <w:spacing w:lineRule="auto" w:line="360" w:before="60" w:after="60"/>
        <w:ind w:left="0" w:firstLine="709"/>
        <w:contextualSpacing/>
        <w:rPr>
          <w:sz w:val="28"/>
          <w:szCs w:val="28"/>
        </w:rPr>
      </w:pPr>
      <w:r>
        <w:rPr>
          <w:sz w:val="28"/>
          <w:szCs w:val="28"/>
        </w:rPr>
        <w:t>Объекты капитального строительства должны быть построены, реконструированы, должны эксплуатироваться таким образом, чтобы обеспечивать доступ к ним маломобильных групп населения. Требования к параметрам такого доступа определяются действующим законодательством и разрабатываемыми на его основе техническими регламентами, сводами правил, иными нормативными правовыми актами.</w:t>
      </w:r>
    </w:p>
    <w:p>
      <w:pPr>
        <w:pStyle w:val="ListParagraph"/>
        <w:numPr>
          <w:ilvl w:val="0"/>
          <w:numId w:val="47"/>
        </w:numPr>
        <w:spacing w:lineRule="auto" w:line="360" w:before="60" w:after="60"/>
        <w:ind w:left="0" w:firstLine="709"/>
        <w:contextualSpacing/>
        <w:rPr>
          <w:sz w:val="28"/>
          <w:szCs w:val="28"/>
        </w:rPr>
      </w:pPr>
      <w:r>
        <w:rPr>
          <w:sz w:val="28"/>
          <w:szCs w:val="28"/>
        </w:rPr>
        <w:t>Земельные участки должны быть приспособлены для доступа маломобильных групп населения. Требования к параметрам такого доступа определяются действующим законодательством и разрабатываемыми на его основе техническими регламентами, сводами правил, иными нормативными правовыми актами.</w:t>
      </w:r>
    </w:p>
    <w:p>
      <w:pPr>
        <w:pStyle w:val="ListParagraph"/>
        <w:numPr>
          <w:ilvl w:val="0"/>
          <w:numId w:val="2"/>
        </w:numPr>
        <w:spacing w:lineRule="auto" w:line="360" w:before="60" w:after="60"/>
        <w:ind w:left="709" w:hanging="0"/>
        <w:contextualSpacing/>
        <w:outlineLvl w:val="2"/>
        <w:rPr>
          <w:sz w:val="28"/>
          <w:szCs w:val="28"/>
        </w:rPr>
      </w:pPr>
      <w:bookmarkStart w:id="71" w:name="_Toc124334662"/>
      <w:r>
        <w:rPr>
          <w:sz w:val="28"/>
          <w:szCs w:val="28"/>
        </w:rPr>
        <w:t>Действие Правил по отношению к Генеральному плану городского округа и к ранее возникшим правам</w:t>
      </w:r>
      <w:bookmarkEnd w:id="71"/>
    </w:p>
    <w:p>
      <w:pPr>
        <w:pStyle w:val="ListParagraph"/>
        <w:numPr>
          <w:ilvl w:val="0"/>
          <w:numId w:val="3"/>
        </w:numPr>
        <w:spacing w:lineRule="auto" w:line="360" w:before="60" w:after="60"/>
        <w:ind w:left="0" w:firstLine="709"/>
        <w:contextualSpacing/>
        <w:rPr>
          <w:sz w:val="28"/>
          <w:szCs w:val="28"/>
        </w:rPr>
      </w:pPr>
      <w:r>
        <w:rPr>
          <w:sz w:val="28"/>
          <w:szCs w:val="28"/>
        </w:rPr>
        <w:t>Принятые до введения в действие настоящих Правил нормативные правовые акты города Элисты по вопросам землепользования и застройки применяются в части, не противоречащей настоящим Правилам, за исключением случаев, указанных в части 3 и 4 настоящей статьи.</w:t>
      </w:r>
    </w:p>
    <w:p>
      <w:pPr>
        <w:pStyle w:val="ListParagraph"/>
        <w:numPr>
          <w:ilvl w:val="0"/>
          <w:numId w:val="3"/>
        </w:numPr>
        <w:spacing w:lineRule="auto" w:line="360" w:before="60" w:after="60"/>
        <w:ind w:left="0" w:firstLine="709"/>
        <w:contextualSpacing/>
        <w:rPr>
          <w:sz w:val="28"/>
          <w:szCs w:val="28"/>
        </w:rPr>
      </w:pPr>
      <w:r>
        <w:rPr>
          <w:sz w:val="28"/>
          <w:szCs w:val="28"/>
        </w:rPr>
        <w:t>Утверждённые в Генеральном плане городского округа границы функциональных зон не влекут за собой изменение правового режима использования земель, находящихся в границах указанных зон. Правовой режим земель определяется исходя из их принадлежности к определенной категории по их целевому назначению и вида разрешённого использования, установленного в соответствии с градостроительным зонированием настоящих Правил.</w:t>
      </w:r>
    </w:p>
    <w:p>
      <w:pPr>
        <w:pStyle w:val="ListParagraph"/>
        <w:numPr>
          <w:ilvl w:val="0"/>
          <w:numId w:val="3"/>
        </w:numPr>
        <w:spacing w:lineRule="auto" w:line="360" w:before="60" w:after="60"/>
        <w:ind w:left="0" w:firstLine="709"/>
        <w:contextualSpacing/>
        <w:rPr>
          <w:sz w:val="28"/>
          <w:szCs w:val="28"/>
        </w:rPr>
      </w:pPr>
      <w:r>
        <w:rPr>
          <w:sz w:val="28"/>
          <w:szCs w:val="28"/>
        </w:rPr>
        <w:t>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6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w:t>
      </w:r>
    </w:p>
    <w:p>
      <w:pPr>
        <w:pStyle w:val="ListParagraph"/>
        <w:numPr>
          <w:ilvl w:val="0"/>
          <w:numId w:val="3"/>
        </w:numPr>
        <w:spacing w:lineRule="auto" w:line="360" w:before="60" w:after="60"/>
        <w:ind w:left="0" w:firstLine="709"/>
        <w:contextualSpacing/>
        <w:rPr>
          <w:sz w:val="28"/>
          <w:szCs w:val="28"/>
        </w:rPr>
      </w:pPr>
      <w:r>
        <w:rPr>
          <w:sz w:val="28"/>
          <w:szCs w:val="28"/>
        </w:rPr>
        <w:t>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w:t>
      </w:r>
    </w:p>
    <w:p>
      <w:pPr>
        <w:pStyle w:val="ListParagraph"/>
        <w:numPr>
          <w:ilvl w:val="0"/>
          <w:numId w:val="3"/>
        </w:numPr>
        <w:spacing w:lineRule="auto" w:line="360" w:before="60" w:after="60"/>
        <w:ind w:left="0" w:firstLine="709"/>
        <w:contextualSpacing/>
        <w:rPr>
          <w:sz w:val="28"/>
          <w:szCs w:val="28"/>
        </w:rPr>
      </w:pPr>
      <w:r>
        <w:rPr>
          <w:sz w:val="28"/>
          <w:szCs w:val="28"/>
        </w:rPr>
        <w:t xml:space="preserve">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на проектирование уполномоченного органа Администрации по вопросам архитектуры и градостроительства, выданными до утверждения настоящих Правил, являются действительными в том случае, если по указанным проектам в срок до вступления в силу настоящих Правил получены положительные заключения уполномоченного органа Администрации по вопросам архитектуры и градостроительства в соответствии с частью 4 статьи 46 Градостроительного кодекса Российской Федерации. </w:t>
      </w:r>
    </w:p>
    <w:p>
      <w:pPr>
        <w:pStyle w:val="ListParagraph"/>
        <w:numPr>
          <w:ilvl w:val="0"/>
          <w:numId w:val="3"/>
        </w:numPr>
        <w:spacing w:lineRule="auto" w:line="360" w:before="60" w:after="60"/>
        <w:ind w:left="0" w:firstLine="709"/>
        <w:contextualSpacing/>
        <w:rPr>
          <w:sz w:val="28"/>
          <w:szCs w:val="28"/>
        </w:rPr>
      </w:pPr>
      <w:r>
        <w:rPr>
          <w:sz w:val="28"/>
          <w:szCs w:val="28"/>
        </w:rPr>
        <w:t>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pPr>
        <w:pStyle w:val="Normal"/>
        <w:tabs>
          <w:tab w:val="clear" w:pos="708"/>
          <w:tab w:val="left" w:pos="0" w:leader="none"/>
        </w:tabs>
        <w:spacing w:lineRule="auto" w:line="360" w:before="60" w:after="60"/>
        <w:ind w:firstLine="709"/>
        <w:contextualSpacing/>
        <w:rPr>
          <w:sz w:val="28"/>
          <w:szCs w:val="28"/>
        </w:rPr>
      </w:pPr>
      <w:r>
        <w:rPr>
          <w:sz w:val="28"/>
          <w:szCs w:val="28"/>
        </w:rPr>
        <w:t>1) имеют виды использования, которые не предусмотрены как разрешённые для соответствующих территориальных зон;</w:t>
      </w:r>
    </w:p>
    <w:p>
      <w:pPr>
        <w:pStyle w:val="Normal"/>
        <w:tabs>
          <w:tab w:val="clear" w:pos="708"/>
          <w:tab w:val="left" w:pos="0" w:leader="none"/>
        </w:tabs>
        <w:spacing w:lineRule="auto" w:line="360" w:before="60" w:after="60"/>
        <w:ind w:firstLine="709"/>
        <w:contextualSpacing/>
        <w:rPr>
          <w:sz w:val="28"/>
          <w:szCs w:val="28"/>
        </w:rPr>
      </w:pPr>
      <w:r>
        <w:rPr>
          <w:sz w:val="28"/>
          <w:szCs w:val="28"/>
        </w:rPr>
        <w:t>2) имеют параметры, не соответствующие предельным параметрам, установленным применительно к соответствующим зонам или подзонам.</w:t>
      </w:r>
    </w:p>
    <w:p>
      <w:pPr>
        <w:pStyle w:val="Normal"/>
        <w:tabs>
          <w:tab w:val="clear" w:pos="708"/>
          <w:tab w:val="left" w:pos="0" w:leader="none"/>
        </w:tabs>
        <w:spacing w:lineRule="auto" w:line="360" w:before="60" w:after="60"/>
        <w:ind w:firstLine="709"/>
        <w:contextualSpacing/>
        <w:rPr>
          <w:sz w:val="28"/>
          <w:szCs w:val="28"/>
        </w:rPr>
      </w:pPr>
      <w:r>
        <w:rPr>
          <w:sz w:val="28"/>
          <w:szCs w:val="28"/>
        </w:rPr>
        <w:t>Такие объекты могут использоваться без установления срока приведения их в соответствие с градостроительным регламентом, за исключением случаев, когда их использование опасно для жизни или здоровья человека, для окружающей среды, объектов культурного наследия. В этом случае в соответствии с федеральными законами может быть наложен запрет на использование таких земельных участков и объектов.</w:t>
      </w:r>
    </w:p>
    <w:p>
      <w:pPr>
        <w:pStyle w:val="Normal"/>
        <w:tabs>
          <w:tab w:val="clear" w:pos="708"/>
          <w:tab w:val="left" w:pos="0" w:leader="none"/>
        </w:tabs>
        <w:spacing w:lineRule="auto" w:line="360" w:before="60" w:after="60"/>
        <w:ind w:firstLine="709"/>
        <w:contextualSpacing/>
        <w:rPr>
          <w:sz w:val="28"/>
          <w:szCs w:val="28"/>
        </w:rPr>
      </w:pPr>
      <w:r>
        <w:rPr>
          <w:sz w:val="28"/>
          <w:szCs w:val="28"/>
        </w:rPr>
      </w:r>
    </w:p>
    <w:p>
      <w:pPr>
        <w:pStyle w:val="ListParagraph"/>
        <w:numPr>
          <w:ilvl w:val="0"/>
          <w:numId w:val="2"/>
        </w:numPr>
        <w:spacing w:lineRule="auto" w:line="360" w:before="60" w:after="60"/>
        <w:ind w:left="0" w:firstLine="709"/>
        <w:contextualSpacing/>
        <w:outlineLvl w:val="2"/>
        <w:rPr>
          <w:sz w:val="28"/>
          <w:szCs w:val="28"/>
        </w:rPr>
      </w:pPr>
      <w:bookmarkStart w:id="72" w:name="_Toc124334664"/>
      <w:r>
        <w:rPr>
          <w:sz w:val="28"/>
          <w:szCs w:val="28"/>
        </w:rPr>
        <w:t>Ответственность за нарушение Правил</w:t>
      </w:r>
      <w:bookmarkEnd w:id="72"/>
    </w:p>
    <w:p>
      <w:pPr>
        <w:pStyle w:val="Normal"/>
        <w:tabs>
          <w:tab w:val="clear" w:pos="708"/>
          <w:tab w:val="left" w:pos="0" w:leader="none"/>
        </w:tabs>
        <w:spacing w:lineRule="auto" w:line="360" w:before="60" w:after="60"/>
        <w:ind w:firstLine="709"/>
        <w:contextualSpacing/>
        <w:rPr>
          <w:sz w:val="28"/>
          <w:szCs w:val="28"/>
        </w:rPr>
      </w:pPr>
      <w:r>
        <w:rPr>
          <w:sz w:val="28"/>
          <w:szCs w:val="28"/>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Республики Калмыкия.</w:t>
      </w:r>
    </w:p>
    <w:p>
      <w:pPr>
        <w:pStyle w:val="ListParagraph"/>
        <w:spacing w:lineRule="auto" w:line="360" w:before="60" w:after="60"/>
        <w:ind w:left="709" w:hanging="0"/>
        <w:contextualSpacing/>
        <w:rPr>
          <w:sz w:val="28"/>
          <w:szCs w:val="28"/>
        </w:rPr>
      </w:pPr>
      <w:r>
        <w:rPr/>
      </w:r>
    </w:p>
    <w:sectPr>
      <w:headerReference w:type="default" r:id="rId18"/>
      <w:footerReference w:type="default" r:id="rId19"/>
      <w:type w:val="nextPage"/>
      <w:pgSz w:w="11906" w:h="16838"/>
      <w:pgMar w:left="1701" w:right="851" w:gutter="0" w:header="709" w:top="1134"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roman"/>
    <w:pitch w:val="variable"/>
  </w:font>
  <w:font w:name="Verdana">
    <w:charset w:val="cc"/>
    <w:family w:val="roman"/>
    <w:pitch w:val="variable"/>
  </w:font>
  <w:font w:name="Peterburg">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6"/>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5"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a:ln w="635">
                        <a:solidFill>
                          <a:srgbClr val="000000"/>
                        </a:solidFill>
                      </a:ln>
                    </wps:spPr>
                    <wps:txbx>
                      <w:txbxContent>
                        <w:p>
                          <w:pPr>
                            <w:pStyle w:val="1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noAutofit/>
                    </wps:bodyPr>
                  </wps:wsp>
                </a:graphicData>
              </a:graphic>
            </wp:anchor>
          </w:drawing>
        </mc:Choice>
        <mc:Fallback>
          <w:pict>
            <v:rect fillcolor="#FFFFFF" strokecolor="#000000" strokeweight="0pt" style="position:absolute;rotation:-0;width:1.15pt;height:1.15pt;mso-wrap-distance-left:0pt;mso-wrap-distance-right:0pt;mso-wrap-distance-top:0pt;mso-wrap-distance-bottom:0pt;margin-top:0.05pt;mso-position-vertical-relative:text;margin-left:-327.95pt;mso-position-horizontal:right;mso-position-horizontal-relative:margin">
              <v:fill opacity="0f"/>
              <v:textbox inset="0in,0in,0in,0in">
                <w:txbxContent>
                  <w:p>
                    <w:pPr>
                      <w:pStyle w:val="1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86005499"/>
    </w:sdtPr>
    <w:sdtContent>
      <w:p>
        <w:pPr>
          <w:pStyle w:val="16"/>
          <w:jc w:val="center"/>
          <w:rPr/>
        </w:pPr>
        <w:r>
          <w:rPr/>
          <w:fldChar w:fldCharType="begin"/>
        </w:r>
        <w:r>
          <w:rPr/>
          <w:instrText xml:space="preserve"> PAGE </w:instrText>
        </w:r>
        <w:r>
          <w:rPr/>
          <w:fldChar w:fldCharType="separate"/>
        </w:r>
        <w:r>
          <w:rPr/>
          <w:t>0</w:t>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01085031"/>
    </w:sdtPr>
    <w:sdtContent>
      <w:p>
        <w:pPr>
          <w:pStyle w:val="16"/>
          <w:jc w:val="center"/>
          <w:rPr/>
        </w:pPr>
        <w:r>
          <w:rPr/>
          <w:fldChar w:fldCharType="begin"/>
        </w:r>
        <w:r>
          <w:rPr/>
          <w:instrText xml:space="preserve"> PAGE </w:instrText>
        </w:r>
        <w:r>
          <w:rPr/>
          <w:fldChar w:fldCharType="separate"/>
        </w:r>
        <w:r>
          <w:rPr/>
          <w:t>0</w:t>
        </w:r>
        <w:r>
          <w:rPr/>
          <w:fldChar w:fldCharType="end"/>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78539508"/>
    </w:sdtPr>
    <w:sdtContent>
      <w:p>
        <w:pPr>
          <w:pStyle w:val="16"/>
          <w:jc w:val="center"/>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786014"/>
    </w:sdtPr>
    <w:sdtContent>
      <w:p>
        <w:pPr>
          <w:pStyle w:val="16"/>
          <w:jc w:val="center"/>
          <w:rPr/>
        </w:pPr>
        <w:r>
          <w:rPr/>
          <w:fldChar w:fldCharType="begin"/>
        </w:r>
        <w:r>
          <w:rPr/>
          <w:instrText xml:space="preserve"> PAGE </w:instrText>
        </w:r>
        <w:r>
          <w:rPr/>
          <w:fldChar w:fldCharType="separate"/>
        </w:r>
        <w:r>
          <w:rPr/>
          <w:t>0</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Глава %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2">
    <w:lvl w:ilvl="0">
      <w:start w:val="1"/>
      <w:numFmt w:val="decimal"/>
      <w:lvlText w:val="Статья %1."/>
      <w:lvlJc w:val="left"/>
      <w:pPr>
        <w:tabs>
          <w:tab w:val="num" w:pos="0"/>
        </w:tabs>
        <w:ind w:left="1429"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4">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6">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7">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8">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9">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0">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1">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2">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3">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4">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5">
    <w:lvl w:ilvl="0">
      <w:start w:val="1"/>
      <w:numFmt w:val="decimal"/>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6">
    <w:lvl w:ilvl="0">
      <w:start w:val="1"/>
      <w:numFmt w:val="decimal"/>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7">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8">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9">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20">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21">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22">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23">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24">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25">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26">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2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29">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30">
    <w:lvl w:ilvl="0">
      <w:start w:val="1"/>
      <w:numFmt w:val="decimal"/>
      <w:lvlText w:val="%1)"/>
      <w:lvlJc w:val="left"/>
      <w:pPr>
        <w:tabs>
          <w:tab w:val="num" w:pos="0"/>
        </w:tabs>
        <w:ind w:left="1429" w:hanging="360"/>
      </w:pPr>
      <w:rPr/>
    </w:lvl>
    <w:lvl w:ilvl="1">
      <w:start w:val="1"/>
      <w:numFmt w:val="decimal"/>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31">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32">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33">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34">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35">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36">
    <w:lvl w:ilvl="0">
      <w:start w:val="1"/>
      <w:numFmt w:val="decimal"/>
      <w:lvlText w:val="%1)"/>
      <w:lvlJc w:val="left"/>
      <w:pPr>
        <w:tabs>
          <w:tab w:val="num" w:pos="0"/>
        </w:tabs>
        <w:ind w:left="1429" w:hanging="360"/>
      </w:pPr>
      <w:rPr/>
    </w:lvl>
    <w:lvl w:ilvl="1">
      <w:start w:val="1"/>
      <w:numFmt w:val="decimal"/>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37">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38">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39">
    <w:lvl w:ilvl="0">
      <w:start w:val="1"/>
      <w:numFmt w:val="decimal"/>
      <w:lvlText w:val="%1)"/>
      <w:lvlJc w:val="left"/>
      <w:pPr>
        <w:tabs>
          <w:tab w:val="num" w:pos="0"/>
        </w:tabs>
        <w:ind w:left="1429" w:hanging="360"/>
      </w:pPr>
      <w:rPr/>
    </w:lvl>
    <w:lvl w:ilvl="1">
      <w:start w:val="1"/>
      <w:numFmt w:val="decimal"/>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40">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41">
    <w:lvl w:ilvl="0">
      <w:start w:val="1"/>
      <w:numFmt w:val="decimal"/>
      <w:lvlText w:val="%1)"/>
      <w:lvlJc w:val="left"/>
      <w:pPr>
        <w:tabs>
          <w:tab w:val="num" w:pos="0"/>
        </w:tabs>
        <w:ind w:left="1429" w:hanging="360"/>
      </w:pPr>
      <w:rPr/>
    </w:lvl>
    <w:lvl w:ilvl="1">
      <w:start w:val="1"/>
      <w:numFmt w:val="decimal"/>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42">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43">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44">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45">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46">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47">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48">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49">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0">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1">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2">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3">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050a"/>
    <w:pPr>
      <w:widowControl/>
      <w:suppressAutoHyphens w:val="true"/>
      <w:bidi w:val="0"/>
      <w:spacing w:before="0" w:after="60"/>
      <w:jc w:val="both"/>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15"/>
    <w:uiPriority w:val="99"/>
    <w:qFormat/>
    <w:rsid w:val="00675e3b"/>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16"/>
    <w:uiPriority w:val="99"/>
    <w:qFormat/>
    <w:rsid w:val="00675e3b"/>
    <w:rPr>
      <w:rFonts w:ascii="Times New Roman" w:hAnsi="Times New Roman" w:eastAsia="Times New Roman" w:cs="Times New Roman"/>
      <w:sz w:val="24"/>
      <w:szCs w:val="24"/>
      <w:lang w:eastAsia="ru-RU"/>
    </w:rPr>
  </w:style>
  <w:style w:type="character" w:styleId="Pagenumber">
    <w:name w:val="page number"/>
    <w:basedOn w:val="DefaultParagraphFont"/>
    <w:qFormat/>
    <w:rsid w:val="00675e3b"/>
    <w:rPr/>
  </w:style>
  <w:style w:type="character" w:styleId="Style16" w:customStyle="1">
    <w:name w:val="Текст выноски Знак"/>
    <w:basedOn w:val="DefaultParagraphFont"/>
    <w:link w:val="BalloonText"/>
    <w:uiPriority w:val="99"/>
    <w:semiHidden/>
    <w:qFormat/>
    <w:rsid w:val="00675e3b"/>
    <w:rPr>
      <w:rFonts w:ascii="Tahoma" w:hAnsi="Tahoma" w:eastAsia="Times New Roman" w:cs="Tahoma"/>
      <w:sz w:val="16"/>
      <w:szCs w:val="16"/>
      <w:lang w:eastAsia="ru-RU"/>
    </w:rPr>
  </w:style>
  <w:style w:type="character" w:styleId="Style17" w:customStyle="1">
    <w:name w:val="Текст сноски Знак"/>
    <w:basedOn w:val="DefaultParagraphFont"/>
    <w:link w:val="17"/>
    <w:qFormat/>
    <w:rsid w:val="004162f2"/>
    <w:rPr>
      <w:sz w:val="20"/>
      <w:szCs w:val="20"/>
    </w:rPr>
  </w:style>
  <w:style w:type="character" w:styleId="Style18" w:customStyle="1">
    <w:name w:val="Символ сноски"/>
    <w:basedOn w:val="DefaultParagraphFont"/>
    <w:unhideWhenUsed/>
    <w:qFormat/>
    <w:rsid w:val="004162f2"/>
    <w:rPr>
      <w:vertAlign w:val="superscript"/>
    </w:rPr>
  </w:style>
  <w:style w:type="character" w:styleId="1" w:customStyle="1">
    <w:name w:val="Знак сноски1"/>
    <w:qFormat/>
    <w:rsid w:val="00640843"/>
    <w:rPr>
      <w:vertAlign w:val="superscript"/>
    </w:rPr>
  </w:style>
  <w:style w:type="character" w:styleId="3" w:customStyle="1">
    <w:name w:val="Заголовок 3 Знак"/>
    <w:basedOn w:val="DefaultParagraphFont"/>
    <w:link w:val="31"/>
    <w:uiPriority w:val="9"/>
    <w:semiHidden/>
    <w:qFormat/>
    <w:rsid w:val="002a5f0e"/>
    <w:rPr>
      <w:rFonts w:ascii="Cambria" w:hAnsi="Cambria" w:eastAsia="" w:cs="" w:asciiTheme="majorHAnsi" w:cstheme="majorBidi" w:eastAsiaTheme="majorEastAsia" w:hAnsiTheme="majorHAnsi"/>
      <w:b/>
      <w:bCs/>
      <w:color w:val="4F81BD" w:themeColor="accent1"/>
      <w:sz w:val="24"/>
      <w:szCs w:val="24"/>
      <w:lang w:eastAsia="ru-RU"/>
    </w:rPr>
  </w:style>
  <w:style w:type="character" w:styleId="Style19">
    <w:name w:val="Hyperlink"/>
    <w:basedOn w:val="DefaultParagraphFont"/>
    <w:uiPriority w:val="99"/>
    <w:unhideWhenUsed/>
    <w:rsid w:val="00413f92"/>
    <w:rPr>
      <w:color w:val="0000FF" w:themeColor="hyperlink"/>
      <w:u w:val="single"/>
    </w:rPr>
  </w:style>
  <w:style w:type="character" w:styleId="11" w:customStyle="1">
    <w:name w:val="Заголовок 1 Знак"/>
    <w:basedOn w:val="DefaultParagraphFont"/>
    <w:link w:val="111"/>
    <w:uiPriority w:val="9"/>
    <w:qFormat/>
    <w:rsid w:val="00247287"/>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20" w:customStyle="1">
    <w:name w:val="Абзац списка Знак"/>
    <w:link w:val="ListParagraph"/>
    <w:uiPriority w:val="34"/>
    <w:qFormat/>
    <w:locked/>
    <w:rsid w:val="00247287"/>
    <w:rPr>
      <w:rFonts w:ascii="Times New Roman" w:hAnsi="Times New Roman" w:eastAsia="Times New Roman" w:cs="Times New Roman"/>
      <w:sz w:val="24"/>
      <w:szCs w:val="24"/>
      <w:lang w:eastAsia="ru-RU"/>
    </w:rPr>
  </w:style>
  <w:style w:type="character" w:styleId="Style21" w:customStyle="1">
    <w:name w:val="Абзац Знак"/>
    <w:link w:val="Style36"/>
    <w:qFormat/>
    <w:rsid w:val="00d65c0f"/>
    <w:rPr>
      <w:rFonts w:ascii="Times New Roman" w:hAnsi="Times New Roman" w:cs="Times New Roman"/>
      <w:sz w:val="24"/>
      <w:szCs w:val="24"/>
    </w:rPr>
  </w:style>
  <w:style w:type="character" w:styleId="Style22" w:customStyle="1">
    <w:name w:val="Название объекта Знак"/>
    <w:link w:val="Caption"/>
    <w:qFormat/>
    <w:locked/>
    <w:rsid w:val="00d65c0f"/>
    <w:rPr>
      <w:rFonts w:ascii="Times New Roman" w:hAnsi="Times New Roman" w:cs="Times New Roman"/>
      <w:iCs/>
      <w:sz w:val="24"/>
      <w:szCs w:val="24"/>
    </w:rPr>
  </w:style>
  <w:style w:type="character" w:styleId="2" w:customStyle="1">
    <w:name w:val="Заголовок 2 Знак"/>
    <w:basedOn w:val="DefaultParagraphFont"/>
    <w:link w:val="211"/>
    <w:uiPriority w:val="9"/>
    <w:qFormat/>
    <w:rsid w:val="00d51504"/>
    <w:rPr>
      <w:rFonts w:ascii="Times New Roman" w:hAnsi="Times New Roman" w:cs="Times New Roman"/>
      <w:b/>
      <w:bCs/>
      <w:iCs/>
      <w:sz w:val="28"/>
      <w:szCs w:val="28"/>
    </w:rPr>
  </w:style>
  <w:style w:type="character" w:styleId="Strong">
    <w:name w:val="Strong"/>
    <w:basedOn w:val="DefaultParagraphFont"/>
    <w:uiPriority w:val="22"/>
    <w:qFormat/>
    <w:rsid w:val="00d51504"/>
    <w:rPr>
      <w:b/>
      <w:bCs/>
    </w:rPr>
  </w:style>
  <w:style w:type="character" w:styleId="Style23" w:customStyle="1">
    <w:name w:val="Основной текст с отступом Знак"/>
    <w:basedOn w:val="DefaultParagraphFont"/>
    <w:qFormat/>
    <w:rsid w:val="00d51504"/>
    <w:rPr>
      <w:rFonts w:ascii="Times New Roman" w:hAnsi="Times New Roman" w:eastAsia="Times New Roman" w:cs="Times New Roman"/>
      <w:sz w:val="24"/>
      <w:szCs w:val="24"/>
      <w:lang w:eastAsia="ru-RU"/>
    </w:rPr>
  </w:style>
  <w:style w:type="character" w:styleId="Z" w:customStyle="1">
    <w:name w:val="z-Начало формы Знак"/>
    <w:basedOn w:val="DefaultParagraphFont"/>
    <w:link w:val="HTMLTopofForm"/>
    <w:uiPriority w:val="99"/>
    <w:semiHidden/>
    <w:qFormat/>
    <w:rsid w:val="00d51504"/>
    <w:rPr>
      <w:rFonts w:ascii="Arial" w:hAnsi="Arial" w:eastAsia="Times New Roman" w:cs="Arial"/>
      <w:vanish/>
      <w:sz w:val="16"/>
      <w:szCs w:val="16"/>
      <w:lang w:eastAsia="ru-RU"/>
    </w:rPr>
  </w:style>
  <w:style w:type="character" w:styleId="Formsearchlinkicon" w:customStyle="1">
    <w:name w:val="form-search__link-icon"/>
    <w:basedOn w:val="DefaultParagraphFont"/>
    <w:qFormat/>
    <w:rsid w:val="00d51504"/>
    <w:rPr/>
  </w:style>
  <w:style w:type="character" w:styleId="Z1" w:customStyle="1">
    <w:name w:val="z-Конец формы Знак"/>
    <w:basedOn w:val="DefaultParagraphFont"/>
    <w:link w:val="HTMLBottomofForm"/>
    <w:uiPriority w:val="99"/>
    <w:semiHidden/>
    <w:qFormat/>
    <w:rsid w:val="00d51504"/>
    <w:rPr>
      <w:rFonts w:ascii="Arial" w:hAnsi="Arial" w:eastAsia="Times New Roman" w:cs="Arial"/>
      <w:vanish/>
      <w:sz w:val="16"/>
      <w:szCs w:val="16"/>
      <w:lang w:eastAsia="ru-RU"/>
    </w:rPr>
  </w:style>
  <w:style w:type="character" w:styleId="Linklistitemtext" w:customStyle="1">
    <w:name w:val="link-list__item-text"/>
    <w:basedOn w:val="DefaultParagraphFont"/>
    <w:qFormat/>
    <w:rsid w:val="00d51504"/>
    <w:rPr/>
  </w:style>
  <w:style w:type="character" w:styleId="Style24" w:customStyle="1">
    <w:name w:val="Схема документа Знак"/>
    <w:basedOn w:val="DefaultParagraphFont"/>
    <w:link w:val="DocumentMap"/>
    <w:uiPriority w:val="99"/>
    <w:semiHidden/>
    <w:qFormat/>
    <w:rsid w:val="00d51504"/>
    <w:rPr>
      <w:rFonts w:ascii="Tahoma" w:hAnsi="Tahoma" w:cs="Tahoma"/>
      <w:sz w:val="16"/>
      <w:szCs w:val="16"/>
    </w:rPr>
  </w:style>
  <w:style w:type="character" w:styleId="21" w:customStyle="1">
    <w:name w:val="Основной текст с отступом 2 Знак"/>
    <w:basedOn w:val="DefaultParagraphFont"/>
    <w:link w:val="BodyTextIndent2"/>
    <w:qFormat/>
    <w:rsid w:val="00d51504"/>
    <w:rPr>
      <w:rFonts w:ascii="Times New Roman" w:hAnsi="Times New Roman" w:eastAsia="Times New Roman" w:cs="Times New Roman"/>
      <w:sz w:val="24"/>
      <w:szCs w:val="24"/>
      <w:lang w:eastAsia="ru-RU"/>
    </w:rPr>
  </w:style>
  <w:style w:type="character" w:styleId="Myxfac" w:customStyle="1">
    <w:name w:val="myxfac"/>
    <w:basedOn w:val="DefaultParagraphFont"/>
    <w:qFormat/>
    <w:rsid w:val="00871a9b"/>
    <w:rPr/>
  </w:style>
  <w:style w:type="character" w:styleId="Bxtddb" w:customStyle="1">
    <w:name w:val="bxtddb"/>
    <w:basedOn w:val="DefaultParagraphFont"/>
    <w:qFormat/>
    <w:rsid w:val="00871a9b"/>
    <w:rPr/>
  </w:style>
  <w:style w:type="character" w:styleId="Style25" w:customStyle="1">
    <w:name w:val="Основной текст Знак"/>
    <w:basedOn w:val="DefaultParagraphFont"/>
    <w:uiPriority w:val="1"/>
    <w:qFormat/>
    <w:rsid w:val="00871a9b"/>
    <w:rPr>
      <w:rFonts w:ascii="Calibri" w:hAnsi="Calibri" w:eastAsia="Calibri" w:cs="Calibri"/>
      <w:sz w:val="24"/>
      <w:szCs w:val="24"/>
    </w:rPr>
  </w:style>
  <w:style w:type="character" w:styleId="TimesNewRoman12" w:customStyle="1">
    <w:name w:val="Стиль ОСНОВНОЙ !!! + Times New Roman 12 пт Знак"/>
    <w:link w:val="TimesNewRoman121"/>
    <w:qFormat/>
    <w:rsid w:val="009c367f"/>
    <w:rPr>
      <w:rFonts w:ascii="Times New Roman" w:hAnsi="Times New Roman" w:eastAsia="Times New Roman" w:cs="Times New Roman"/>
      <w:sz w:val="24"/>
      <w:szCs w:val="24"/>
      <w:lang w:eastAsia="ar-SA"/>
    </w:rPr>
  </w:style>
  <w:style w:type="character" w:styleId="12" w:customStyle="1">
    <w:name w:val="ОСНОВНОЙ !!! Знак1"/>
    <w:link w:val="Style39"/>
    <w:qFormat/>
    <w:rsid w:val="00ed5376"/>
    <w:rPr>
      <w:rFonts w:ascii="Arial" w:hAnsi="Arial" w:eastAsia="Times New Roman" w:cs="Times New Roman"/>
      <w:color w:val="660066"/>
      <w:sz w:val="26"/>
      <w:szCs w:val="24"/>
      <w:lang w:eastAsia="ar-SA"/>
    </w:rPr>
  </w:style>
  <w:style w:type="character" w:styleId="13" w:customStyle="1">
    <w:name w:val="Основной шрифт абзаца1"/>
    <w:qFormat/>
    <w:rsid w:val="007f6fd4"/>
    <w:rPr/>
  </w:style>
  <w:style w:type="character" w:styleId="Style26" w:customStyle="1">
    <w:name w:val="Название Знак"/>
    <w:basedOn w:val="DefaultParagraphFont"/>
    <w:uiPriority w:val="10"/>
    <w:qFormat/>
    <w:rsid w:val="00f6408e"/>
    <w:rPr>
      <w:rFonts w:ascii="Cambria" w:hAnsi="Cambria" w:eastAsia="Times New Roman" w:cs="Times New Roman"/>
      <w:spacing w:val="5"/>
      <w:sz w:val="52"/>
      <w:szCs w:val="52"/>
    </w:rPr>
  </w:style>
  <w:style w:type="character" w:styleId="ConsPlusNormal" w:customStyle="1">
    <w:name w:val="ConsPlusNormal Знак"/>
    <w:link w:val="ConsPlusNormal1"/>
    <w:qFormat/>
    <w:locked/>
    <w:rsid w:val="00bc0abc"/>
    <w:rPr>
      <w:rFonts w:ascii="Calibri" w:hAnsi="Calibri" w:eastAsia="Times New Roman" w:cs="Calibri"/>
      <w:szCs w:val="20"/>
      <w:lang w:eastAsia="ru-RU"/>
    </w:rPr>
  </w:style>
  <w:style w:type="character" w:styleId="Style27" w:customStyle="1">
    <w:name w:val="Ссылка указателя"/>
    <w:qFormat/>
    <w:rsid w:val="00640843"/>
    <w:rPr/>
  </w:style>
  <w:style w:type="paragraph" w:styleId="Style28" w:customStyle="1">
    <w:name w:val="Заголовок"/>
    <w:basedOn w:val="Normal"/>
    <w:next w:val="Style29"/>
    <w:qFormat/>
    <w:rsid w:val="00640843"/>
    <w:pPr>
      <w:keepNext w:val="true"/>
      <w:spacing w:before="240" w:after="120"/>
    </w:pPr>
    <w:rPr>
      <w:rFonts w:ascii="Liberation Sans" w:hAnsi="Liberation Sans" w:eastAsia="Microsoft YaHei" w:cs="Lucida Sans"/>
      <w:sz w:val="28"/>
      <w:szCs w:val="28"/>
    </w:rPr>
  </w:style>
  <w:style w:type="paragraph" w:styleId="Style29">
    <w:name w:val="Body Text"/>
    <w:basedOn w:val="Normal"/>
    <w:link w:val="Style25"/>
    <w:uiPriority w:val="1"/>
    <w:qFormat/>
    <w:rsid w:val="00871a9b"/>
    <w:pPr>
      <w:widowControl w:val="false"/>
      <w:spacing w:before="0" w:after="0"/>
      <w:jc w:val="left"/>
    </w:pPr>
    <w:rPr>
      <w:rFonts w:ascii="Calibri" w:hAnsi="Calibri" w:eastAsia="Calibri" w:cs="Calibri"/>
      <w:lang w:eastAsia="en-US"/>
    </w:rPr>
  </w:style>
  <w:style w:type="paragraph" w:styleId="Style30">
    <w:name w:val="List"/>
    <w:basedOn w:val="Style29"/>
    <w:rsid w:val="00640843"/>
    <w:pPr/>
    <w:rPr>
      <w:rFonts w:cs="Lucida Sans"/>
    </w:rPr>
  </w:style>
  <w:style w:type="paragraph" w:styleId="Style31">
    <w:name w:val="Caption"/>
    <w:basedOn w:val="Normal"/>
    <w:qFormat/>
    <w:pPr>
      <w:suppressLineNumbers/>
      <w:spacing w:before="120" w:after="120"/>
    </w:pPr>
    <w:rPr>
      <w:rFonts w:cs="Lucida Sans"/>
      <w:i/>
      <w:iCs/>
      <w:sz w:val="24"/>
      <w:szCs w:val="24"/>
    </w:rPr>
  </w:style>
  <w:style w:type="paragraph" w:styleId="Style32">
    <w:name w:val="Указатель"/>
    <w:basedOn w:val="Normal"/>
    <w:qFormat/>
    <w:pPr>
      <w:suppressLineNumbers/>
    </w:pPr>
    <w:rPr>
      <w:rFonts w:cs="Lucida Sans"/>
    </w:rPr>
  </w:style>
  <w:style w:type="paragraph" w:styleId="111" w:customStyle="1">
    <w:name w:val="Заголовок 11"/>
    <w:basedOn w:val="Normal"/>
    <w:next w:val="Normal"/>
    <w:link w:val="11"/>
    <w:uiPriority w:val="9"/>
    <w:qFormat/>
    <w:rsid w:val="0024728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11" w:customStyle="1">
    <w:name w:val="Заголовок 21"/>
    <w:basedOn w:val="Normal"/>
    <w:next w:val="Normal"/>
    <w:link w:val="2"/>
    <w:uiPriority w:val="9"/>
    <w:qFormat/>
    <w:rsid w:val="00d51504"/>
    <w:pPr>
      <w:keepNext w:val="true"/>
      <w:tabs>
        <w:tab w:val="clear" w:pos="708"/>
        <w:tab w:val="left" w:pos="1134" w:leader="none"/>
        <w:tab w:val="left" w:pos="1276" w:leader="none"/>
      </w:tabs>
      <w:spacing w:before="180" w:after="60"/>
      <w:ind w:left="576" w:hanging="576"/>
      <w:jc w:val="left"/>
      <w:outlineLvl w:val="1"/>
    </w:pPr>
    <w:rPr>
      <w:rFonts w:eastAsia="Calibri" w:eastAsiaTheme="minorHAnsi"/>
      <w:b/>
      <w:bCs/>
      <w:iCs/>
      <w:sz w:val="28"/>
      <w:szCs w:val="28"/>
      <w:lang w:eastAsia="en-US"/>
    </w:rPr>
  </w:style>
  <w:style w:type="paragraph" w:styleId="31" w:customStyle="1">
    <w:name w:val="Заголовок 31"/>
    <w:basedOn w:val="Normal"/>
    <w:next w:val="Normal"/>
    <w:link w:val="3"/>
    <w:uiPriority w:val="9"/>
    <w:semiHidden/>
    <w:unhideWhenUsed/>
    <w:qFormat/>
    <w:rsid w:val="002a5f0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14" w:customStyle="1">
    <w:name w:val="Название объекта1"/>
    <w:basedOn w:val="Normal"/>
    <w:qFormat/>
    <w:rsid w:val="00640843"/>
    <w:pPr>
      <w:suppressLineNumbers/>
      <w:spacing w:before="120" w:after="120"/>
    </w:pPr>
    <w:rPr>
      <w:rFonts w:cs="Lucida Sans"/>
      <w:i/>
      <w:iCs/>
    </w:rPr>
  </w:style>
  <w:style w:type="paragraph" w:styleId="Indexheading">
    <w:name w:val="index heading"/>
    <w:basedOn w:val="Normal"/>
    <w:qFormat/>
    <w:rsid w:val="00640843"/>
    <w:pPr>
      <w:suppressLineNumbers/>
    </w:pPr>
    <w:rPr>
      <w:rFonts w:cs="Lucida Sans"/>
    </w:rPr>
  </w:style>
  <w:style w:type="paragraph" w:styleId="Style33" w:customStyle="1">
    <w:name w:val="Колонтитул"/>
    <w:basedOn w:val="Normal"/>
    <w:qFormat/>
    <w:rsid w:val="00640843"/>
    <w:pPr/>
    <w:rPr/>
  </w:style>
  <w:style w:type="paragraph" w:styleId="15" w:customStyle="1">
    <w:name w:val="Верхний колонтитул1"/>
    <w:basedOn w:val="Normal"/>
    <w:link w:val="Style14"/>
    <w:uiPriority w:val="99"/>
    <w:unhideWhenUsed/>
    <w:qFormat/>
    <w:rsid w:val="00675e3b"/>
    <w:pPr>
      <w:tabs>
        <w:tab w:val="clear" w:pos="708"/>
        <w:tab w:val="center" w:pos="4677" w:leader="none"/>
        <w:tab w:val="right" w:pos="9355" w:leader="none"/>
      </w:tabs>
      <w:spacing w:before="0" w:after="0"/>
    </w:pPr>
    <w:rPr/>
  </w:style>
  <w:style w:type="paragraph" w:styleId="16" w:customStyle="1">
    <w:name w:val="Нижний колонтитул1"/>
    <w:basedOn w:val="Normal"/>
    <w:link w:val="Style15"/>
    <w:uiPriority w:val="99"/>
    <w:unhideWhenUsed/>
    <w:qFormat/>
    <w:rsid w:val="00675e3b"/>
    <w:pPr>
      <w:tabs>
        <w:tab w:val="clear" w:pos="708"/>
        <w:tab w:val="center" w:pos="4677" w:leader="none"/>
        <w:tab w:val="right" w:pos="9355" w:leader="none"/>
      </w:tabs>
      <w:spacing w:before="0" w:after="0"/>
    </w:pPr>
    <w:rPr/>
  </w:style>
  <w:style w:type="paragraph" w:styleId="BalloonText">
    <w:name w:val="Balloon Text"/>
    <w:basedOn w:val="Normal"/>
    <w:link w:val="Style16"/>
    <w:uiPriority w:val="99"/>
    <w:semiHidden/>
    <w:unhideWhenUsed/>
    <w:qFormat/>
    <w:rsid w:val="00675e3b"/>
    <w:pPr>
      <w:spacing w:before="0" w:after="0"/>
    </w:pPr>
    <w:rPr>
      <w:rFonts w:ascii="Tahoma" w:hAnsi="Tahoma" w:cs="Tahoma"/>
      <w:sz w:val="16"/>
      <w:szCs w:val="16"/>
    </w:rPr>
  </w:style>
  <w:style w:type="paragraph" w:styleId="17" w:customStyle="1">
    <w:name w:val="Текст сноски1"/>
    <w:basedOn w:val="Normal"/>
    <w:link w:val="Style17"/>
    <w:unhideWhenUsed/>
    <w:qFormat/>
    <w:rsid w:val="004162f2"/>
    <w:pPr>
      <w:spacing w:before="0" w:after="0"/>
      <w:jc w:val="left"/>
    </w:pPr>
    <w:rPr>
      <w:rFonts w:ascii="Calibri" w:hAnsi="Calibri" w:eastAsia="Calibri" w:cs="" w:asciiTheme="minorHAnsi" w:cstheme="minorBidi" w:eastAsiaTheme="minorHAnsi" w:hAnsiTheme="minorHAnsi"/>
      <w:sz w:val="20"/>
      <w:szCs w:val="20"/>
      <w:lang w:eastAsia="en-US"/>
    </w:rPr>
  </w:style>
  <w:style w:type="paragraph" w:styleId="ListParagraph">
    <w:name w:val="List Paragraph"/>
    <w:basedOn w:val="Normal"/>
    <w:link w:val="Style20"/>
    <w:uiPriority w:val="34"/>
    <w:qFormat/>
    <w:rsid w:val="00e8604d"/>
    <w:pPr>
      <w:spacing w:before="0" w:after="60"/>
      <w:ind w:left="720" w:hanging="0"/>
      <w:contextualSpacing/>
    </w:pPr>
    <w:rPr/>
  </w:style>
  <w:style w:type="paragraph" w:styleId="311" w:customStyle="1">
    <w:name w:val="Оглавление 31"/>
    <w:basedOn w:val="Normal"/>
    <w:next w:val="Normal"/>
    <w:autoRedefine/>
    <w:uiPriority w:val="39"/>
    <w:unhideWhenUsed/>
    <w:qFormat/>
    <w:rsid w:val="006148ac"/>
    <w:pPr>
      <w:spacing w:lineRule="auto" w:line="360" w:before="120" w:after="120"/>
      <w:ind w:left="284" w:hanging="0"/>
    </w:pPr>
    <w:rPr>
      <w:sz w:val="28"/>
    </w:rPr>
  </w:style>
  <w:style w:type="paragraph" w:styleId="212" w:customStyle="1">
    <w:name w:val="Оглавление 21"/>
    <w:basedOn w:val="Normal"/>
    <w:next w:val="Normal"/>
    <w:autoRedefine/>
    <w:uiPriority w:val="39"/>
    <w:unhideWhenUsed/>
    <w:qFormat/>
    <w:rsid w:val="006148ac"/>
    <w:pPr>
      <w:tabs>
        <w:tab w:val="clear" w:pos="708"/>
        <w:tab w:val="left" w:pos="880" w:leader="none"/>
        <w:tab w:val="right" w:pos="9345" w:leader="dot"/>
      </w:tabs>
      <w:spacing w:lineRule="auto" w:line="360" w:before="120" w:after="120"/>
    </w:pPr>
    <w:rPr>
      <w:sz w:val="28"/>
    </w:rPr>
  </w:style>
  <w:style w:type="paragraph" w:styleId="112" w:customStyle="1">
    <w:name w:val="Оглавление 11"/>
    <w:basedOn w:val="Normal"/>
    <w:next w:val="Normal"/>
    <w:autoRedefine/>
    <w:uiPriority w:val="39"/>
    <w:unhideWhenUsed/>
    <w:qFormat/>
    <w:rsid w:val="006148ac"/>
    <w:pPr>
      <w:widowControl w:val="false"/>
      <w:tabs>
        <w:tab w:val="clear" w:pos="708"/>
        <w:tab w:val="right" w:pos="9356" w:leader="dot"/>
      </w:tabs>
      <w:spacing w:lineRule="auto" w:line="360" w:before="120" w:after="120"/>
      <w:jc w:val="left"/>
    </w:pPr>
    <w:rPr>
      <w:sz w:val="28"/>
    </w:rPr>
  </w:style>
  <w:style w:type="paragraph" w:styleId="CharChar1CharChar1CharChar" w:customStyle="1">
    <w:name w:val="Char Char Знак Знак1 Char Char1 Знак Знак Char Char"/>
    <w:basedOn w:val="Normal"/>
    <w:qFormat/>
    <w:rsid w:val="002c1d29"/>
    <w:pPr>
      <w:spacing w:beforeAutospacing="1" w:afterAutospacing="1"/>
      <w:jc w:val="left"/>
    </w:pPr>
    <w:rPr>
      <w:rFonts w:ascii="Tahoma" w:hAnsi="Tahoma" w:cs="Tahoma"/>
      <w:sz w:val="20"/>
      <w:szCs w:val="20"/>
      <w:lang w:val="en-US" w:eastAsia="en-US"/>
    </w:rPr>
  </w:style>
  <w:style w:type="paragraph" w:styleId="ConsPlusNormal1" w:customStyle="1">
    <w:name w:val="ConsPlusNormal"/>
    <w:link w:val="ConsPlusNormal"/>
    <w:qFormat/>
    <w:rsid w:val="006153cc"/>
    <w:pPr>
      <w:widowControl w:val="false"/>
      <w:suppressAutoHyphens w:val="true"/>
      <w:bidi w:val="0"/>
      <w:spacing w:before="0" w:after="0"/>
      <w:jc w:val="left"/>
    </w:pPr>
    <w:rPr>
      <w:rFonts w:eastAsia="Times New Roman" w:cs="Calibri" w:ascii="Calibri" w:hAnsi="Calibri" w:asciiTheme="minorHAnsi" w:hAnsiTheme="minorHAnsi"/>
      <w:color w:val="auto"/>
      <w:kern w:val="0"/>
      <w:sz w:val="22"/>
      <w:szCs w:val="20"/>
      <w:lang w:eastAsia="ru-RU" w:val="ru-RU" w:bidi="ar-SA"/>
    </w:rPr>
  </w:style>
  <w:style w:type="paragraph" w:styleId="Default" w:customStyle="1">
    <w:name w:val="Default"/>
    <w:qFormat/>
    <w:rsid w:val="004e2ec5"/>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18" w:customStyle="1">
    <w:name w:val="Указатель1"/>
    <w:basedOn w:val="Style28"/>
    <w:qFormat/>
    <w:rsid w:val="00640843"/>
    <w:pPr/>
    <w:rPr/>
  </w:style>
  <w:style w:type="paragraph" w:styleId="Style34">
    <w:name w:val="Index Heading"/>
    <w:basedOn w:val="Style28"/>
    <w:pPr/>
    <w:rPr/>
  </w:style>
  <w:style w:type="paragraph" w:styleId="Style35">
    <w:name w:val="TOC Heading"/>
    <w:basedOn w:val="111"/>
    <w:next w:val="Normal"/>
    <w:uiPriority w:val="39"/>
    <w:unhideWhenUsed/>
    <w:qFormat/>
    <w:rsid w:val="009077a2"/>
    <w:pPr>
      <w:keepNext w:val="false"/>
      <w:keepLines w:val="false"/>
      <w:pBdr>
        <w:top w:val="single" w:sz="24" w:space="0" w:color="72A376"/>
        <w:left w:val="single" w:sz="24" w:space="0" w:color="72A376"/>
        <w:bottom w:val="single" w:sz="24" w:space="0" w:color="72A376"/>
        <w:right w:val="single" w:sz="24" w:space="0" w:color="72A376"/>
      </w:pBdr>
      <w:shd w:val="clear" w:color="auto" w:fill="72A376"/>
      <w:spacing w:lineRule="auto" w:line="276" w:before="200" w:after="0"/>
      <w:jc w:val="left"/>
      <w:outlineLvl w:val="9"/>
    </w:pPr>
    <w:rPr>
      <w:rFonts w:ascii="Calibri" w:hAnsi="Calibri" w:eastAsia="Times New Roman" w:cs="Times New Roman"/>
      <w:caps/>
      <w:color w:val="FFFFFF"/>
      <w:spacing w:val="15"/>
      <w:sz w:val="22"/>
      <w:szCs w:val="22"/>
      <w:lang w:eastAsia="en-US" w:bidi="en-US"/>
    </w:rPr>
  </w:style>
  <w:style w:type="paragraph" w:styleId="2111" w:customStyle="1">
    <w:name w:val="Знак2 Знак Знак1 Знак1 Знак Знак Знак Знак Знак Знак Знак Знак Знак Знак Знак Знак"/>
    <w:basedOn w:val="Normal"/>
    <w:qFormat/>
    <w:rsid w:val="004077f1"/>
    <w:pPr>
      <w:spacing w:lineRule="exact" w:line="240" w:before="0" w:after="160"/>
      <w:jc w:val="left"/>
    </w:pPr>
    <w:rPr>
      <w:rFonts w:ascii="Verdana" w:hAnsi="Verdana"/>
      <w:sz w:val="20"/>
      <w:szCs w:val="20"/>
      <w:lang w:val="en-US" w:eastAsia="en-US"/>
    </w:rPr>
  </w:style>
  <w:style w:type="paragraph" w:styleId="ConsPlusTitle" w:customStyle="1">
    <w:name w:val="ConsPlusTitle"/>
    <w:qFormat/>
    <w:rsid w:val="004d218d"/>
    <w:pPr>
      <w:widowControl w:val="false"/>
      <w:suppressAutoHyphens w:val="true"/>
      <w:bidi w:val="0"/>
      <w:spacing w:before="0" w:after="0"/>
      <w:jc w:val="left"/>
    </w:pPr>
    <w:rPr>
      <w:rFonts w:eastAsia="Times New Roman" w:cs="Calibri" w:ascii="Calibri" w:hAnsi="Calibri" w:asciiTheme="minorHAnsi" w:hAnsiTheme="minorHAnsi"/>
      <w:b/>
      <w:color w:val="auto"/>
      <w:kern w:val="0"/>
      <w:sz w:val="22"/>
      <w:szCs w:val="20"/>
      <w:lang w:eastAsia="ru-RU" w:val="ru-RU" w:bidi="ar-SA"/>
    </w:rPr>
  </w:style>
  <w:style w:type="paragraph" w:styleId="Style36" w:customStyle="1">
    <w:name w:val="Абзац"/>
    <w:basedOn w:val="Normal"/>
    <w:link w:val="Style21"/>
    <w:qFormat/>
    <w:rsid w:val="00d65c0f"/>
    <w:pPr>
      <w:spacing w:lineRule="auto" w:line="360" w:before="0" w:after="0"/>
      <w:ind w:firstLine="709"/>
    </w:pPr>
    <w:rPr>
      <w:rFonts w:eastAsia="Calibri" w:eastAsiaTheme="minorHAnsi"/>
      <w:lang w:eastAsia="en-US"/>
    </w:rPr>
  </w:style>
  <w:style w:type="paragraph" w:styleId="Caption">
    <w:name w:val="caption"/>
    <w:basedOn w:val="Normal"/>
    <w:next w:val="Normal"/>
    <w:link w:val="Style22"/>
    <w:unhideWhenUsed/>
    <w:qFormat/>
    <w:rsid w:val="00d65c0f"/>
    <w:pPr>
      <w:spacing w:before="0" w:after="200"/>
      <w:jc w:val="center"/>
    </w:pPr>
    <w:rPr>
      <w:rFonts w:eastAsia="Calibri" w:eastAsiaTheme="minorHAnsi"/>
      <w:iCs/>
      <w:lang w:eastAsia="en-US"/>
    </w:rPr>
  </w:style>
  <w:style w:type="paragraph" w:styleId="NoSpacing">
    <w:name w:val="No Spacing"/>
    <w:uiPriority w:val="1"/>
    <w:qFormat/>
    <w:rsid w:val="00d51504"/>
    <w:pPr>
      <w:widowControl/>
      <w:suppressAutoHyphens w:val="true"/>
      <w:bidi w:val="0"/>
      <w:spacing w:before="0" w:after="0"/>
      <w:jc w:val="left"/>
    </w:pPr>
    <w:rPr>
      <w:rFonts w:cs="Times New Roman" w:ascii="Calibri" w:hAnsi="Calibri" w:eastAsia="Calibri" w:asciiTheme="minorHAnsi" w:eastAsiaTheme="minorHAnsi" w:hAnsiTheme="minorHAnsi"/>
      <w:color w:val="auto"/>
      <w:kern w:val="0"/>
      <w:sz w:val="22"/>
      <w:szCs w:val="22"/>
      <w:lang w:val="ru-RU" w:eastAsia="en-US" w:bidi="ar-SA"/>
    </w:rPr>
  </w:style>
  <w:style w:type="paragraph" w:styleId="Style37" w:customStyle="1">
    <w:name w:val="Название таблицы"/>
    <w:basedOn w:val="Caption"/>
    <w:qFormat/>
    <w:rsid w:val="00d51504"/>
    <w:pPr>
      <w:keepNext w:val="true"/>
      <w:spacing w:before="120" w:after="0"/>
      <w:jc w:val="both"/>
    </w:pPr>
    <w:rPr>
      <w:bCs/>
      <w:iCs w:val="false"/>
      <w:szCs w:val="22"/>
    </w:rPr>
  </w:style>
  <w:style w:type="paragraph" w:styleId="Style38">
    <w:name w:val="Body Text Indent"/>
    <w:basedOn w:val="Normal"/>
    <w:link w:val="Style23"/>
    <w:rsid w:val="00d51504"/>
    <w:pPr>
      <w:spacing w:before="0" w:after="120"/>
      <w:ind w:left="283" w:hanging="0"/>
      <w:jc w:val="left"/>
    </w:pPr>
    <w:rPr/>
  </w:style>
  <w:style w:type="paragraph" w:styleId="HTMLTopofForm">
    <w:name w:val="HTML Top of Form"/>
    <w:basedOn w:val="Normal"/>
    <w:next w:val="Normal"/>
    <w:link w:val="Z"/>
    <w:uiPriority w:val="99"/>
    <w:semiHidden/>
    <w:unhideWhenUsed/>
    <w:qFormat/>
    <w:rsid w:val="00d51504"/>
    <w:pPr>
      <w:pBdr>
        <w:bottom w:val="single" w:sz="6" w:space="1" w:color="000000"/>
      </w:pBdr>
      <w:spacing w:before="0" w:after="0"/>
      <w:jc w:val="center"/>
    </w:pPr>
    <w:rPr>
      <w:rFonts w:ascii="Arial" w:hAnsi="Arial" w:cs="Arial"/>
      <w:vanish/>
      <w:sz w:val="16"/>
      <w:szCs w:val="16"/>
    </w:rPr>
  </w:style>
  <w:style w:type="paragraph" w:styleId="HTMLBottomofForm">
    <w:name w:val="HTML Bottom of Form"/>
    <w:basedOn w:val="Normal"/>
    <w:next w:val="Normal"/>
    <w:link w:val="Z1"/>
    <w:uiPriority w:val="99"/>
    <w:semiHidden/>
    <w:unhideWhenUsed/>
    <w:qFormat/>
    <w:rsid w:val="00d51504"/>
    <w:pPr>
      <w:pBdr>
        <w:top w:val="single" w:sz="6" w:space="1" w:color="000000"/>
      </w:pBdr>
      <w:spacing w:before="0" w:after="0"/>
      <w:jc w:val="center"/>
    </w:pPr>
    <w:rPr>
      <w:rFonts w:ascii="Arial" w:hAnsi="Arial" w:cs="Arial"/>
      <w:vanish/>
      <w:sz w:val="16"/>
      <w:szCs w:val="16"/>
    </w:rPr>
  </w:style>
  <w:style w:type="paragraph" w:styleId="DocumentMap">
    <w:name w:val="Document Map"/>
    <w:basedOn w:val="Normal"/>
    <w:link w:val="Style24"/>
    <w:uiPriority w:val="99"/>
    <w:semiHidden/>
    <w:unhideWhenUsed/>
    <w:qFormat/>
    <w:rsid w:val="00d51504"/>
    <w:pPr>
      <w:spacing w:before="0" w:after="0"/>
      <w:jc w:val="left"/>
    </w:pPr>
    <w:rPr>
      <w:rFonts w:ascii="Tahoma" w:hAnsi="Tahoma" w:eastAsia="Calibri" w:cs="Tahoma" w:eastAsiaTheme="minorHAnsi"/>
      <w:sz w:val="16"/>
      <w:szCs w:val="16"/>
      <w:lang w:eastAsia="en-US"/>
    </w:rPr>
  </w:style>
  <w:style w:type="paragraph" w:styleId="BodyTextIndent2">
    <w:name w:val="Body Text Indent 2"/>
    <w:basedOn w:val="Normal"/>
    <w:link w:val="21"/>
    <w:qFormat/>
    <w:rsid w:val="00d51504"/>
    <w:pPr>
      <w:spacing w:lineRule="auto" w:line="480" w:before="0" w:after="120"/>
      <w:ind w:left="283" w:hanging="0"/>
      <w:jc w:val="left"/>
    </w:pPr>
    <w:rPr/>
  </w:style>
  <w:style w:type="paragraph" w:styleId="NormalWeb">
    <w:name w:val="Normal (Web)"/>
    <w:basedOn w:val="Normal"/>
    <w:uiPriority w:val="99"/>
    <w:semiHidden/>
    <w:unhideWhenUsed/>
    <w:qFormat/>
    <w:rsid w:val="00d51504"/>
    <w:pPr>
      <w:spacing w:beforeAutospacing="1" w:afterAutospacing="1"/>
      <w:jc w:val="left"/>
    </w:pPr>
    <w:rPr/>
  </w:style>
  <w:style w:type="paragraph" w:styleId="Formattexttopleveltext" w:customStyle="1">
    <w:name w:val="formattext topleveltext"/>
    <w:basedOn w:val="Normal"/>
    <w:qFormat/>
    <w:rsid w:val="00871a9b"/>
    <w:pPr>
      <w:spacing w:beforeAutospacing="1" w:afterAutospacing="1"/>
      <w:ind w:firstLine="709"/>
    </w:pPr>
    <w:rPr/>
  </w:style>
  <w:style w:type="paragraph" w:styleId="TimesNewRoman121" w:customStyle="1">
    <w:name w:val="Стиль ОСНОВНОЙ !!! + Times New Roman 12 пт"/>
    <w:basedOn w:val="Normal"/>
    <w:link w:val="TimesNewRoman12"/>
    <w:qFormat/>
    <w:rsid w:val="009c367f"/>
    <w:pPr>
      <w:spacing w:before="120" w:after="0"/>
      <w:ind w:firstLine="851"/>
    </w:pPr>
    <w:rPr>
      <w:lang w:eastAsia="ar-SA"/>
    </w:rPr>
  </w:style>
  <w:style w:type="paragraph" w:styleId="Style39" w:customStyle="1">
    <w:name w:val="ОСНОВНОЙ !!!"/>
    <w:basedOn w:val="Style29"/>
    <w:link w:val="12"/>
    <w:qFormat/>
    <w:rsid w:val="00ed5376"/>
    <w:pPr>
      <w:widowControl/>
      <w:spacing w:before="120" w:after="0"/>
      <w:ind w:firstLine="900"/>
      <w:jc w:val="both"/>
    </w:pPr>
    <w:rPr>
      <w:rFonts w:ascii="Arial" w:hAnsi="Arial" w:eastAsia="Times New Roman" w:cs="Times New Roman"/>
      <w:color w:val="660066"/>
      <w:sz w:val="26"/>
      <w:lang w:eastAsia="ar-SA"/>
    </w:rPr>
  </w:style>
  <w:style w:type="paragraph" w:styleId="Style40" w:customStyle="1">
    <w:name w:val="Нормальный (таблица)"/>
    <w:basedOn w:val="Normal"/>
    <w:next w:val="Normal"/>
    <w:uiPriority w:val="99"/>
    <w:qFormat/>
    <w:rsid w:val="0016041b"/>
    <w:pPr>
      <w:widowControl w:val="false"/>
      <w:spacing w:before="0" w:after="0"/>
    </w:pPr>
    <w:rPr>
      <w:rFonts w:ascii="Arial" w:hAnsi="Arial" w:cs="Arial"/>
    </w:rPr>
  </w:style>
  <w:style w:type="paragraph" w:styleId="Style41" w:customStyle="1">
    <w:name w:val="ñïèñîê"/>
    <w:basedOn w:val="Normal"/>
    <w:qFormat/>
    <w:rsid w:val="0058140f"/>
    <w:pPr>
      <w:keepLines/>
      <w:widowControl w:val="false"/>
      <w:spacing w:before="0" w:after="0"/>
      <w:ind w:left="709" w:hanging="284"/>
    </w:pPr>
    <w:rPr>
      <w:rFonts w:ascii="Peterburg" w:hAnsi="Peterburg"/>
      <w:szCs w:val="20"/>
      <w:lang w:eastAsia="ar-SA"/>
    </w:rPr>
  </w:style>
  <w:style w:type="paragraph" w:styleId="1590" w:customStyle="1">
    <w:name w:val="Стиль ОСНОВНОЙ !!! + Слева:  159 см Первая строка:  0 см"/>
    <w:basedOn w:val="Style39"/>
    <w:qFormat/>
    <w:rsid w:val="00694c95"/>
    <w:pPr>
      <w:ind w:left="900" w:hanging="0"/>
    </w:pPr>
    <w:rPr>
      <w:color w:val="auto"/>
      <w:sz w:val="20"/>
      <w:szCs w:val="20"/>
    </w:rPr>
  </w:style>
  <w:style w:type="paragraph" w:styleId="Style42">
    <w:name w:val="Title"/>
    <w:basedOn w:val="Normal"/>
    <w:next w:val="Normal"/>
    <w:link w:val="Style26"/>
    <w:uiPriority w:val="10"/>
    <w:qFormat/>
    <w:rsid w:val="00f6408e"/>
    <w:pPr>
      <w:pBdr>
        <w:bottom w:val="single" w:sz="4" w:space="1" w:color="000000"/>
      </w:pBdr>
      <w:spacing w:before="0" w:after="200"/>
      <w:contextualSpacing/>
      <w:jc w:val="left"/>
    </w:pPr>
    <w:rPr>
      <w:rFonts w:ascii="Cambria" w:hAnsi="Cambria"/>
      <w:spacing w:val="5"/>
      <w:sz w:val="52"/>
      <w:szCs w:val="52"/>
      <w:lang w:eastAsia="en-US"/>
    </w:rPr>
  </w:style>
  <w:style w:type="paragraph" w:styleId="Style43" w:customStyle="1">
    <w:name w:val="Содержимое врезки"/>
    <w:basedOn w:val="Normal"/>
    <w:qFormat/>
    <w:rsid w:val="00640843"/>
    <w:pPr/>
    <w:rPr/>
  </w:style>
  <w:style w:type="paragraph" w:styleId="Style44">
    <w:name w:val="Header"/>
    <w:basedOn w:val="Style33"/>
    <w:pPr/>
    <w:rPr/>
  </w:style>
  <w:style w:type="paragraph" w:styleId="Style45">
    <w:name w:val="Footer"/>
    <w:basedOn w:val="Style33"/>
    <w:pPr/>
    <w:rPr/>
  </w:style>
  <w:style w:type="numbering" w:styleId="NoList" w:default="1">
    <w:name w:val="No List"/>
    <w:uiPriority w:val="99"/>
    <w:semiHidden/>
    <w:unhideWhenUsed/>
    <w:qFormat/>
  </w:style>
  <w:style w:type="numbering" w:styleId="22" w:customStyle="1">
    <w:name w:val="Нет списка2"/>
    <w:semiHidden/>
    <w:qFormat/>
    <w:rsid w:val="00af5c71"/>
  </w:style>
  <w:style w:type="table" w:default="1" w:styleId="a1">
    <w:name w:val="Normal Table"/>
    <w:uiPriority w:val="99"/>
    <w:semiHidden/>
    <w:unhideWhenUsed/>
    <w:tblPr>
      <w:tblCellMar>
        <w:top w:w="0" w:type="dxa"/>
        <w:left w:w="108" w:type="dxa"/>
        <w:bottom w:w="0" w:type="dxa"/>
        <w:right w:w="108" w:type="dxa"/>
      </w:tblCellMar>
    </w:tblPr>
  </w:style>
  <w:style w:type="table" w:styleId="aff7">
    <w:name w:val="Table Grid"/>
    <w:basedOn w:val="a1"/>
    <w:uiPriority w:val="59"/>
    <w:rsid w:val="00be28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Сетка таблицы1"/>
    <w:basedOn w:val="a1"/>
    <w:uiPriority w:val="39"/>
    <w:rsid w:val="00807d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
    <w:name w:val="Сетка таблицы3"/>
    <w:basedOn w:val="a1"/>
    <w:uiPriority w:val="59"/>
    <w:rsid w:val="00807d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garantf1://12038258.510/" TargetMode="External"/><Relationship Id="rId4" Type="http://schemas.openxmlformats.org/officeDocument/2006/relationships/hyperlink" Target="consultantplus://offline/ref=BF6FF9A6D254DA5353D8F547D7702A6BBCD17EBDC20F5E4A6AA828A7F95824460C3B0BB01DD3A90B47B6E0C86BCDn0I" TargetMode="External"/><Relationship Id="rId5" Type="http://schemas.openxmlformats.org/officeDocument/2006/relationships/hyperlink" Target="consultantplus://offline/ref=BF6FF9A6D254DA5353D8F547D7702A6BBCD27DB9C60D5E4A6AA828A7F95824461E3B53BE18DFBC5F1EECB7C568DBAA074AF3F79A1CC7n9I" TargetMode="External"/><Relationship Id="rId6" Type="http://schemas.openxmlformats.org/officeDocument/2006/relationships/hyperlink" Target="consultantplus://offline/ref=9F8558CDF57505B8A9BC0713BC7D199ABE57DAAE2A9CD8B0BA0117DB0C9268A21CDA041BF17908177DD8EB0941F8F84D13A9EA3B2Cc9bAL" TargetMode="External"/><Relationship Id="rId7" Type="http://schemas.openxmlformats.org/officeDocument/2006/relationships/hyperlink" Target="consultantplus://offline/ref=9F8558CDF57505B8A9BC0713BC7D199ABE57D4AD209AD8B0BA0117DB0C9268A21CDA0412F47B014B2997EA5504ACEB4C17A9E83E309AD656c3b9L" TargetMode="External"/><Relationship Id="rId8" Type="http://schemas.openxmlformats.org/officeDocument/2006/relationships/hyperlink" Target="consultantplus://offline/ref=9F8558CDF57505B8A9BC0713BC7D199ABB57D5AF23CB8FB2EB5419DE04C220B2529F0913F47A064878CDFA514DF8E75316B2F6392E9AcDb4L" TargetMode="External"/><Relationship Id="rId9" Type="http://schemas.openxmlformats.org/officeDocument/2006/relationships/hyperlink" Target="consultantplus://offline/ref=9F8558CDF57505B8A9BC0713BC7D199AB95FD8A2209DD8B0BA0117DB0C9268A21CDA0412F47B06442D97EA5504ACEB4C17A9E83E309AD656c3b9L" TargetMode="External"/><Relationship Id="rId10" Type="http://schemas.openxmlformats.org/officeDocument/2006/relationships/hyperlink" Target="consultantplus://offline/ref=9F8558CDF57505B8A9BC0713BC7D199ABC5EDFAB209DD8B0BA0117DB0C9268A21CDA0412F47B03422597EA5504ACEB4C17A9E83E309AD656c3b9L" TargetMode="External"/><Relationship Id="rId11" Type="http://schemas.openxmlformats.org/officeDocument/2006/relationships/hyperlink" Target="consultantplus://offline/ref=BF6FF9A6D254DA5353D8F547D7702A6BBCD27DB9C60D5E4A6AA828A7F95824461E3B53BC1CDAB5094FA3B6992D87B9064BF3F59200795B53C6nCI"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2.xml"/><Relationship Id="rId17" Type="http://schemas.openxmlformats.org/officeDocument/2006/relationships/footer" Target="footer4.xml"/><Relationship Id="rId18" Type="http://schemas.openxmlformats.org/officeDocument/2006/relationships/header" Target="header3.xml"/><Relationship Id="rId19" Type="http://schemas.openxmlformats.org/officeDocument/2006/relationships/footer" Target="footer5.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57AB-D6F1-4794-B917-3DDF51D8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5290</TotalTime>
  <Application>LibreOffice/7.4.3.2$Windows_X86_64 LibreOffice_project/1048a8393ae2eeec98dff31b5c133c5f1d08b890</Application>
  <AppVersion>15.0000</AppVersion>
  <Pages>203</Pages>
  <Words>42472</Words>
  <Characters>334876</Characters>
  <CharactersWithSpaces>373698</CharactersWithSpaces>
  <Paragraphs>3432</Paragraphs>
  <Company>urgc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2022-10-20T15:05:00Z</dcterms:created>
  <dc:creator>1</dc:creator>
  <dc:description/>
  <dc:language>ru-RU</dc:language>
  <cp:lastModifiedBy/>
  <cp:lastPrinted>2023-02-10T13:53:00Z</cp:lastPrinted>
  <dcterms:modified xsi:type="dcterms:W3CDTF">2023-07-04T10:36:58Z</dcterms:modified>
  <cp:revision>880</cp:revision>
  <dc:subject/>
  <dc:title/>
</cp:coreProperties>
</file>

<file path=docProps/custom.xml><?xml version="1.0" encoding="utf-8"?>
<Properties xmlns="http://schemas.openxmlformats.org/officeDocument/2006/custom-properties" xmlns:vt="http://schemas.openxmlformats.org/officeDocument/2006/docPropsVTypes"/>
</file>