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1A" w:rsidRPr="00B5141A" w:rsidRDefault="00F93B9F" w:rsidP="00B5141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5141A" w:rsidRPr="00B5141A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 1 ноября 2023 года производителям продуктов запрещено уменьшать объем фасованных товаров первой необходимости</w:t>
      </w:r>
    </w:p>
    <w:p w:rsidR="00E616E5" w:rsidRDefault="00E616E5" w:rsidP="00B514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3B9" w:rsidRDefault="00FF5059" w:rsidP="00C52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proofErr w:type="spellStart"/>
      <w:r w:rsidRPr="00FF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Росстандарт</w:t>
      </w:r>
      <w:proofErr w:type="spellEnd"/>
      <w:r w:rsidRPr="00FF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утвердил поправки </w:t>
      </w:r>
      <w:proofErr w:type="gramStart"/>
      <w:r w:rsidRPr="00FF5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B5141A"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«ГОСТ 8.579–2019. Межгосударственный стандарт. Государственная система обеспечения единства измерений. Требования к количеству фасованных товаров при их производстве, </w:t>
      </w:r>
      <w:proofErr w:type="spellStart"/>
      <w:r w:rsidR="00B5141A"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фасовании</w:t>
      </w:r>
      <w:proofErr w:type="spellEnd"/>
      <w:r w:rsidR="00B5141A"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продаже и импорте».</w:t>
      </w:r>
      <w:r w:rsidR="000A73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Данные поправки </w:t>
      </w:r>
      <w:r w:rsidR="000A73B9" w:rsidRPr="000A73B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вступили в силу с 1 ноября 2023 года</w:t>
      </w:r>
      <w:r w:rsidR="000A73B9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C52A96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Внесение изменений связано с тем, что отдельные производители при фасовке продукции сокращают их объем, количество и вес,</w:t>
      </w:r>
      <w:r w:rsidR="00BD77DF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при этом цена на продукцию не снижается. Подобные действия</w:t>
      </w:r>
      <w:r w:rsidR="00C52A96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вводя</w:t>
      </w:r>
      <w:r w:rsidR="00BD77DF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</w:t>
      </w:r>
      <w:r w:rsidR="000A73B9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в заблуждение </w:t>
      </w:r>
      <w:r w:rsidR="006858F5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покупателей</w:t>
      </w:r>
      <w:r w:rsidR="003D12CE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0A73B9" w:rsidRPr="00BD77DF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относительно реальной цены товара.</w:t>
      </w:r>
      <w:r w:rsidR="000A73B9" w:rsidRPr="00C52A96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FF5059" w:rsidRDefault="00FF5059" w:rsidP="00D9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Согласно новому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ГОСТ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производители продуктов первой необходимости обязаны фасовать их в упаковки утвержденного в стандарте объема и не менять его.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Например, по новым правилам </w:t>
      </w:r>
      <w:r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гречневая крупа подлежит фасовке по 500, 1000, 2000 грамм, молоко - 20</w:t>
      </w:r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0, 250, 500, 1000, 2000 миллилитров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масло сливочное – 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100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200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250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500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грамм.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Перечень таких товаров определен Постановлением Правительства РФ от 15.07.2010 № 530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(мясо, рыба, молоко, яйца куриные, масло сливочное и</w:t>
      </w:r>
      <w:r w:rsid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подсолнечное, хлеб, черный чай</w:t>
      </w:r>
      <w:r w:rsidR="00DA44BE" w:rsidRPr="00DA44B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, сахар, соль и т. д.).</w:t>
      </w:r>
    </w:p>
    <w:p w:rsidR="003D12CE" w:rsidRDefault="00C52A96" w:rsidP="00D9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Т</w:t>
      </w:r>
      <w:r w:rsidR="00FF5059" w:rsidRPr="00D92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еперь уменьшить упаковку товара, оставив при этом ту же цен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у, производителю не удастся (</w:t>
      </w:r>
      <w:r w:rsidR="00FF5059" w:rsidRPr="00D92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при условии, что он заявляет о том, что его п</w:t>
      </w:r>
      <w:r w:rsidR="003D1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родукция соответствует </w:t>
      </w:r>
      <w:proofErr w:type="spellStart"/>
      <w:r w:rsidR="003D12CE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ГОСТу</w:t>
      </w:r>
      <w:proofErr w:type="spellEnd"/>
      <w:r w:rsidR="00FF5059" w:rsidRPr="00D92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).</w:t>
      </w:r>
      <w:r w:rsidR="00D926A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</w:p>
    <w:p w:rsidR="000279F0" w:rsidRDefault="006858F5" w:rsidP="00D9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Соблюдение</w:t>
      </w:r>
      <w:r w:rsidR="000279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ГОСТа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производителями </w:t>
      </w:r>
      <w:r w:rsidRPr="00FF5059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продуктов первой необходимости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находится на контроле органов</w:t>
      </w:r>
      <w:r w:rsidR="000279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 xml:space="preserve"> прокуратуры</w:t>
      </w:r>
      <w:r w:rsidR="00FF5059" w:rsidRPr="000279F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BD77DF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6858F5" w:rsidRDefault="006858F5" w:rsidP="00D926A7">
      <w:pPr>
        <w:spacing w:after="0" w:line="240" w:lineRule="auto"/>
        <w:ind w:firstLine="709"/>
        <w:jc w:val="both"/>
        <w:rPr>
          <w:rFonts w:ascii="Arial" w:hAnsi="Arial" w:cs="Arial"/>
          <w:color w:val="000000"/>
        </w:rPr>
      </w:pPr>
    </w:p>
    <w:p w:rsidR="00FF5059" w:rsidRPr="006858F5" w:rsidRDefault="00FF5059" w:rsidP="00D926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FFFF" w:themeColor="background1"/>
          <w:kern w:val="36"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Pr="006858F5">
        <w:rPr>
          <w:rFonts w:ascii="Arial" w:hAnsi="Arial" w:cs="Arial"/>
          <w:color w:val="FFFFFF" w:themeColor="background1"/>
          <w:shd w:val="clear" w:color="auto" w:fill="FFFFFF"/>
        </w:rPr>
        <w:t xml:space="preserve">Что делать, если потребитель обнаружит на полках какого-либо магазина товар, не соответствующий </w:t>
      </w:r>
      <w:proofErr w:type="spellStart"/>
      <w:r w:rsidRPr="006858F5">
        <w:rPr>
          <w:rFonts w:ascii="Arial" w:hAnsi="Arial" w:cs="Arial"/>
          <w:color w:val="FFFFFF" w:themeColor="background1"/>
          <w:shd w:val="clear" w:color="auto" w:fill="FFFFFF"/>
        </w:rPr>
        <w:t>ГОСТу</w:t>
      </w:r>
      <w:proofErr w:type="spellEnd"/>
      <w:r w:rsidRPr="006858F5">
        <w:rPr>
          <w:rFonts w:ascii="Arial" w:hAnsi="Arial" w:cs="Arial"/>
          <w:color w:val="FFFFFF" w:themeColor="background1"/>
          <w:shd w:val="clear" w:color="auto" w:fill="FFFFFF"/>
        </w:rPr>
        <w:t>. Все просто, при помощи фото или видеосъемки нужно зафиксировать фасовку товара, дату изготовления, его стоимость, а также дату обнаружения (это проще проговорить на видеозапись), после чего зайти в интернет-</w:t>
      </w:r>
      <w:r w:rsidRPr="006858F5">
        <w:rPr>
          <w:rFonts w:ascii="Arial" w:hAnsi="Arial" w:cs="Arial"/>
          <w:color w:val="FFFFFF" w:themeColor="background1"/>
          <w:shd w:val="clear" w:color="auto" w:fill="FFFFFF"/>
        </w:rPr>
        <w:lastRenderedPageBreak/>
        <w:t>приемную Генпрокуратуры по Ссылке и отправить Обращение о нарушении. После проверки информации сотрудники надзорного органа проведут комплекс мер и вынесут процессуальное решение в отношении нарушителя. О проведенной проверке сообщат заявителю.</w:t>
      </w:r>
    </w:p>
    <w:sectPr w:rsidR="00FF5059" w:rsidRPr="006858F5" w:rsidSect="00E61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5141A"/>
    <w:rsid w:val="000279F0"/>
    <w:rsid w:val="000A73B9"/>
    <w:rsid w:val="000C6DDF"/>
    <w:rsid w:val="003D12CE"/>
    <w:rsid w:val="006858F5"/>
    <w:rsid w:val="00B5141A"/>
    <w:rsid w:val="00BD77DF"/>
    <w:rsid w:val="00C52A96"/>
    <w:rsid w:val="00D926A7"/>
    <w:rsid w:val="00DA44BE"/>
    <w:rsid w:val="00E616E5"/>
    <w:rsid w:val="00F27CAC"/>
    <w:rsid w:val="00F93B9F"/>
    <w:rsid w:val="00FF5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6E5"/>
  </w:style>
  <w:style w:type="paragraph" w:styleId="1">
    <w:name w:val="heading 1"/>
    <w:basedOn w:val="a"/>
    <w:link w:val="10"/>
    <w:uiPriority w:val="9"/>
    <w:qFormat/>
    <w:rsid w:val="00B514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41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2023-11-14T07:03:00Z</dcterms:created>
  <dcterms:modified xsi:type="dcterms:W3CDTF">2023-11-15T13:39:00Z</dcterms:modified>
</cp:coreProperties>
</file>