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693" w:rsidRPr="00662110" w:rsidRDefault="001C3693" w:rsidP="001C3693">
      <w:pPr>
        <w:pStyle w:val="2"/>
        <w:spacing w:before="0" w:after="0"/>
        <w:ind w:firstLine="720"/>
        <w:rPr>
          <w:rFonts w:ascii="Times New Roman" w:hAnsi="Times New Roman" w:cs="Times New Roman"/>
          <w:color w:val="auto"/>
          <w:sz w:val="28"/>
          <w:szCs w:val="28"/>
        </w:rPr>
      </w:pPr>
      <w:bookmarkStart w:id="0" w:name="sub_68354"/>
      <w:r w:rsidRPr="00662110">
        <w:rPr>
          <w:rFonts w:ascii="Times New Roman" w:hAnsi="Times New Roman" w:cs="Times New Roman"/>
          <w:color w:val="auto"/>
          <w:sz w:val="28"/>
          <w:szCs w:val="28"/>
        </w:rPr>
        <w:t>Российская Федерация</w:t>
      </w:r>
    </w:p>
    <w:p w:rsidR="001C3693" w:rsidRPr="00662110" w:rsidRDefault="001C3693" w:rsidP="001C3693">
      <w:pPr>
        <w:pStyle w:val="2"/>
        <w:spacing w:before="0" w:after="0"/>
        <w:ind w:firstLine="720"/>
        <w:rPr>
          <w:rFonts w:ascii="Times New Roman" w:hAnsi="Times New Roman" w:cs="Times New Roman"/>
          <w:color w:val="auto"/>
          <w:sz w:val="28"/>
          <w:szCs w:val="28"/>
        </w:rPr>
      </w:pPr>
      <w:r w:rsidRPr="00662110">
        <w:rPr>
          <w:rFonts w:ascii="Times New Roman" w:hAnsi="Times New Roman" w:cs="Times New Roman"/>
          <w:color w:val="auto"/>
          <w:sz w:val="28"/>
          <w:szCs w:val="28"/>
        </w:rPr>
        <w:t>Республика Калмыкия</w:t>
      </w:r>
    </w:p>
    <w:p w:rsidR="001C3693" w:rsidRPr="00662110" w:rsidRDefault="001C3693" w:rsidP="001C3693">
      <w:pPr>
        <w:pStyle w:val="2"/>
        <w:spacing w:before="0" w:after="0"/>
        <w:ind w:firstLine="720"/>
        <w:rPr>
          <w:rFonts w:ascii="Times New Roman" w:hAnsi="Times New Roman" w:cs="Times New Roman"/>
          <w:color w:val="auto"/>
          <w:sz w:val="28"/>
          <w:szCs w:val="28"/>
        </w:rPr>
      </w:pPr>
      <w:r w:rsidRPr="00662110">
        <w:rPr>
          <w:rFonts w:ascii="Times New Roman" w:hAnsi="Times New Roman" w:cs="Times New Roman"/>
          <w:color w:val="auto"/>
          <w:sz w:val="28"/>
          <w:szCs w:val="28"/>
        </w:rPr>
        <w:t>Элистинское городское Собрание</w:t>
      </w:r>
    </w:p>
    <w:p w:rsidR="001C3693" w:rsidRPr="00662110" w:rsidRDefault="001C3693" w:rsidP="001C3693">
      <w:pPr>
        <w:pStyle w:val="2"/>
        <w:spacing w:before="0" w:after="0"/>
        <w:ind w:firstLine="720"/>
        <w:rPr>
          <w:rFonts w:ascii="Times New Roman" w:eastAsia="Arial Unicode MS" w:hAnsi="Times New Roman" w:cs="Times New Roman"/>
          <w:color w:val="auto"/>
          <w:sz w:val="28"/>
          <w:szCs w:val="28"/>
        </w:rPr>
      </w:pPr>
      <w:r w:rsidRPr="00662110">
        <w:rPr>
          <w:rFonts w:ascii="Times New Roman" w:eastAsia="Arial Unicode MS" w:hAnsi="Times New Roman" w:cs="Times New Roman"/>
          <w:color w:val="auto"/>
          <w:sz w:val="28"/>
          <w:szCs w:val="28"/>
        </w:rPr>
        <w:t>четвертого созыва</w:t>
      </w:r>
    </w:p>
    <w:p w:rsidR="001C3693" w:rsidRPr="00662110" w:rsidRDefault="001C3693" w:rsidP="001C3693">
      <w:pPr>
        <w:jc w:val="center"/>
        <w:rPr>
          <w:rFonts w:ascii="Times New Roman" w:eastAsia="Arial Unicode MS" w:hAnsi="Times New Roman"/>
          <w:b/>
          <w:bCs/>
          <w:sz w:val="28"/>
          <w:szCs w:val="28"/>
        </w:rPr>
      </w:pPr>
    </w:p>
    <w:p w:rsidR="001C3693" w:rsidRPr="00662110" w:rsidRDefault="001C3693" w:rsidP="001C3693">
      <w:pPr>
        <w:pStyle w:val="2"/>
        <w:spacing w:before="0" w:after="0"/>
        <w:ind w:firstLine="720"/>
        <w:rPr>
          <w:rFonts w:ascii="Times New Roman" w:hAnsi="Times New Roman" w:cs="Times New Roman"/>
          <w:color w:val="auto"/>
          <w:sz w:val="28"/>
          <w:szCs w:val="28"/>
        </w:rPr>
      </w:pPr>
      <w:r w:rsidRPr="00662110">
        <w:rPr>
          <w:rFonts w:ascii="Times New Roman" w:hAnsi="Times New Roman" w:cs="Times New Roman"/>
          <w:color w:val="auto"/>
          <w:sz w:val="28"/>
          <w:szCs w:val="28"/>
        </w:rPr>
        <w:t xml:space="preserve">РЕШЕНИЕ № </w:t>
      </w:r>
      <w:r w:rsidR="001A448E">
        <w:rPr>
          <w:rFonts w:ascii="Times New Roman" w:hAnsi="Times New Roman" w:cs="Times New Roman"/>
          <w:color w:val="auto"/>
          <w:sz w:val="28"/>
          <w:szCs w:val="28"/>
        </w:rPr>
        <w:t>13</w:t>
      </w:r>
    </w:p>
    <w:p w:rsidR="001C3693" w:rsidRPr="00662110" w:rsidRDefault="001C3693" w:rsidP="001C3693">
      <w:pPr>
        <w:rPr>
          <w:rFonts w:ascii="Times New Roman" w:hAnsi="Times New Roman" w:cs="Times New Roman"/>
          <w:sz w:val="28"/>
          <w:szCs w:val="28"/>
        </w:rPr>
      </w:pPr>
    </w:p>
    <w:tbl>
      <w:tblPr>
        <w:tblW w:w="9360" w:type="dxa"/>
        <w:tblInd w:w="70" w:type="dxa"/>
        <w:tblLayout w:type="fixed"/>
        <w:tblCellMar>
          <w:left w:w="70" w:type="dxa"/>
          <w:right w:w="70" w:type="dxa"/>
        </w:tblCellMar>
        <w:tblLook w:val="0000"/>
      </w:tblPr>
      <w:tblGrid>
        <w:gridCol w:w="2835"/>
        <w:gridCol w:w="4846"/>
        <w:gridCol w:w="1679"/>
      </w:tblGrid>
      <w:tr w:rsidR="001C3693" w:rsidRPr="00662110">
        <w:trPr>
          <w:trHeight w:val="347"/>
        </w:trPr>
        <w:tc>
          <w:tcPr>
            <w:tcW w:w="2835" w:type="dxa"/>
          </w:tcPr>
          <w:p w:rsidR="001C3693" w:rsidRPr="00662110" w:rsidRDefault="001A448E" w:rsidP="003435EE">
            <w:pPr>
              <w:ind w:firstLine="0"/>
              <w:rPr>
                <w:rFonts w:ascii="Times New Roman" w:hAnsi="Times New Roman" w:cs="Times New Roman"/>
                <w:sz w:val="28"/>
                <w:szCs w:val="28"/>
              </w:rPr>
            </w:pPr>
            <w:r>
              <w:rPr>
                <w:rFonts w:ascii="Times New Roman" w:hAnsi="Times New Roman" w:cs="Times New Roman"/>
                <w:sz w:val="28"/>
                <w:szCs w:val="28"/>
              </w:rPr>
              <w:t xml:space="preserve">26 сентября </w:t>
            </w:r>
            <w:r w:rsidR="001C3693" w:rsidRPr="00662110">
              <w:rPr>
                <w:rFonts w:ascii="Times New Roman" w:hAnsi="Times New Roman" w:cs="Times New Roman"/>
                <w:sz w:val="28"/>
                <w:szCs w:val="28"/>
              </w:rPr>
              <w:t>201</w:t>
            </w:r>
            <w:r w:rsidR="003435EE" w:rsidRPr="00662110">
              <w:rPr>
                <w:rFonts w:ascii="Times New Roman" w:hAnsi="Times New Roman" w:cs="Times New Roman"/>
                <w:sz w:val="28"/>
                <w:szCs w:val="28"/>
              </w:rPr>
              <w:t>3</w:t>
            </w:r>
            <w:r w:rsidR="001C3693" w:rsidRPr="00662110">
              <w:rPr>
                <w:rFonts w:ascii="Times New Roman" w:hAnsi="Times New Roman" w:cs="Times New Roman"/>
                <w:sz w:val="28"/>
                <w:szCs w:val="28"/>
              </w:rPr>
              <w:t xml:space="preserve"> года</w:t>
            </w:r>
          </w:p>
        </w:tc>
        <w:tc>
          <w:tcPr>
            <w:tcW w:w="4846" w:type="dxa"/>
          </w:tcPr>
          <w:p w:rsidR="001C3693" w:rsidRPr="00662110" w:rsidRDefault="003F22CA" w:rsidP="003F22CA">
            <w:pPr>
              <w:ind w:firstLine="0"/>
              <w:rPr>
                <w:rFonts w:ascii="Times New Roman" w:hAnsi="Times New Roman" w:cs="Times New Roman"/>
                <w:sz w:val="28"/>
                <w:szCs w:val="28"/>
              </w:rPr>
            </w:pPr>
            <w:r>
              <w:rPr>
                <w:rFonts w:ascii="Times New Roman" w:hAnsi="Times New Roman" w:cs="Times New Roman"/>
                <w:sz w:val="28"/>
                <w:szCs w:val="28"/>
              </w:rPr>
              <w:t xml:space="preserve">              </w:t>
            </w:r>
            <w:r w:rsidR="001C3693" w:rsidRPr="00662110">
              <w:rPr>
                <w:rFonts w:ascii="Times New Roman" w:hAnsi="Times New Roman" w:cs="Times New Roman"/>
                <w:sz w:val="28"/>
                <w:szCs w:val="28"/>
              </w:rPr>
              <w:t xml:space="preserve">заседание № </w:t>
            </w:r>
            <w:r w:rsidR="001A448E">
              <w:rPr>
                <w:rFonts w:ascii="Times New Roman" w:hAnsi="Times New Roman" w:cs="Times New Roman"/>
                <w:sz w:val="28"/>
                <w:szCs w:val="28"/>
              </w:rPr>
              <w:t>44</w:t>
            </w:r>
          </w:p>
        </w:tc>
        <w:tc>
          <w:tcPr>
            <w:tcW w:w="1679" w:type="dxa"/>
          </w:tcPr>
          <w:p w:rsidR="001C3693" w:rsidRPr="00662110" w:rsidRDefault="001C3693" w:rsidP="003560B3">
            <w:pPr>
              <w:ind w:firstLine="0"/>
              <w:jc w:val="right"/>
              <w:rPr>
                <w:rFonts w:ascii="Times New Roman" w:hAnsi="Times New Roman" w:cs="Times New Roman"/>
                <w:sz w:val="28"/>
                <w:szCs w:val="28"/>
              </w:rPr>
            </w:pPr>
            <w:r w:rsidRPr="00662110">
              <w:rPr>
                <w:rFonts w:ascii="Times New Roman" w:hAnsi="Times New Roman" w:cs="Times New Roman"/>
                <w:sz w:val="28"/>
                <w:szCs w:val="28"/>
              </w:rPr>
              <w:t>г.</w:t>
            </w:r>
            <w:r w:rsidR="003F22CA">
              <w:rPr>
                <w:rFonts w:ascii="Times New Roman" w:hAnsi="Times New Roman" w:cs="Times New Roman"/>
                <w:sz w:val="28"/>
                <w:szCs w:val="28"/>
              </w:rPr>
              <w:t xml:space="preserve"> </w:t>
            </w:r>
            <w:r w:rsidRPr="00662110">
              <w:rPr>
                <w:rFonts w:ascii="Times New Roman" w:hAnsi="Times New Roman" w:cs="Times New Roman"/>
                <w:sz w:val="28"/>
                <w:szCs w:val="28"/>
              </w:rPr>
              <w:t>Элиста</w:t>
            </w:r>
          </w:p>
        </w:tc>
      </w:tr>
    </w:tbl>
    <w:p w:rsidR="001C3693" w:rsidRPr="00662110" w:rsidRDefault="001C3693" w:rsidP="001C3693">
      <w:pPr>
        <w:pStyle w:val="1"/>
        <w:spacing w:before="0" w:after="0"/>
        <w:ind w:firstLine="720"/>
        <w:jc w:val="both"/>
        <w:rPr>
          <w:rFonts w:ascii="Times New Roman" w:hAnsi="Times New Roman" w:cs="Times New Roman"/>
          <w:b w:val="0"/>
          <w:bCs w:val="0"/>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tblGrid>
      <w:tr w:rsidR="001C3693" w:rsidRPr="00662110" w:rsidTr="00530A0B">
        <w:tc>
          <w:tcPr>
            <w:tcW w:w="4788" w:type="dxa"/>
            <w:tcBorders>
              <w:top w:val="nil"/>
              <w:left w:val="nil"/>
              <w:bottom w:val="nil"/>
              <w:right w:val="nil"/>
            </w:tcBorders>
          </w:tcPr>
          <w:p w:rsidR="001C3693" w:rsidRPr="00662110" w:rsidRDefault="001C3693" w:rsidP="00B62215">
            <w:pPr>
              <w:ind w:firstLine="0"/>
              <w:rPr>
                <w:rFonts w:ascii="Times New Roman" w:hAnsi="Times New Roman" w:cs="Times New Roman"/>
                <w:sz w:val="28"/>
                <w:szCs w:val="28"/>
              </w:rPr>
            </w:pPr>
            <w:r w:rsidRPr="00662110">
              <w:rPr>
                <w:rFonts w:ascii="Times New Roman" w:hAnsi="Times New Roman" w:cs="Times New Roman"/>
                <w:sz w:val="28"/>
                <w:szCs w:val="28"/>
              </w:rPr>
              <w:t xml:space="preserve">О внесении изменений в </w:t>
            </w:r>
            <w:r w:rsidR="00B62215" w:rsidRPr="00662110">
              <w:rPr>
                <w:rFonts w:ascii="Times New Roman" w:hAnsi="Times New Roman" w:cs="Times New Roman"/>
                <w:sz w:val="28"/>
                <w:szCs w:val="28"/>
              </w:rPr>
              <w:t>Генеральный план города Элисты</w:t>
            </w:r>
          </w:p>
        </w:tc>
      </w:tr>
      <w:bookmarkEnd w:id="0"/>
    </w:tbl>
    <w:p w:rsidR="001C3693" w:rsidRPr="003E3034" w:rsidRDefault="001C3693" w:rsidP="001C3693">
      <w:pPr>
        <w:ind w:firstLine="0"/>
        <w:rPr>
          <w:rFonts w:ascii="Times New Roman" w:hAnsi="Times New Roman" w:cs="Times New Roman"/>
          <w:sz w:val="27"/>
          <w:szCs w:val="27"/>
        </w:rPr>
      </w:pPr>
    </w:p>
    <w:p w:rsidR="001C3693" w:rsidRPr="003F22CA" w:rsidRDefault="001C3693" w:rsidP="001C3693">
      <w:pPr>
        <w:rPr>
          <w:rFonts w:ascii="Times New Roman" w:hAnsi="Times New Roman" w:cs="Times New Roman"/>
          <w:sz w:val="28"/>
          <w:szCs w:val="28"/>
        </w:rPr>
      </w:pPr>
      <w:proofErr w:type="gramStart"/>
      <w:r w:rsidRPr="003F22CA">
        <w:rPr>
          <w:rFonts w:ascii="Times New Roman" w:hAnsi="Times New Roman" w:cs="Times New Roman"/>
          <w:sz w:val="28"/>
          <w:szCs w:val="2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Градостроительным кодексом Российской Федерации, </w:t>
      </w:r>
      <w:r w:rsidR="00B62215" w:rsidRPr="003F22CA">
        <w:rPr>
          <w:rFonts w:ascii="Times New Roman" w:hAnsi="Times New Roman" w:cs="Times New Roman"/>
          <w:sz w:val="28"/>
          <w:szCs w:val="28"/>
        </w:rPr>
        <w:t>Генеральным планом города Элисты, утвержденным решением Элист</w:t>
      </w:r>
      <w:r w:rsidR="003F22CA">
        <w:rPr>
          <w:rFonts w:ascii="Times New Roman" w:hAnsi="Times New Roman" w:cs="Times New Roman"/>
          <w:sz w:val="28"/>
          <w:szCs w:val="28"/>
        </w:rPr>
        <w:t xml:space="preserve">инского городского Собрания от </w:t>
      </w:r>
      <w:r w:rsidR="00B62215" w:rsidRPr="003F22CA">
        <w:rPr>
          <w:rFonts w:ascii="Times New Roman" w:hAnsi="Times New Roman" w:cs="Times New Roman"/>
          <w:sz w:val="28"/>
          <w:szCs w:val="28"/>
        </w:rPr>
        <w:t>1 июля 2010 года № 1, учитывая результаты публичных слушаний по вопросу внесения изменения в Генеральный план города Элисты, состоявшихся 28 мая 2013 года</w:t>
      </w:r>
      <w:r w:rsidR="00E335F4">
        <w:rPr>
          <w:rFonts w:ascii="Times New Roman" w:hAnsi="Times New Roman" w:cs="Times New Roman"/>
          <w:sz w:val="28"/>
          <w:szCs w:val="28"/>
        </w:rPr>
        <w:t xml:space="preserve"> и 16 июля</w:t>
      </w:r>
      <w:proofErr w:type="gramEnd"/>
      <w:r w:rsidR="00E335F4">
        <w:rPr>
          <w:rFonts w:ascii="Times New Roman" w:hAnsi="Times New Roman" w:cs="Times New Roman"/>
          <w:sz w:val="28"/>
          <w:szCs w:val="28"/>
        </w:rPr>
        <w:t xml:space="preserve"> 2013 года</w:t>
      </w:r>
      <w:r w:rsidR="00B62215" w:rsidRPr="003F22CA">
        <w:rPr>
          <w:rFonts w:ascii="Times New Roman" w:hAnsi="Times New Roman" w:cs="Times New Roman"/>
          <w:sz w:val="28"/>
          <w:szCs w:val="28"/>
        </w:rPr>
        <w:t xml:space="preserve">, заключения Комиссии по подготовке Правил землепользования и </w:t>
      </w:r>
      <w:proofErr w:type="gramStart"/>
      <w:r w:rsidR="00B62215" w:rsidRPr="003F22CA">
        <w:rPr>
          <w:rFonts w:ascii="Times New Roman" w:hAnsi="Times New Roman" w:cs="Times New Roman"/>
          <w:sz w:val="28"/>
          <w:szCs w:val="28"/>
        </w:rPr>
        <w:t>застройки города</w:t>
      </w:r>
      <w:proofErr w:type="gramEnd"/>
      <w:r w:rsidR="00B62215" w:rsidRPr="003F22CA">
        <w:rPr>
          <w:rFonts w:ascii="Times New Roman" w:hAnsi="Times New Roman" w:cs="Times New Roman"/>
          <w:sz w:val="28"/>
          <w:szCs w:val="28"/>
        </w:rPr>
        <w:t xml:space="preserve"> Элисты от 30 мая 2013</w:t>
      </w:r>
      <w:r w:rsidR="00E335F4">
        <w:rPr>
          <w:rFonts w:ascii="Times New Roman" w:hAnsi="Times New Roman" w:cs="Times New Roman"/>
          <w:sz w:val="28"/>
          <w:szCs w:val="28"/>
        </w:rPr>
        <w:t xml:space="preserve"> </w:t>
      </w:r>
      <w:r w:rsidR="00B62215" w:rsidRPr="003F22CA">
        <w:rPr>
          <w:rFonts w:ascii="Times New Roman" w:hAnsi="Times New Roman" w:cs="Times New Roman"/>
          <w:sz w:val="28"/>
          <w:szCs w:val="28"/>
        </w:rPr>
        <w:t>года</w:t>
      </w:r>
      <w:r w:rsidR="00E335F4">
        <w:rPr>
          <w:rFonts w:ascii="Times New Roman" w:hAnsi="Times New Roman" w:cs="Times New Roman"/>
          <w:sz w:val="28"/>
          <w:szCs w:val="28"/>
        </w:rPr>
        <w:t xml:space="preserve"> и от 19 июля 2013 года, предложений </w:t>
      </w:r>
      <w:r w:rsidR="00B62215" w:rsidRPr="003F22CA">
        <w:rPr>
          <w:rFonts w:ascii="Times New Roman" w:hAnsi="Times New Roman" w:cs="Times New Roman"/>
          <w:sz w:val="28"/>
          <w:szCs w:val="28"/>
        </w:rPr>
        <w:t>Администрации города Элисты (постановление Администрации города Элисты от 8 августа 2013 года № 2926</w:t>
      </w:r>
      <w:r w:rsidR="00821F22">
        <w:rPr>
          <w:rFonts w:ascii="Times New Roman" w:hAnsi="Times New Roman" w:cs="Times New Roman"/>
          <w:sz w:val="28"/>
          <w:szCs w:val="28"/>
        </w:rPr>
        <w:t xml:space="preserve">, от 17 </w:t>
      </w:r>
      <w:r w:rsidR="00E335F4">
        <w:rPr>
          <w:rFonts w:ascii="Times New Roman" w:hAnsi="Times New Roman" w:cs="Times New Roman"/>
          <w:sz w:val="28"/>
          <w:szCs w:val="28"/>
        </w:rPr>
        <w:t xml:space="preserve">сентября 2013 года № </w:t>
      </w:r>
      <w:r w:rsidR="00821F22">
        <w:rPr>
          <w:rFonts w:ascii="Times New Roman" w:hAnsi="Times New Roman" w:cs="Times New Roman"/>
          <w:sz w:val="28"/>
          <w:szCs w:val="28"/>
        </w:rPr>
        <w:t>3651</w:t>
      </w:r>
      <w:r w:rsidR="00B62215" w:rsidRPr="003F22CA">
        <w:rPr>
          <w:rFonts w:ascii="Times New Roman" w:hAnsi="Times New Roman" w:cs="Times New Roman"/>
          <w:sz w:val="28"/>
          <w:szCs w:val="28"/>
        </w:rPr>
        <w:t>), руководствуясь статьей 20 Устава города Элисты,</w:t>
      </w:r>
    </w:p>
    <w:p w:rsidR="001C3693" w:rsidRPr="00662110" w:rsidRDefault="001C3693" w:rsidP="001C3693">
      <w:pPr>
        <w:spacing w:before="120" w:after="120"/>
        <w:jc w:val="center"/>
        <w:rPr>
          <w:rFonts w:ascii="Times New Roman" w:hAnsi="Times New Roman" w:cs="Times New Roman"/>
          <w:b/>
          <w:bCs/>
          <w:sz w:val="28"/>
          <w:szCs w:val="28"/>
        </w:rPr>
      </w:pPr>
      <w:r w:rsidRPr="00662110">
        <w:rPr>
          <w:rFonts w:ascii="Times New Roman" w:hAnsi="Times New Roman" w:cs="Times New Roman"/>
          <w:b/>
          <w:bCs/>
          <w:sz w:val="28"/>
          <w:szCs w:val="28"/>
        </w:rPr>
        <w:t>Элистинское городское Собрание решило:</w:t>
      </w:r>
    </w:p>
    <w:p w:rsidR="00662110" w:rsidRPr="002B130F" w:rsidRDefault="00662110" w:rsidP="002B130F">
      <w:pPr>
        <w:pStyle w:val="affa"/>
        <w:numPr>
          <w:ilvl w:val="0"/>
          <w:numId w:val="9"/>
        </w:numPr>
        <w:tabs>
          <w:tab w:val="left" w:pos="1276"/>
        </w:tabs>
        <w:ind w:left="0" w:firstLine="709"/>
        <w:rPr>
          <w:rFonts w:ascii="Times New Roman" w:hAnsi="Times New Roman" w:cs="Times New Roman"/>
          <w:sz w:val="28"/>
          <w:szCs w:val="28"/>
        </w:rPr>
      </w:pPr>
      <w:r w:rsidRPr="002B130F">
        <w:rPr>
          <w:rFonts w:ascii="Times New Roman" w:hAnsi="Times New Roman" w:cs="Times New Roman"/>
          <w:sz w:val="28"/>
          <w:szCs w:val="28"/>
        </w:rPr>
        <w:t xml:space="preserve">Внести </w:t>
      </w:r>
      <w:r w:rsidR="003F22CA" w:rsidRPr="002B130F">
        <w:rPr>
          <w:rFonts w:ascii="Times New Roman" w:hAnsi="Times New Roman" w:cs="Times New Roman"/>
          <w:sz w:val="28"/>
          <w:szCs w:val="28"/>
        </w:rPr>
        <w:t>в Генеральный план города Элисты, утвержденный</w:t>
      </w:r>
      <w:r w:rsidRPr="002B130F">
        <w:rPr>
          <w:rFonts w:ascii="Times New Roman" w:hAnsi="Times New Roman" w:cs="Times New Roman"/>
          <w:sz w:val="28"/>
          <w:szCs w:val="28"/>
        </w:rPr>
        <w:t xml:space="preserve"> решением Элист</w:t>
      </w:r>
      <w:r w:rsidR="003F22CA" w:rsidRPr="002B130F">
        <w:rPr>
          <w:rFonts w:ascii="Times New Roman" w:hAnsi="Times New Roman" w:cs="Times New Roman"/>
          <w:sz w:val="28"/>
          <w:szCs w:val="28"/>
        </w:rPr>
        <w:t xml:space="preserve">инского городского Собрания от </w:t>
      </w:r>
      <w:r w:rsidRPr="002B130F">
        <w:rPr>
          <w:rFonts w:ascii="Times New Roman" w:hAnsi="Times New Roman" w:cs="Times New Roman"/>
          <w:sz w:val="28"/>
          <w:szCs w:val="28"/>
        </w:rPr>
        <w:t>1 июля 2010 года № 1</w:t>
      </w:r>
      <w:r w:rsidR="003F22CA" w:rsidRPr="002B130F">
        <w:rPr>
          <w:rFonts w:ascii="Times New Roman" w:hAnsi="Times New Roman" w:cs="Times New Roman"/>
          <w:sz w:val="28"/>
          <w:szCs w:val="28"/>
        </w:rPr>
        <w:t xml:space="preserve"> (с изменениями от </w:t>
      </w:r>
      <w:r w:rsidR="00732887" w:rsidRPr="002B130F">
        <w:rPr>
          <w:rFonts w:ascii="Times New Roman" w:hAnsi="Times New Roman" w:cs="Times New Roman"/>
          <w:sz w:val="28"/>
          <w:szCs w:val="28"/>
        </w:rPr>
        <w:t>25 апреля 2013 года №3)</w:t>
      </w:r>
      <w:r w:rsidRPr="002B130F">
        <w:rPr>
          <w:rFonts w:ascii="Times New Roman" w:hAnsi="Times New Roman" w:cs="Times New Roman"/>
          <w:sz w:val="28"/>
          <w:szCs w:val="28"/>
        </w:rPr>
        <w:t>, следующие изменения:</w:t>
      </w:r>
    </w:p>
    <w:p w:rsidR="002B130F" w:rsidRPr="002B130F" w:rsidRDefault="002B130F" w:rsidP="002B130F">
      <w:pPr>
        <w:pStyle w:val="affa"/>
        <w:ind w:left="709" w:firstLine="0"/>
        <w:rPr>
          <w:rFonts w:ascii="Times New Roman" w:hAnsi="Times New Roman" w:cs="Times New Roman"/>
          <w:sz w:val="28"/>
          <w:szCs w:val="28"/>
        </w:rPr>
      </w:pPr>
      <w:r w:rsidRPr="002B130F">
        <w:rPr>
          <w:rFonts w:ascii="Times New Roman" w:hAnsi="Times New Roman" w:cs="Times New Roman"/>
          <w:sz w:val="28"/>
          <w:szCs w:val="28"/>
        </w:rPr>
        <w:t xml:space="preserve">в карте планируемого размещения объектов: </w:t>
      </w:r>
    </w:p>
    <w:p w:rsidR="00E335F4" w:rsidRDefault="00E335F4" w:rsidP="00E335F4">
      <w:pPr>
        <w:rPr>
          <w:rFonts w:ascii="Times New Roman" w:hAnsi="Times New Roman" w:cs="Times New Roman"/>
          <w:sz w:val="28"/>
          <w:szCs w:val="28"/>
        </w:rPr>
      </w:pPr>
      <w:r w:rsidRPr="00662110">
        <w:rPr>
          <w:rFonts w:ascii="Times New Roman" w:hAnsi="Times New Roman" w:cs="Times New Roman"/>
          <w:sz w:val="28"/>
          <w:szCs w:val="28"/>
        </w:rPr>
        <w:t xml:space="preserve">включить в зону индивидуальной жилой застройки (до 3 </w:t>
      </w:r>
      <w:proofErr w:type="spellStart"/>
      <w:r w:rsidRPr="00662110">
        <w:rPr>
          <w:rFonts w:ascii="Times New Roman" w:hAnsi="Times New Roman" w:cs="Times New Roman"/>
          <w:sz w:val="28"/>
          <w:szCs w:val="28"/>
        </w:rPr>
        <w:t>эт</w:t>
      </w:r>
      <w:proofErr w:type="spellEnd"/>
      <w:r w:rsidRPr="00662110">
        <w:rPr>
          <w:rFonts w:ascii="Times New Roman" w:hAnsi="Times New Roman" w:cs="Times New Roman"/>
          <w:sz w:val="28"/>
          <w:szCs w:val="28"/>
        </w:rPr>
        <w:t>.)</w:t>
      </w:r>
      <w:r>
        <w:rPr>
          <w:rFonts w:ascii="Times New Roman" w:hAnsi="Times New Roman" w:cs="Times New Roman"/>
          <w:sz w:val="28"/>
          <w:szCs w:val="28"/>
        </w:rPr>
        <w:t xml:space="preserve">, с исключением из </w:t>
      </w:r>
      <w:r w:rsidRPr="00662110">
        <w:rPr>
          <w:rFonts w:ascii="Times New Roman" w:hAnsi="Times New Roman" w:cs="Times New Roman"/>
          <w:sz w:val="28"/>
          <w:szCs w:val="28"/>
        </w:rPr>
        <w:t>зоны</w:t>
      </w:r>
      <w:r>
        <w:rPr>
          <w:rFonts w:ascii="Times New Roman" w:hAnsi="Times New Roman" w:cs="Times New Roman"/>
          <w:sz w:val="28"/>
          <w:szCs w:val="28"/>
        </w:rPr>
        <w:t xml:space="preserve"> зеленых насаждений</w:t>
      </w:r>
      <w:r w:rsidRPr="00662110">
        <w:rPr>
          <w:rFonts w:ascii="Times New Roman" w:hAnsi="Times New Roman" w:cs="Times New Roman"/>
          <w:sz w:val="28"/>
          <w:szCs w:val="28"/>
        </w:rPr>
        <w:t xml:space="preserve">, </w:t>
      </w:r>
      <w:r>
        <w:rPr>
          <w:rFonts w:ascii="Times New Roman" w:eastAsia="Calibri" w:hAnsi="Times New Roman" w:cs="Times New Roman"/>
          <w:sz w:val="28"/>
          <w:szCs w:val="28"/>
        </w:rPr>
        <w:t>земельный участо</w:t>
      </w:r>
      <w:r w:rsidRPr="00662110">
        <w:rPr>
          <w:rFonts w:ascii="Times New Roman" w:eastAsia="Calibri" w:hAnsi="Times New Roman" w:cs="Times New Roman"/>
          <w:sz w:val="28"/>
          <w:szCs w:val="28"/>
        </w:rPr>
        <w:t>к</w:t>
      </w:r>
      <w:r w:rsidR="002159CE">
        <w:rPr>
          <w:rFonts w:ascii="Times New Roman" w:eastAsia="Calibri" w:hAnsi="Times New Roman" w:cs="Times New Roman"/>
          <w:sz w:val="28"/>
          <w:szCs w:val="28"/>
        </w:rPr>
        <w:t xml:space="preserve"> ориентировочной площадью 30 га</w:t>
      </w:r>
      <w:r>
        <w:rPr>
          <w:rFonts w:ascii="Times New Roman" w:eastAsia="Calibri" w:hAnsi="Times New Roman" w:cs="Times New Roman"/>
          <w:sz w:val="28"/>
          <w:szCs w:val="28"/>
        </w:rPr>
        <w:t>, расположенный</w:t>
      </w:r>
      <w:r w:rsidRPr="00662110">
        <w:rPr>
          <w:rFonts w:ascii="Times New Roman" w:eastAsia="Calibri" w:hAnsi="Times New Roman" w:cs="Times New Roman"/>
          <w:sz w:val="28"/>
          <w:szCs w:val="28"/>
        </w:rPr>
        <w:t xml:space="preserve"> по адресу: </w:t>
      </w:r>
      <w:r w:rsidRPr="00BF13CC">
        <w:rPr>
          <w:rFonts w:ascii="Times New Roman" w:hAnsi="Times New Roman" w:cs="Times New Roman"/>
          <w:sz w:val="28"/>
          <w:szCs w:val="28"/>
        </w:rPr>
        <w:t>город Элиста, юго-западная часть города, территория, примыкающая к ТУСМ</w:t>
      </w:r>
      <w:r w:rsidRPr="00662110">
        <w:rPr>
          <w:rFonts w:ascii="Times New Roman" w:eastAsia="Calibri" w:hAnsi="Times New Roman" w:cs="Times New Roman"/>
          <w:sz w:val="28"/>
          <w:szCs w:val="28"/>
        </w:rPr>
        <w:t xml:space="preserve">, </w:t>
      </w:r>
      <w:r>
        <w:rPr>
          <w:rFonts w:ascii="Times New Roman" w:hAnsi="Times New Roman" w:cs="Times New Roman"/>
          <w:sz w:val="28"/>
          <w:szCs w:val="28"/>
        </w:rPr>
        <w:t>согласно схеме № 1</w:t>
      </w:r>
      <w:r w:rsidRPr="00662110">
        <w:rPr>
          <w:rFonts w:ascii="Times New Roman" w:hAnsi="Times New Roman" w:cs="Times New Roman"/>
          <w:sz w:val="28"/>
          <w:szCs w:val="28"/>
        </w:rPr>
        <w:t xml:space="preserve"> Пр</w:t>
      </w:r>
      <w:r w:rsidR="00487408">
        <w:rPr>
          <w:rFonts w:ascii="Times New Roman" w:hAnsi="Times New Roman" w:cs="Times New Roman"/>
          <w:sz w:val="28"/>
          <w:szCs w:val="28"/>
        </w:rPr>
        <w:t>иложения 1</w:t>
      </w:r>
      <w:r>
        <w:rPr>
          <w:rFonts w:ascii="Times New Roman" w:hAnsi="Times New Roman" w:cs="Times New Roman"/>
          <w:sz w:val="28"/>
          <w:szCs w:val="28"/>
        </w:rPr>
        <w:t xml:space="preserve"> к настоящему решению;</w:t>
      </w:r>
    </w:p>
    <w:p w:rsidR="00E335F4" w:rsidRDefault="00E335F4" w:rsidP="00E335F4">
      <w:pPr>
        <w:rPr>
          <w:rFonts w:ascii="Times New Roman" w:hAnsi="Times New Roman" w:cs="Times New Roman"/>
          <w:sz w:val="28"/>
          <w:szCs w:val="28"/>
        </w:rPr>
      </w:pPr>
      <w:r w:rsidRPr="00662110">
        <w:rPr>
          <w:rFonts w:ascii="Times New Roman" w:hAnsi="Times New Roman" w:cs="Times New Roman"/>
          <w:sz w:val="28"/>
          <w:szCs w:val="28"/>
        </w:rPr>
        <w:t xml:space="preserve">включить в зону индивидуальной жилой застройки (до 3 </w:t>
      </w:r>
      <w:proofErr w:type="spellStart"/>
      <w:r w:rsidRPr="00662110">
        <w:rPr>
          <w:rFonts w:ascii="Times New Roman" w:hAnsi="Times New Roman" w:cs="Times New Roman"/>
          <w:sz w:val="28"/>
          <w:szCs w:val="28"/>
        </w:rPr>
        <w:t>эт</w:t>
      </w:r>
      <w:proofErr w:type="spellEnd"/>
      <w:r w:rsidRPr="00662110">
        <w:rPr>
          <w:rFonts w:ascii="Times New Roman" w:hAnsi="Times New Roman" w:cs="Times New Roman"/>
          <w:sz w:val="28"/>
          <w:szCs w:val="28"/>
        </w:rPr>
        <w:t>.)</w:t>
      </w:r>
      <w:r>
        <w:rPr>
          <w:rFonts w:ascii="Times New Roman" w:hAnsi="Times New Roman" w:cs="Times New Roman"/>
          <w:sz w:val="28"/>
          <w:szCs w:val="28"/>
        </w:rPr>
        <w:t xml:space="preserve">, с исключением из </w:t>
      </w:r>
      <w:r w:rsidRPr="00662110">
        <w:rPr>
          <w:rFonts w:ascii="Times New Roman" w:hAnsi="Times New Roman" w:cs="Times New Roman"/>
          <w:sz w:val="28"/>
          <w:szCs w:val="28"/>
        </w:rPr>
        <w:t>зоны</w:t>
      </w:r>
      <w:r>
        <w:rPr>
          <w:rFonts w:ascii="Times New Roman" w:hAnsi="Times New Roman" w:cs="Times New Roman"/>
          <w:sz w:val="28"/>
          <w:szCs w:val="28"/>
        </w:rPr>
        <w:t xml:space="preserve"> зеленых насаждений</w:t>
      </w:r>
      <w:r w:rsidRPr="00662110">
        <w:rPr>
          <w:rFonts w:ascii="Times New Roman" w:hAnsi="Times New Roman" w:cs="Times New Roman"/>
          <w:sz w:val="28"/>
          <w:szCs w:val="28"/>
        </w:rPr>
        <w:t xml:space="preserve">, </w:t>
      </w:r>
      <w:r>
        <w:rPr>
          <w:rFonts w:ascii="Times New Roman" w:eastAsia="Calibri" w:hAnsi="Times New Roman" w:cs="Times New Roman"/>
          <w:sz w:val="28"/>
          <w:szCs w:val="28"/>
        </w:rPr>
        <w:t>земельный участо</w:t>
      </w:r>
      <w:r w:rsidRPr="00662110">
        <w:rPr>
          <w:rFonts w:ascii="Times New Roman" w:eastAsia="Calibri" w:hAnsi="Times New Roman" w:cs="Times New Roman"/>
          <w:sz w:val="28"/>
          <w:szCs w:val="28"/>
        </w:rPr>
        <w:t>к</w:t>
      </w:r>
      <w:r>
        <w:rPr>
          <w:rFonts w:ascii="Times New Roman" w:eastAsia="Calibri" w:hAnsi="Times New Roman" w:cs="Times New Roman"/>
          <w:sz w:val="28"/>
          <w:szCs w:val="28"/>
        </w:rPr>
        <w:t xml:space="preserve"> пло</w:t>
      </w:r>
      <w:r w:rsidR="005166F3">
        <w:rPr>
          <w:rFonts w:ascii="Times New Roman" w:eastAsia="Calibri" w:hAnsi="Times New Roman" w:cs="Times New Roman"/>
          <w:sz w:val="28"/>
          <w:szCs w:val="28"/>
        </w:rPr>
        <w:t>щадью 10200 кв.м., расположенный</w:t>
      </w:r>
      <w:r w:rsidRPr="00662110">
        <w:rPr>
          <w:rFonts w:ascii="Times New Roman" w:eastAsia="Calibri" w:hAnsi="Times New Roman" w:cs="Times New Roman"/>
          <w:sz w:val="28"/>
          <w:szCs w:val="28"/>
        </w:rPr>
        <w:t xml:space="preserve"> по адресу:</w:t>
      </w:r>
      <w:r>
        <w:rPr>
          <w:rFonts w:ascii="Times New Roman" w:eastAsia="Calibri" w:hAnsi="Times New Roman" w:cs="Times New Roman"/>
          <w:sz w:val="28"/>
          <w:szCs w:val="28"/>
        </w:rPr>
        <w:t xml:space="preserve"> </w:t>
      </w:r>
      <w:r w:rsidRPr="00BF13CC">
        <w:rPr>
          <w:rFonts w:ascii="Times New Roman" w:hAnsi="Times New Roman" w:cs="Times New Roman"/>
          <w:sz w:val="28"/>
          <w:szCs w:val="28"/>
        </w:rPr>
        <w:t xml:space="preserve">город Элиста, микрорайон «Молодежный», </w:t>
      </w:r>
      <w:r w:rsidR="00487408">
        <w:rPr>
          <w:rFonts w:ascii="Times New Roman" w:hAnsi="Times New Roman" w:cs="Times New Roman"/>
          <w:sz w:val="28"/>
          <w:szCs w:val="28"/>
        </w:rPr>
        <w:t>согласно схеме № 2 Приложения 1</w:t>
      </w:r>
      <w:r w:rsidRPr="00662110">
        <w:rPr>
          <w:rFonts w:ascii="Times New Roman" w:hAnsi="Times New Roman" w:cs="Times New Roman"/>
          <w:sz w:val="28"/>
          <w:szCs w:val="28"/>
        </w:rPr>
        <w:t xml:space="preserve"> к настоящему решению</w:t>
      </w:r>
      <w:r>
        <w:rPr>
          <w:rFonts w:ascii="Times New Roman" w:hAnsi="Times New Roman" w:cs="Times New Roman"/>
          <w:sz w:val="28"/>
          <w:szCs w:val="28"/>
        </w:rPr>
        <w:t>;</w:t>
      </w:r>
    </w:p>
    <w:p w:rsidR="00E335F4" w:rsidRDefault="00E335F4" w:rsidP="00E335F4">
      <w:pPr>
        <w:rPr>
          <w:rFonts w:ascii="Times New Roman" w:hAnsi="Times New Roman" w:cs="Times New Roman"/>
          <w:sz w:val="28"/>
          <w:szCs w:val="28"/>
        </w:rPr>
      </w:pPr>
      <w:r w:rsidRPr="00662110">
        <w:rPr>
          <w:rFonts w:ascii="Times New Roman" w:hAnsi="Times New Roman" w:cs="Times New Roman"/>
          <w:sz w:val="28"/>
          <w:szCs w:val="28"/>
        </w:rPr>
        <w:t xml:space="preserve">включить в зону индивидуальной жилой застройки (до 3 </w:t>
      </w:r>
      <w:proofErr w:type="spellStart"/>
      <w:r w:rsidRPr="00662110">
        <w:rPr>
          <w:rFonts w:ascii="Times New Roman" w:hAnsi="Times New Roman" w:cs="Times New Roman"/>
          <w:sz w:val="28"/>
          <w:szCs w:val="28"/>
        </w:rPr>
        <w:t>эт</w:t>
      </w:r>
      <w:proofErr w:type="spellEnd"/>
      <w:r w:rsidRPr="00662110">
        <w:rPr>
          <w:rFonts w:ascii="Times New Roman" w:hAnsi="Times New Roman" w:cs="Times New Roman"/>
          <w:sz w:val="28"/>
          <w:szCs w:val="28"/>
        </w:rPr>
        <w:t>.)</w:t>
      </w:r>
      <w:r>
        <w:rPr>
          <w:rFonts w:ascii="Times New Roman" w:hAnsi="Times New Roman" w:cs="Times New Roman"/>
          <w:sz w:val="28"/>
          <w:szCs w:val="28"/>
        </w:rPr>
        <w:t xml:space="preserve">, с исключением из </w:t>
      </w:r>
      <w:r w:rsidRPr="00662110">
        <w:rPr>
          <w:rFonts w:ascii="Times New Roman" w:hAnsi="Times New Roman" w:cs="Times New Roman"/>
          <w:sz w:val="28"/>
          <w:szCs w:val="28"/>
        </w:rPr>
        <w:t>зоны</w:t>
      </w:r>
      <w:r>
        <w:rPr>
          <w:rFonts w:ascii="Times New Roman" w:hAnsi="Times New Roman" w:cs="Times New Roman"/>
          <w:sz w:val="28"/>
          <w:szCs w:val="28"/>
        </w:rPr>
        <w:t xml:space="preserve"> зеленых насаждений</w:t>
      </w:r>
      <w:r w:rsidRPr="00662110">
        <w:rPr>
          <w:rFonts w:ascii="Times New Roman" w:hAnsi="Times New Roman" w:cs="Times New Roman"/>
          <w:sz w:val="28"/>
          <w:szCs w:val="28"/>
        </w:rPr>
        <w:t xml:space="preserve">, </w:t>
      </w:r>
      <w:r>
        <w:rPr>
          <w:rFonts w:ascii="Times New Roman" w:eastAsia="Calibri" w:hAnsi="Times New Roman" w:cs="Times New Roman"/>
          <w:sz w:val="28"/>
          <w:szCs w:val="28"/>
        </w:rPr>
        <w:t>земельный участо</w:t>
      </w:r>
      <w:r w:rsidRPr="00662110">
        <w:rPr>
          <w:rFonts w:ascii="Times New Roman" w:eastAsia="Calibri" w:hAnsi="Times New Roman" w:cs="Times New Roman"/>
          <w:sz w:val="28"/>
          <w:szCs w:val="28"/>
        </w:rPr>
        <w:t>к</w:t>
      </w:r>
      <w:r w:rsidR="002159CE">
        <w:rPr>
          <w:rFonts w:ascii="Times New Roman" w:eastAsia="Calibri" w:hAnsi="Times New Roman" w:cs="Times New Roman"/>
          <w:sz w:val="28"/>
          <w:szCs w:val="28"/>
        </w:rPr>
        <w:t xml:space="preserve"> площадью 13,03 га</w:t>
      </w:r>
      <w:r>
        <w:rPr>
          <w:rFonts w:ascii="Times New Roman" w:eastAsia="Calibri" w:hAnsi="Times New Roman" w:cs="Times New Roman"/>
          <w:sz w:val="28"/>
          <w:szCs w:val="28"/>
        </w:rPr>
        <w:t>, расположенный</w:t>
      </w:r>
      <w:r w:rsidRPr="00662110">
        <w:rPr>
          <w:rFonts w:ascii="Times New Roman" w:eastAsia="Calibri" w:hAnsi="Times New Roman" w:cs="Times New Roman"/>
          <w:sz w:val="28"/>
          <w:szCs w:val="28"/>
        </w:rPr>
        <w:t xml:space="preserve"> </w:t>
      </w:r>
      <w:r w:rsidRPr="0060377C">
        <w:rPr>
          <w:rFonts w:ascii="Times New Roman" w:hAnsi="Times New Roman" w:cs="Times New Roman"/>
          <w:sz w:val="28"/>
          <w:szCs w:val="28"/>
        </w:rPr>
        <w:t>вдоль трассы Элиста - Ставрополь, южнее РЦ «Вавилон», «жилая группа Рассвет-2»</w:t>
      </w:r>
      <w:r>
        <w:rPr>
          <w:rFonts w:ascii="Times New Roman" w:hAnsi="Times New Roman" w:cs="Times New Roman"/>
          <w:sz w:val="28"/>
          <w:szCs w:val="28"/>
        </w:rPr>
        <w:t>,</w:t>
      </w:r>
      <w:r>
        <w:rPr>
          <w:sz w:val="28"/>
          <w:szCs w:val="28"/>
        </w:rPr>
        <w:t xml:space="preserve"> </w:t>
      </w:r>
      <w:r w:rsidR="00487408">
        <w:rPr>
          <w:rFonts w:ascii="Times New Roman" w:hAnsi="Times New Roman" w:cs="Times New Roman"/>
          <w:sz w:val="28"/>
          <w:szCs w:val="28"/>
        </w:rPr>
        <w:t>согласно схеме № 1 Приложения 2</w:t>
      </w:r>
      <w:r w:rsidRPr="00662110">
        <w:rPr>
          <w:rFonts w:ascii="Times New Roman" w:hAnsi="Times New Roman" w:cs="Times New Roman"/>
          <w:sz w:val="28"/>
          <w:szCs w:val="28"/>
        </w:rPr>
        <w:t xml:space="preserve"> к настоящему решению</w:t>
      </w:r>
      <w:r>
        <w:rPr>
          <w:rFonts w:ascii="Times New Roman" w:hAnsi="Times New Roman" w:cs="Times New Roman"/>
          <w:sz w:val="28"/>
          <w:szCs w:val="28"/>
        </w:rPr>
        <w:t>;</w:t>
      </w:r>
    </w:p>
    <w:p w:rsidR="00E335F4" w:rsidRDefault="00E335F4" w:rsidP="00E335F4">
      <w:pPr>
        <w:rPr>
          <w:rFonts w:ascii="Times New Roman" w:hAnsi="Times New Roman" w:cs="Times New Roman"/>
          <w:sz w:val="28"/>
          <w:szCs w:val="28"/>
        </w:rPr>
      </w:pPr>
      <w:r w:rsidRPr="00662110">
        <w:rPr>
          <w:rFonts w:ascii="Times New Roman" w:hAnsi="Times New Roman" w:cs="Times New Roman"/>
          <w:sz w:val="28"/>
          <w:szCs w:val="28"/>
        </w:rPr>
        <w:t xml:space="preserve">включить в зону </w:t>
      </w:r>
      <w:r>
        <w:rPr>
          <w:rFonts w:ascii="Times New Roman" w:hAnsi="Times New Roman" w:cs="Times New Roman"/>
          <w:sz w:val="28"/>
          <w:szCs w:val="28"/>
        </w:rPr>
        <w:t>многоэтажной</w:t>
      </w:r>
      <w:r w:rsidRPr="00662110">
        <w:rPr>
          <w:rFonts w:ascii="Times New Roman" w:hAnsi="Times New Roman" w:cs="Times New Roman"/>
          <w:sz w:val="28"/>
          <w:szCs w:val="28"/>
        </w:rPr>
        <w:t xml:space="preserve"> жилой застройки (</w:t>
      </w:r>
      <w:r w:rsidR="00597851">
        <w:rPr>
          <w:rFonts w:ascii="Times New Roman" w:hAnsi="Times New Roman" w:cs="Times New Roman"/>
          <w:sz w:val="28"/>
          <w:szCs w:val="28"/>
        </w:rPr>
        <w:t>5</w:t>
      </w:r>
      <w:r w:rsidRPr="00662110">
        <w:rPr>
          <w:rFonts w:ascii="Times New Roman" w:hAnsi="Times New Roman" w:cs="Times New Roman"/>
          <w:sz w:val="28"/>
          <w:szCs w:val="28"/>
        </w:rPr>
        <w:t xml:space="preserve"> </w:t>
      </w:r>
      <w:proofErr w:type="spellStart"/>
      <w:proofErr w:type="gramStart"/>
      <w:r w:rsidRPr="00662110">
        <w:rPr>
          <w:rFonts w:ascii="Times New Roman" w:hAnsi="Times New Roman" w:cs="Times New Roman"/>
          <w:sz w:val="28"/>
          <w:szCs w:val="28"/>
        </w:rPr>
        <w:t>эт</w:t>
      </w:r>
      <w:proofErr w:type="spellEnd"/>
      <w:r w:rsidRPr="00662110">
        <w:rPr>
          <w:rFonts w:ascii="Times New Roman" w:hAnsi="Times New Roman" w:cs="Times New Roman"/>
          <w:sz w:val="28"/>
          <w:szCs w:val="28"/>
        </w:rPr>
        <w:t>.</w:t>
      </w:r>
      <w:r w:rsidR="00597851">
        <w:rPr>
          <w:rFonts w:ascii="Times New Roman" w:hAnsi="Times New Roman" w:cs="Times New Roman"/>
          <w:sz w:val="28"/>
          <w:szCs w:val="28"/>
        </w:rPr>
        <w:t xml:space="preserve"> и</w:t>
      </w:r>
      <w:proofErr w:type="gramEnd"/>
      <w:r w:rsidR="00597851">
        <w:rPr>
          <w:rFonts w:ascii="Times New Roman" w:hAnsi="Times New Roman" w:cs="Times New Roman"/>
          <w:sz w:val="28"/>
          <w:szCs w:val="28"/>
        </w:rPr>
        <w:t xml:space="preserve"> выше</w:t>
      </w:r>
      <w:r w:rsidRPr="00662110">
        <w:rPr>
          <w:rFonts w:ascii="Times New Roman" w:hAnsi="Times New Roman" w:cs="Times New Roman"/>
          <w:sz w:val="28"/>
          <w:szCs w:val="28"/>
        </w:rPr>
        <w:t>)</w:t>
      </w:r>
      <w:r>
        <w:rPr>
          <w:rFonts w:ascii="Times New Roman" w:hAnsi="Times New Roman" w:cs="Times New Roman"/>
          <w:sz w:val="28"/>
          <w:szCs w:val="28"/>
        </w:rPr>
        <w:t xml:space="preserve">, с </w:t>
      </w:r>
      <w:r>
        <w:rPr>
          <w:rFonts w:ascii="Times New Roman" w:hAnsi="Times New Roman" w:cs="Times New Roman"/>
          <w:sz w:val="28"/>
          <w:szCs w:val="28"/>
        </w:rPr>
        <w:lastRenderedPageBreak/>
        <w:t xml:space="preserve">исключением из </w:t>
      </w:r>
      <w:r w:rsidRPr="00662110">
        <w:rPr>
          <w:rFonts w:ascii="Times New Roman" w:hAnsi="Times New Roman" w:cs="Times New Roman"/>
          <w:sz w:val="28"/>
          <w:szCs w:val="28"/>
        </w:rPr>
        <w:t>зоны</w:t>
      </w:r>
      <w:r>
        <w:rPr>
          <w:rFonts w:ascii="Times New Roman" w:hAnsi="Times New Roman" w:cs="Times New Roman"/>
          <w:sz w:val="28"/>
          <w:szCs w:val="28"/>
        </w:rPr>
        <w:t xml:space="preserve"> </w:t>
      </w:r>
      <w:r w:rsidRPr="0060377C">
        <w:rPr>
          <w:rFonts w:ascii="Times New Roman" w:hAnsi="Times New Roman" w:cs="Times New Roman"/>
          <w:sz w:val="28"/>
          <w:szCs w:val="28"/>
        </w:rPr>
        <w:t>торговых и коммерческих объектов</w:t>
      </w:r>
      <w:r w:rsidRPr="00662110">
        <w:rPr>
          <w:rFonts w:ascii="Times New Roman" w:hAnsi="Times New Roman" w:cs="Times New Roman"/>
          <w:sz w:val="28"/>
          <w:szCs w:val="28"/>
        </w:rPr>
        <w:t xml:space="preserve">, </w:t>
      </w:r>
      <w:r>
        <w:rPr>
          <w:rFonts w:ascii="Times New Roman" w:eastAsia="Calibri" w:hAnsi="Times New Roman" w:cs="Times New Roman"/>
          <w:sz w:val="28"/>
          <w:szCs w:val="28"/>
        </w:rPr>
        <w:t>земельные участ</w:t>
      </w:r>
      <w:r w:rsidRPr="00662110">
        <w:rPr>
          <w:rFonts w:ascii="Times New Roman" w:eastAsia="Calibri" w:hAnsi="Times New Roman" w:cs="Times New Roman"/>
          <w:sz w:val="28"/>
          <w:szCs w:val="28"/>
        </w:rPr>
        <w:t>к</w:t>
      </w:r>
      <w:r>
        <w:rPr>
          <w:rFonts w:ascii="Times New Roman" w:eastAsia="Calibri" w:hAnsi="Times New Roman" w:cs="Times New Roman"/>
          <w:sz w:val="28"/>
          <w:szCs w:val="28"/>
        </w:rPr>
        <w:t xml:space="preserve">и </w:t>
      </w:r>
      <w:r w:rsidRPr="0060377C">
        <w:rPr>
          <w:rFonts w:ascii="Times New Roman" w:hAnsi="Times New Roman" w:cs="Times New Roman"/>
          <w:sz w:val="28"/>
          <w:szCs w:val="28"/>
        </w:rPr>
        <w:t>с кадастровыми номерами 08:14:030543:141 (13383 кв.м.), 08:14:030543:142 (6089 кв.м.), 08:14:030543:140 (2416 кв.м.),</w:t>
      </w:r>
      <w:r w:rsidRPr="009A79D6">
        <w:rPr>
          <w:sz w:val="28"/>
          <w:szCs w:val="28"/>
        </w:rPr>
        <w:t xml:space="preserve"> </w:t>
      </w:r>
      <w:r>
        <w:rPr>
          <w:rFonts w:ascii="Times New Roman" w:eastAsia="Calibri" w:hAnsi="Times New Roman" w:cs="Times New Roman"/>
          <w:sz w:val="28"/>
          <w:szCs w:val="28"/>
        </w:rPr>
        <w:t xml:space="preserve"> расположенные</w:t>
      </w:r>
      <w:r w:rsidRPr="00662110">
        <w:rPr>
          <w:rFonts w:ascii="Times New Roman" w:eastAsia="Calibri" w:hAnsi="Times New Roman" w:cs="Times New Roman"/>
          <w:sz w:val="28"/>
          <w:szCs w:val="28"/>
        </w:rPr>
        <w:t xml:space="preserve"> </w:t>
      </w:r>
      <w:r w:rsidRPr="0060377C">
        <w:rPr>
          <w:rFonts w:ascii="Times New Roman" w:hAnsi="Times New Roman" w:cs="Times New Roman"/>
          <w:sz w:val="28"/>
          <w:szCs w:val="28"/>
        </w:rPr>
        <w:t>по адресу: город Элиста, ул. Ленина, № 329</w:t>
      </w:r>
      <w:r>
        <w:rPr>
          <w:rFonts w:ascii="Times New Roman" w:hAnsi="Times New Roman" w:cs="Times New Roman"/>
          <w:sz w:val="28"/>
          <w:szCs w:val="28"/>
        </w:rPr>
        <w:t>,</w:t>
      </w:r>
      <w:r>
        <w:rPr>
          <w:sz w:val="28"/>
          <w:szCs w:val="28"/>
        </w:rPr>
        <w:t xml:space="preserve"> </w:t>
      </w:r>
      <w:r w:rsidR="00487408">
        <w:rPr>
          <w:rFonts w:ascii="Times New Roman" w:hAnsi="Times New Roman" w:cs="Times New Roman"/>
          <w:sz w:val="28"/>
          <w:szCs w:val="28"/>
        </w:rPr>
        <w:t>согласно схеме № 2 Приложения 2</w:t>
      </w:r>
      <w:r w:rsidRPr="00662110">
        <w:rPr>
          <w:rFonts w:ascii="Times New Roman" w:hAnsi="Times New Roman" w:cs="Times New Roman"/>
          <w:sz w:val="28"/>
          <w:szCs w:val="28"/>
        </w:rPr>
        <w:t xml:space="preserve"> к настоящему решению</w:t>
      </w:r>
      <w:r>
        <w:rPr>
          <w:rFonts w:ascii="Times New Roman" w:hAnsi="Times New Roman" w:cs="Times New Roman"/>
          <w:sz w:val="28"/>
          <w:szCs w:val="28"/>
        </w:rPr>
        <w:t>;</w:t>
      </w:r>
    </w:p>
    <w:p w:rsidR="00E335F4" w:rsidRDefault="00E335F4" w:rsidP="00E335F4">
      <w:pPr>
        <w:rPr>
          <w:rFonts w:ascii="Times New Roman" w:hAnsi="Times New Roman" w:cs="Times New Roman"/>
          <w:sz w:val="28"/>
          <w:szCs w:val="28"/>
        </w:rPr>
      </w:pPr>
      <w:r w:rsidRPr="00662110">
        <w:rPr>
          <w:rFonts w:ascii="Times New Roman" w:hAnsi="Times New Roman" w:cs="Times New Roman"/>
          <w:sz w:val="28"/>
          <w:szCs w:val="28"/>
        </w:rPr>
        <w:t xml:space="preserve">включить в зону индивидуальной жилой застройки (до 3 </w:t>
      </w:r>
      <w:proofErr w:type="spellStart"/>
      <w:r w:rsidRPr="00662110">
        <w:rPr>
          <w:rFonts w:ascii="Times New Roman" w:hAnsi="Times New Roman" w:cs="Times New Roman"/>
          <w:sz w:val="28"/>
          <w:szCs w:val="28"/>
        </w:rPr>
        <w:t>эт</w:t>
      </w:r>
      <w:proofErr w:type="spellEnd"/>
      <w:r w:rsidRPr="00662110">
        <w:rPr>
          <w:rFonts w:ascii="Times New Roman" w:hAnsi="Times New Roman" w:cs="Times New Roman"/>
          <w:sz w:val="28"/>
          <w:szCs w:val="28"/>
        </w:rPr>
        <w:t>.)</w:t>
      </w:r>
      <w:r>
        <w:rPr>
          <w:rFonts w:ascii="Times New Roman" w:hAnsi="Times New Roman" w:cs="Times New Roman"/>
          <w:sz w:val="28"/>
          <w:szCs w:val="28"/>
        </w:rPr>
        <w:t xml:space="preserve">, с исключением из </w:t>
      </w:r>
      <w:r w:rsidRPr="00662110">
        <w:rPr>
          <w:rFonts w:ascii="Times New Roman" w:hAnsi="Times New Roman" w:cs="Times New Roman"/>
          <w:sz w:val="28"/>
          <w:szCs w:val="28"/>
        </w:rPr>
        <w:t>зоны</w:t>
      </w:r>
      <w:r>
        <w:rPr>
          <w:rFonts w:ascii="Times New Roman" w:hAnsi="Times New Roman" w:cs="Times New Roman"/>
          <w:sz w:val="28"/>
          <w:szCs w:val="28"/>
        </w:rPr>
        <w:t xml:space="preserve"> зеленых насаждений</w:t>
      </w:r>
      <w:r w:rsidRPr="00662110">
        <w:rPr>
          <w:rFonts w:ascii="Times New Roman" w:hAnsi="Times New Roman" w:cs="Times New Roman"/>
          <w:sz w:val="28"/>
          <w:szCs w:val="28"/>
        </w:rPr>
        <w:t>,</w:t>
      </w:r>
      <w:r>
        <w:rPr>
          <w:rFonts w:ascii="Times New Roman" w:hAnsi="Times New Roman" w:cs="Times New Roman"/>
          <w:sz w:val="28"/>
          <w:szCs w:val="28"/>
        </w:rPr>
        <w:t xml:space="preserve"> </w:t>
      </w:r>
      <w:r w:rsidRPr="00662110">
        <w:rPr>
          <w:rFonts w:ascii="Times New Roman" w:hAnsi="Times New Roman" w:cs="Times New Roman"/>
          <w:sz w:val="28"/>
          <w:szCs w:val="28"/>
        </w:rPr>
        <w:t xml:space="preserve"> </w:t>
      </w:r>
      <w:r>
        <w:rPr>
          <w:rFonts w:ascii="Times New Roman" w:eastAsia="Calibri" w:hAnsi="Times New Roman" w:cs="Times New Roman"/>
          <w:sz w:val="28"/>
          <w:szCs w:val="28"/>
        </w:rPr>
        <w:t>земельный участо</w:t>
      </w:r>
      <w:r w:rsidRPr="00662110">
        <w:rPr>
          <w:rFonts w:ascii="Times New Roman" w:eastAsia="Calibri" w:hAnsi="Times New Roman" w:cs="Times New Roman"/>
          <w:sz w:val="28"/>
          <w:szCs w:val="28"/>
        </w:rPr>
        <w:t>к</w:t>
      </w:r>
      <w:r>
        <w:rPr>
          <w:rFonts w:ascii="Times New Roman" w:eastAsia="Calibri" w:hAnsi="Times New Roman" w:cs="Times New Roman"/>
          <w:sz w:val="28"/>
          <w:szCs w:val="28"/>
        </w:rPr>
        <w:t xml:space="preserve"> площадью 2000 кв.м., расположенный</w:t>
      </w:r>
      <w:r w:rsidRPr="00662110">
        <w:rPr>
          <w:rFonts w:ascii="Times New Roman" w:eastAsia="Calibri" w:hAnsi="Times New Roman" w:cs="Times New Roman"/>
          <w:sz w:val="28"/>
          <w:szCs w:val="28"/>
        </w:rPr>
        <w:t xml:space="preserve"> </w:t>
      </w:r>
      <w:r w:rsidRPr="0060377C">
        <w:rPr>
          <w:rFonts w:ascii="Times New Roman" w:hAnsi="Times New Roman" w:cs="Times New Roman"/>
          <w:sz w:val="28"/>
          <w:szCs w:val="28"/>
        </w:rPr>
        <w:t xml:space="preserve">по адресу: город Элиста, </w:t>
      </w:r>
      <w:r w:rsidRPr="00391447">
        <w:rPr>
          <w:rFonts w:ascii="Times New Roman" w:hAnsi="Times New Roman" w:cs="Times New Roman"/>
          <w:sz w:val="28"/>
          <w:szCs w:val="28"/>
        </w:rPr>
        <w:t>район «Сити-3»,</w:t>
      </w:r>
      <w:r>
        <w:rPr>
          <w:sz w:val="28"/>
          <w:szCs w:val="28"/>
        </w:rPr>
        <w:t xml:space="preserve"> </w:t>
      </w:r>
      <w:r w:rsidR="005166F3">
        <w:rPr>
          <w:rFonts w:ascii="Times New Roman" w:hAnsi="Times New Roman" w:cs="Times New Roman"/>
          <w:sz w:val="28"/>
          <w:szCs w:val="28"/>
        </w:rPr>
        <w:t>согласно схеме № 1</w:t>
      </w:r>
      <w:r w:rsidR="00487408">
        <w:rPr>
          <w:rFonts w:ascii="Times New Roman" w:hAnsi="Times New Roman" w:cs="Times New Roman"/>
          <w:sz w:val="28"/>
          <w:szCs w:val="28"/>
        </w:rPr>
        <w:t xml:space="preserve"> Приложения 3</w:t>
      </w:r>
      <w:r w:rsidRPr="00662110">
        <w:rPr>
          <w:rFonts w:ascii="Times New Roman" w:hAnsi="Times New Roman" w:cs="Times New Roman"/>
          <w:sz w:val="28"/>
          <w:szCs w:val="28"/>
        </w:rPr>
        <w:t xml:space="preserve"> к настоящему решению</w:t>
      </w:r>
    </w:p>
    <w:p w:rsidR="00C871A8" w:rsidRPr="00C871A8" w:rsidRDefault="00C871A8" w:rsidP="00C871A8">
      <w:pPr>
        <w:pStyle w:val="affa"/>
        <w:numPr>
          <w:ilvl w:val="0"/>
          <w:numId w:val="9"/>
        </w:numPr>
        <w:tabs>
          <w:tab w:val="left" w:pos="993"/>
        </w:tabs>
        <w:ind w:left="0" w:firstLine="709"/>
        <w:rPr>
          <w:rFonts w:ascii="Times New Roman" w:hAnsi="Times New Roman" w:cs="Times New Roman"/>
          <w:sz w:val="28"/>
          <w:szCs w:val="28"/>
        </w:rPr>
      </w:pPr>
      <w:r>
        <w:rPr>
          <w:rFonts w:ascii="Times New Roman" w:hAnsi="Times New Roman" w:cs="Times New Roman"/>
          <w:sz w:val="28"/>
          <w:szCs w:val="28"/>
        </w:rPr>
        <w:t>Настоящее решение вступает в силу со дня его официального опубликования в газете «Элистинская панорама».</w:t>
      </w:r>
    </w:p>
    <w:p w:rsidR="003E3034" w:rsidRDefault="003E3034" w:rsidP="003E3034">
      <w:pPr>
        <w:ind w:firstLine="0"/>
        <w:rPr>
          <w:rFonts w:ascii="Times New Roman" w:hAnsi="Times New Roman" w:cs="Times New Roman"/>
          <w:sz w:val="28"/>
          <w:szCs w:val="28"/>
        </w:rPr>
      </w:pPr>
    </w:p>
    <w:p w:rsidR="00E335F4" w:rsidRPr="00662110" w:rsidRDefault="00E335F4" w:rsidP="003E3034">
      <w:pPr>
        <w:ind w:firstLine="0"/>
        <w:rPr>
          <w:rFonts w:ascii="Times New Roman" w:hAnsi="Times New Roman" w:cs="Times New Roman"/>
          <w:sz w:val="28"/>
          <w:szCs w:val="28"/>
        </w:rPr>
      </w:pPr>
    </w:p>
    <w:p w:rsidR="00C871A8" w:rsidRDefault="00EC0266" w:rsidP="003E3034">
      <w:pPr>
        <w:ind w:firstLine="540"/>
        <w:rPr>
          <w:rFonts w:ascii="Times New Roman" w:hAnsi="Times New Roman" w:cs="Times New Roman"/>
          <w:sz w:val="28"/>
          <w:szCs w:val="28"/>
        </w:rPr>
      </w:pPr>
      <w:r w:rsidRPr="00662110">
        <w:rPr>
          <w:rFonts w:ascii="Times New Roman" w:hAnsi="Times New Roman" w:cs="Times New Roman"/>
          <w:sz w:val="28"/>
          <w:szCs w:val="28"/>
        </w:rPr>
        <w:t xml:space="preserve">И.о. </w:t>
      </w:r>
      <w:r w:rsidR="00C871A8">
        <w:rPr>
          <w:rFonts w:ascii="Times New Roman" w:hAnsi="Times New Roman" w:cs="Times New Roman"/>
          <w:sz w:val="28"/>
          <w:szCs w:val="28"/>
        </w:rPr>
        <w:t>Главы города Элисты,</w:t>
      </w:r>
    </w:p>
    <w:p w:rsidR="00EC0266" w:rsidRPr="00662110" w:rsidRDefault="00EC0266" w:rsidP="003E3034">
      <w:pPr>
        <w:ind w:firstLine="540"/>
        <w:rPr>
          <w:rFonts w:ascii="Times New Roman" w:hAnsi="Times New Roman" w:cs="Times New Roman"/>
          <w:sz w:val="28"/>
          <w:szCs w:val="28"/>
        </w:rPr>
      </w:pPr>
      <w:r w:rsidRPr="00662110">
        <w:rPr>
          <w:rFonts w:ascii="Times New Roman" w:hAnsi="Times New Roman" w:cs="Times New Roman"/>
          <w:sz w:val="28"/>
          <w:szCs w:val="28"/>
        </w:rPr>
        <w:t>Председателя Элистинского</w:t>
      </w:r>
    </w:p>
    <w:p w:rsidR="00532D6C" w:rsidRDefault="00EC0266" w:rsidP="003E3034">
      <w:pPr>
        <w:ind w:firstLine="540"/>
        <w:rPr>
          <w:rFonts w:ascii="Times New Roman" w:hAnsi="Times New Roman" w:cs="Times New Roman"/>
          <w:b/>
          <w:sz w:val="28"/>
          <w:szCs w:val="28"/>
        </w:rPr>
      </w:pPr>
      <w:r w:rsidRPr="00662110">
        <w:rPr>
          <w:rFonts w:ascii="Times New Roman" w:hAnsi="Times New Roman" w:cs="Times New Roman"/>
          <w:sz w:val="28"/>
          <w:szCs w:val="28"/>
        </w:rPr>
        <w:t xml:space="preserve">городского Собрания                                        </w:t>
      </w:r>
      <w:r w:rsidR="00AA690D" w:rsidRPr="00662110">
        <w:rPr>
          <w:rFonts w:ascii="Times New Roman" w:hAnsi="Times New Roman" w:cs="Times New Roman"/>
          <w:sz w:val="28"/>
          <w:szCs w:val="28"/>
        </w:rPr>
        <w:t xml:space="preserve"> </w:t>
      </w:r>
      <w:r w:rsidRPr="00662110">
        <w:rPr>
          <w:rFonts w:ascii="Times New Roman" w:hAnsi="Times New Roman" w:cs="Times New Roman"/>
          <w:sz w:val="28"/>
          <w:szCs w:val="28"/>
        </w:rPr>
        <w:t xml:space="preserve">                </w:t>
      </w:r>
      <w:r w:rsidR="00AA690D" w:rsidRPr="00662110">
        <w:rPr>
          <w:rFonts w:ascii="Times New Roman" w:hAnsi="Times New Roman" w:cs="Times New Roman"/>
          <w:b/>
          <w:sz w:val="28"/>
          <w:szCs w:val="28"/>
        </w:rPr>
        <w:t xml:space="preserve">В. </w:t>
      </w:r>
      <w:proofErr w:type="spellStart"/>
      <w:r w:rsidR="00AA690D" w:rsidRPr="00662110">
        <w:rPr>
          <w:rFonts w:ascii="Times New Roman" w:hAnsi="Times New Roman" w:cs="Times New Roman"/>
          <w:b/>
          <w:sz w:val="28"/>
          <w:szCs w:val="28"/>
        </w:rPr>
        <w:t>Намруев</w:t>
      </w:r>
      <w:proofErr w:type="spellEnd"/>
    </w:p>
    <w:p w:rsidR="00E335F4" w:rsidRDefault="00E335F4">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6B63F0" w:rsidRDefault="006B63F0" w:rsidP="002F20DB">
      <w:pPr>
        <w:shd w:val="clear" w:color="auto" w:fill="FFFFFF"/>
        <w:ind w:right="48" w:firstLine="0"/>
        <w:rPr>
          <w:rFonts w:ascii="Times New Roman" w:hAnsi="Times New Roman" w:cs="Times New Roman"/>
          <w:sz w:val="28"/>
          <w:szCs w:val="28"/>
        </w:rPr>
      </w:pPr>
    </w:p>
    <w:tbl>
      <w:tblPr>
        <w:tblW w:w="0" w:type="auto"/>
        <w:tblInd w:w="4928" w:type="dxa"/>
        <w:tblLook w:val="01E0"/>
      </w:tblPr>
      <w:tblGrid>
        <w:gridCol w:w="4529"/>
      </w:tblGrid>
      <w:tr w:rsidR="00E335F4" w:rsidRPr="00BB496B" w:rsidTr="00B144BE">
        <w:trPr>
          <w:trHeight w:val="695"/>
        </w:trPr>
        <w:tc>
          <w:tcPr>
            <w:tcW w:w="4529" w:type="dxa"/>
          </w:tcPr>
          <w:p w:rsidR="00E335F4" w:rsidRPr="00530A0B" w:rsidRDefault="00487408" w:rsidP="00B144BE">
            <w:pPr>
              <w:ind w:firstLine="0"/>
              <w:jc w:val="center"/>
              <w:rPr>
                <w:rFonts w:ascii="Times New Roman" w:hAnsi="Times New Roman" w:cs="Times New Roman"/>
                <w:sz w:val="28"/>
                <w:szCs w:val="28"/>
              </w:rPr>
            </w:pPr>
            <w:r>
              <w:rPr>
                <w:rFonts w:ascii="Times New Roman" w:hAnsi="Times New Roman" w:cs="Times New Roman"/>
                <w:sz w:val="28"/>
                <w:szCs w:val="28"/>
              </w:rPr>
              <w:t>Приложение 1</w:t>
            </w:r>
          </w:p>
          <w:p w:rsidR="00E335F4" w:rsidRPr="00530A0B" w:rsidRDefault="00E335F4" w:rsidP="00B144BE">
            <w:pPr>
              <w:ind w:firstLine="0"/>
              <w:jc w:val="center"/>
              <w:rPr>
                <w:rFonts w:ascii="Times New Roman" w:hAnsi="Times New Roman" w:cs="Times New Roman"/>
                <w:sz w:val="28"/>
                <w:szCs w:val="28"/>
              </w:rPr>
            </w:pPr>
            <w:r w:rsidRPr="00530A0B">
              <w:rPr>
                <w:rFonts w:ascii="Times New Roman" w:hAnsi="Times New Roman" w:cs="Times New Roman"/>
                <w:sz w:val="28"/>
                <w:szCs w:val="28"/>
              </w:rPr>
              <w:t>к решению Элистинского городского Собрания</w:t>
            </w:r>
          </w:p>
          <w:p w:rsidR="00E335F4" w:rsidRPr="00BB496B" w:rsidRDefault="001A448E" w:rsidP="00B144BE">
            <w:pPr>
              <w:ind w:firstLine="34"/>
              <w:jc w:val="center"/>
            </w:pPr>
            <w:r>
              <w:rPr>
                <w:rFonts w:ascii="Times New Roman" w:hAnsi="Times New Roman" w:cs="Times New Roman"/>
                <w:sz w:val="28"/>
                <w:szCs w:val="28"/>
              </w:rPr>
              <w:t>от 26 сентября</w:t>
            </w:r>
            <w:r w:rsidR="00E335F4" w:rsidRPr="00530A0B">
              <w:rPr>
                <w:rFonts w:ascii="Times New Roman" w:hAnsi="Times New Roman" w:cs="Times New Roman"/>
                <w:sz w:val="28"/>
                <w:szCs w:val="28"/>
              </w:rPr>
              <w:t xml:space="preserve"> 2013 года №</w:t>
            </w:r>
            <w:r>
              <w:rPr>
                <w:rFonts w:ascii="Times New Roman" w:hAnsi="Times New Roman" w:cs="Times New Roman"/>
                <w:sz w:val="28"/>
                <w:szCs w:val="28"/>
              </w:rPr>
              <w:t xml:space="preserve"> 13</w:t>
            </w:r>
          </w:p>
        </w:tc>
      </w:tr>
    </w:tbl>
    <w:p w:rsidR="00E335F4" w:rsidRDefault="00E335F4" w:rsidP="00E335F4">
      <w:pPr>
        <w:jc w:val="center"/>
        <w:rPr>
          <w:sz w:val="28"/>
          <w:szCs w:val="28"/>
        </w:rPr>
      </w:pPr>
    </w:p>
    <w:p w:rsidR="00E335F4" w:rsidRPr="00BB496B" w:rsidRDefault="00E335F4" w:rsidP="00E335F4">
      <w:pPr>
        <w:ind w:firstLine="0"/>
        <w:jc w:val="center"/>
        <w:rPr>
          <w:rFonts w:ascii="Times New Roman" w:hAnsi="Times New Roman" w:cs="Times New Roman"/>
          <w:sz w:val="28"/>
          <w:szCs w:val="28"/>
        </w:rPr>
      </w:pPr>
      <w:r w:rsidRPr="00BB496B">
        <w:rPr>
          <w:rFonts w:ascii="Times New Roman" w:hAnsi="Times New Roman" w:cs="Times New Roman"/>
          <w:sz w:val="28"/>
          <w:szCs w:val="28"/>
        </w:rPr>
        <w:t>Схема № 1</w:t>
      </w:r>
    </w:p>
    <w:p w:rsidR="00E335F4" w:rsidRPr="00BB496B" w:rsidRDefault="00E335F4" w:rsidP="00E335F4">
      <w:pPr>
        <w:ind w:firstLine="0"/>
        <w:jc w:val="center"/>
        <w:rPr>
          <w:rFonts w:ascii="Times New Roman" w:hAnsi="Times New Roman" w:cs="Times New Roman"/>
          <w:sz w:val="28"/>
          <w:szCs w:val="28"/>
        </w:rPr>
      </w:pPr>
      <w:proofErr w:type="spellStart"/>
      <w:r w:rsidRPr="00BB496B">
        <w:rPr>
          <w:rFonts w:ascii="Times New Roman" w:hAnsi="Times New Roman" w:cs="Times New Roman"/>
          <w:sz w:val="28"/>
          <w:szCs w:val="28"/>
        </w:rPr>
        <w:t>Выкопировка</w:t>
      </w:r>
      <w:proofErr w:type="spellEnd"/>
      <w:r w:rsidRPr="00BB496B">
        <w:rPr>
          <w:rFonts w:ascii="Times New Roman" w:hAnsi="Times New Roman" w:cs="Times New Roman"/>
          <w:sz w:val="28"/>
          <w:szCs w:val="28"/>
        </w:rPr>
        <w:t xml:space="preserve"> из</w:t>
      </w:r>
      <w:r>
        <w:rPr>
          <w:rFonts w:ascii="Times New Roman" w:hAnsi="Times New Roman" w:cs="Times New Roman"/>
          <w:sz w:val="28"/>
          <w:szCs w:val="28"/>
        </w:rPr>
        <w:t xml:space="preserve"> схемы</w:t>
      </w:r>
      <w:r w:rsidRPr="00662110">
        <w:rPr>
          <w:rFonts w:ascii="Times New Roman" w:hAnsi="Times New Roman" w:cs="Times New Roman"/>
          <w:sz w:val="28"/>
          <w:szCs w:val="28"/>
        </w:rPr>
        <w:t xml:space="preserve"> проектируемого состояния территории (проектный план)</w:t>
      </w:r>
      <w:r w:rsidRPr="00BB496B">
        <w:rPr>
          <w:rFonts w:ascii="Times New Roman" w:hAnsi="Times New Roman" w:cs="Times New Roman"/>
          <w:sz w:val="28"/>
          <w:szCs w:val="28"/>
        </w:rPr>
        <w:t xml:space="preserve"> </w:t>
      </w:r>
      <w:r>
        <w:rPr>
          <w:rFonts w:ascii="Times New Roman" w:hAnsi="Times New Roman" w:cs="Times New Roman"/>
          <w:sz w:val="28"/>
          <w:szCs w:val="28"/>
        </w:rPr>
        <w:t>Генерального плана</w:t>
      </w:r>
      <w:r w:rsidRPr="00BB496B">
        <w:rPr>
          <w:rFonts w:ascii="Times New Roman" w:hAnsi="Times New Roman" w:cs="Times New Roman"/>
          <w:sz w:val="28"/>
          <w:szCs w:val="28"/>
        </w:rPr>
        <w:t xml:space="preserve"> города Элисты,  утвержденн</w:t>
      </w:r>
      <w:r>
        <w:rPr>
          <w:rFonts w:ascii="Times New Roman" w:hAnsi="Times New Roman" w:cs="Times New Roman"/>
          <w:sz w:val="28"/>
          <w:szCs w:val="28"/>
        </w:rPr>
        <w:t>ого</w:t>
      </w:r>
      <w:r w:rsidRPr="00BB496B">
        <w:rPr>
          <w:rFonts w:ascii="Times New Roman" w:hAnsi="Times New Roman" w:cs="Times New Roman"/>
          <w:sz w:val="28"/>
          <w:szCs w:val="28"/>
        </w:rPr>
        <w:t xml:space="preserve"> решением Элистинского городского Собрания  от </w:t>
      </w:r>
      <w:r>
        <w:rPr>
          <w:rFonts w:ascii="Times New Roman" w:hAnsi="Times New Roman" w:cs="Times New Roman"/>
          <w:sz w:val="28"/>
          <w:szCs w:val="28"/>
        </w:rPr>
        <w:t>01</w:t>
      </w:r>
      <w:r w:rsidRPr="00BB496B">
        <w:rPr>
          <w:rFonts w:ascii="Times New Roman" w:hAnsi="Times New Roman" w:cs="Times New Roman"/>
          <w:sz w:val="28"/>
          <w:szCs w:val="28"/>
        </w:rPr>
        <w:t>.</w:t>
      </w:r>
      <w:r>
        <w:rPr>
          <w:rFonts w:ascii="Times New Roman" w:hAnsi="Times New Roman" w:cs="Times New Roman"/>
          <w:sz w:val="28"/>
          <w:szCs w:val="28"/>
        </w:rPr>
        <w:t>07</w:t>
      </w:r>
      <w:r w:rsidRPr="00BB496B">
        <w:rPr>
          <w:rFonts w:ascii="Times New Roman" w:hAnsi="Times New Roman" w:cs="Times New Roman"/>
          <w:sz w:val="28"/>
          <w:szCs w:val="28"/>
        </w:rPr>
        <w:t>.2010г. № 1</w:t>
      </w:r>
    </w:p>
    <w:p w:rsidR="00E335F4" w:rsidRDefault="00E335F4" w:rsidP="00E335F4">
      <w:pPr>
        <w:jc w:val="center"/>
      </w:pPr>
    </w:p>
    <w:p w:rsidR="00E335F4" w:rsidRDefault="00E335F4" w:rsidP="00E335F4">
      <w:pPr>
        <w:jc w:val="center"/>
      </w:pPr>
    </w:p>
    <w:p w:rsidR="00E335F4" w:rsidRDefault="00E335F4" w:rsidP="00E335F4">
      <w:pPr>
        <w:ind w:firstLine="0"/>
        <w:rPr>
          <w:sz w:val="28"/>
          <w:szCs w:val="28"/>
        </w:rPr>
      </w:pPr>
      <w:r>
        <w:rPr>
          <w:sz w:val="28"/>
          <w:szCs w:val="28"/>
        </w:rPr>
        <w:t xml:space="preserve">       </w:t>
      </w:r>
      <w:r>
        <w:rPr>
          <w:noProof/>
          <w:sz w:val="28"/>
          <w:szCs w:val="28"/>
        </w:rPr>
        <w:drawing>
          <wp:inline distT="0" distB="0" distL="0" distR="0">
            <wp:extent cx="2428875" cy="2238268"/>
            <wp:effectExtent l="19050" t="0" r="9525" b="0"/>
            <wp:docPr id="1" name="Рисунок 1" descr="Генпла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нплан "/>
                    <pic:cNvPicPr>
                      <a:picLocks noChangeAspect="1" noChangeArrowheads="1"/>
                    </pic:cNvPicPr>
                  </pic:nvPicPr>
                  <pic:blipFill>
                    <a:blip r:embed="rId8"/>
                    <a:srcRect/>
                    <a:stretch>
                      <a:fillRect/>
                    </a:stretch>
                  </pic:blipFill>
                  <pic:spPr bwMode="auto">
                    <a:xfrm>
                      <a:off x="0" y="0"/>
                      <a:ext cx="2428875" cy="2238268"/>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436250" cy="2245492"/>
            <wp:effectExtent l="19050" t="0" r="2150" b="0"/>
            <wp:docPr id="4" name="Рисунок 4" descr="Генплан ТУ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нплан ТУСМ"/>
                    <pic:cNvPicPr>
                      <a:picLocks noChangeAspect="1" noChangeArrowheads="1"/>
                    </pic:cNvPicPr>
                  </pic:nvPicPr>
                  <pic:blipFill>
                    <a:blip r:embed="rId9"/>
                    <a:srcRect/>
                    <a:stretch>
                      <a:fillRect/>
                    </a:stretch>
                  </pic:blipFill>
                  <pic:spPr bwMode="auto">
                    <a:xfrm>
                      <a:off x="0" y="0"/>
                      <a:ext cx="2438544" cy="2247606"/>
                    </a:xfrm>
                    <a:prstGeom prst="rect">
                      <a:avLst/>
                    </a:prstGeom>
                    <a:noFill/>
                    <a:ln w="9525">
                      <a:noFill/>
                      <a:miter lim="800000"/>
                      <a:headEnd/>
                      <a:tailEnd/>
                    </a:ln>
                  </pic:spPr>
                </pic:pic>
              </a:graphicData>
            </a:graphic>
          </wp:inline>
        </w:drawing>
      </w:r>
    </w:p>
    <w:p w:rsidR="00E335F4" w:rsidRDefault="00E335F4" w:rsidP="00E335F4">
      <w:pPr>
        <w:ind w:firstLine="0"/>
        <w:rPr>
          <w:sz w:val="28"/>
          <w:szCs w:val="28"/>
        </w:rPr>
      </w:pPr>
    </w:p>
    <w:p w:rsidR="00E335F4" w:rsidRDefault="00E335F4" w:rsidP="00E335F4">
      <w:pPr>
        <w:ind w:firstLine="0"/>
        <w:rPr>
          <w:noProof/>
        </w:rPr>
      </w:pPr>
    </w:p>
    <w:p w:rsidR="00E335F4" w:rsidRPr="00BB496B" w:rsidRDefault="00E335F4" w:rsidP="00E335F4">
      <w:pPr>
        <w:ind w:firstLine="0"/>
        <w:jc w:val="center"/>
        <w:rPr>
          <w:rFonts w:ascii="Times New Roman" w:hAnsi="Times New Roman" w:cs="Times New Roman"/>
          <w:sz w:val="28"/>
          <w:szCs w:val="28"/>
        </w:rPr>
      </w:pPr>
      <w:r>
        <w:rPr>
          <w:rFonts w:ascii="Times New Roman" w:hAnsi="Times New Roman" w:cs="Times New Roman"/>
          <w:sz w:val="28"/>
          <w:szCs w:val="28"/>
        </w:rPr>
        <w:t>Схема № 2</w:t>
      </w:r>
    </w:p>
    <w:p w:rsidR="00E335F4" w:rsidRPr="00BB496B" w:rsidRDefault="00E335F4" w:rsidP="00E335F4">
      <w:pPr>
        <w:ind w:firstLine="0"/>
        <w:jc w:val="center"/>
        <w:rPr>
          <w:rFonts w:ascii="Times New Roman" w:hAnsi="Times New Roman" w:cs="Times New Roman"/>
          <w:sz w:val="28"/>
          <w:szCs w:val="28"/>
        </w:rPr>
      </w:pPr>
      <w:proofErr w:type="spellStart"/>
      <w:r w:rsidRPr="00BB496B">
        <w:rPr>
          <w:rFonts w:ascii="Times New Roman" w:hAnsi="Times New Roman" w:cs="Times New Roman"/>
          <w:sz w:val="28"/>
          <w:szCs w:val="28"/>
        </w:rPr>
        <w:t>Выкопировка</w:t>
      </w:r>
      <w:proofErr w:type="spellEnd"/>
      <w:r w:rsidRPr="00BB496B">
        <w:rPr>
          <w:rFonts w:ascii="Times New Roman" w:hAnsi="Times New Roman" w:cs="Times New Roman"/>
          <w:sz w:val="28"/>
          <w:szCs w:val="28"/>
        </w:rPr>
        <w:t xml:space="preserve"> из</w:t>
      </w:r>
      <w:r>
        <w:rPr>
          <w:rFonts w:ascii="Times New Roman" w:hAnsi="Times New Roman" w:cs="Times New Roman"/>
          <w:sz w:val="28"/>
          <w:szCs w:val="28"/>
        </w:rPr>
        <w:t xml:space="preserve"> схемы</w:t>
      </w:r>
      <w:r w:rsidRPr="00662110">
        <w:rPr>
          <w:rFonts w:ascii="Times New Roman" w:hAnsi="Times New Roman" w:cs="Times New Roman"/>
          <w:sz w:val="28"/>
          <w:szCs w:val="28"/>
        </w:rPr>
        <w:t xml:space="preserve"> проектируемого состояния территории (проектный план)</w:t>
      </w:r>
      <w:r w:rsidRPr="00BB496B">
        <w:rPr>
          <w:rFonts w:ascii="Times New Roman" w:hAnsi="Times New Roman" w:cs="Times New Roman"/>
          <w:sz w:val="28"/>
          <w:szCs w:val="28"/>
        </w:rPr>
        <w:t xml:space="preserve"> </w:t>
      </w:r>
      <w:r>
        <w:rPr>
          <w:rFonts w:ascii="Times New Roman" w:hAnsi="Times New Roman" w:cs="Times New Roman"/>
          <w:sz w:val="28"/>
          <w:szCs w:val="28"/>
        </w:rPr>
        <w:t>Генерального плана</w:t>
      </w:r>
      <w:r w:rsidRPr="00BB496B">
        <w:rPr>
          <w:rFonts w:ascii="Times New Roman" w:hAnsi="Times New Roman" w:cs="Times New Roman"/>
          <w:sz w:val="28"/>
          <w:szCs w:val="28"/>
        </w:rPr>
        <w:t xml:space="preserve"> города Элисты,  утвержденн</w:t>
      </w:r>
      <w:r>
        <w:rPr>
          <w:rFonts w:ascii="Times New Roman" w:hAnsi="Times New Roman" w:cs="Times New Roman"/>
          <w:sz w:val="28"/>
          <w:szCs w:val="28"/>
        </w:rPr>
        <w:t>ого</w:t>
      </w:r>
      <w:r w:rsidRPr="00BB496B">
        <w:rPr>
          <w:rFonts w:ascii="Times New Roman" w:hAnsi="Times New Roman" w:cs="Times New Roman"/>
          <w:sz w:val="28"/>
          <w:szCs w:val="28"/>
        </w:rPr>
        <w:t xml:space="preserve"> решением Элистинского городского Собрания  от </w:t>
      </w:r>
      <w:r>
        <w:rPr>
          <w:rFonts w:ascii="Times New Roman" w:hAnsi="Times New Roman" w:cs="Times New Roman"/>
          <w:sz w:val="28"/>
          <w:szCs w:val="28"/>
        </w:rPr>
        <w:t>01</w:t>
      </w:r>
      <w:r w:rsidRPr="00BB496B">
        <w:rPr>
          <w:rFonts w:ascii="Times New Roman" w:hAnsi="Times New Roman" w:cs="Times New Roman"/>
          <w:sz w:val="28"/>
          <w:szCs w:val="28"/>
        </w:rPr>
        <w:t>.</w:t>
      </w:r>
      <w:r>
        <w:rPr>
          <w:rFonts w:ascii="Times New Roman" w:hAnsi="Times New Roman" w:cs="Times New Roman"/>
          <w:sz w:val="28"/>
          <w:szCs w:val="28"/>
        </w:rPr>
        <w:t>07</w:t>
      </w:r>
      <w:r w:rsidRPr="00BB496B">
        <w:rPr>
          <w:rFonts w:ascii="Times New Roman" w:hAnsi="Times New Roman" w:cs="Times New Roman"/>
          <w:sz w:val="28"/>
          <w:szCs w:val="28"/>
        </w:rPr>
        <w:t>.2010г. № 1</w:t>
      </w:r>
    </w:p>
    <w:p w:rsidR="00E335F4" w:rsidRDefault="00E335F4" w:rsidP="00E335F4">
      <w:pPr>
        <w:spacing w:line="360" w:lineRule="auto"/>
        <w:jc w:val="center"/>
      </w:pPr>
    </w:p>
    <w:p w:rsidR="00E335F4" w:rsidRDefault="00E335F4" w:rsidP="00E335F4">
      <w:pPr>
        <w:spacing w:line="360" w:lineRule="auto"/>
        <w:jc w:val="left"/>
      </w:pPr>
      <w:r>
        <w:t xml:space="preserve">   </w:t>
      </w:r>
      <w:r>
        <w:rPr>
          <w:noProof/>
          <w:sz w:val="28"/>
          <w:szCs w:val="28"/>
        </w:rPr>
        <w:drawing>
          <wp:inline distT="0" distB="0" distL="0" distR="0">
            <wp:extent cx="2267530" cy="2317897"/>
            <wp:effectExtent l="19050" t="0" r="0" b="0"/>
            <wp:docPr id="7" name="Рисунок 7" descr="Генплан Молодеж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нплан Молодежный"/>
                    <pic:cNvPicPr>
                      <a:picLocks noChangeAspect="1" noChangeArrowheads="1"/>
                    </pic:cNvPicPr>
                  </pic:nvPicPr>
                  <pic:blipFill>
                    <a:blip r:embed="rId10"/>
                    <a:srcRect/>
                    <a:stretch>
                      <a:fillRect/>
                    </a:stretch>
                  </pic:blipFill>
                  <pic:spPr bwMode="auto">
                    <a:xfrm>
                      <a:off x="0" y="0"/>
                      <a:ext cx="2272027" cy="2322494"/>
                    </a:xfrm>
                    <a:prstGeom prst="rect">
                      <a:avLst/>
                    </a:prstGeom>
                    <a:noFill/>
                    <a:ln w="9525">
                      <a:noFill/>
                      <a:miter lim="800000"/>
                      <a:headEnd/>
                      <a:tailEnd/>
                    </a:ln>
                  </pic:spPr>
                </pic:pic>
              </a:graphicData>
            </a:graphic>
          </wp:inline>
        </w:drawing>
      </w:r>
      <w:r>
        <w:t xml:space="preserve">   </w:t>
      </w:r>
      <w:r>
        <w:rPr>
          <w:noProof/>
          <w:sz w:val="28"/>
          <w:szCs w:val="28"/>
        </w:rPr>
        <w:drawing>
          <wp:inline distT="0" distB="0" distL="0" distR="0">
            <wp:extent cx="2261995" cy="2317897"/>
            <wp:effectExtent l="19050" t="0" r="4955" b="0"/>
            <wp:docPr id="10" name="Рисунок 10" descr="Генплан микр молодеж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енплан микр молодежный"/>
                    <pic:cNvPicPr>
                      <a:picLocks noChangeAspect="1" noChangeArrowheads="1"/>
                    </pic:cNvPicPr>
                  </pic:nvPicPr>
                  <pic:blipFill>
                    <a:blip r:embed="rId11"/>
                    <a:srcRect/>
                    <a:stretch>
                      <a:fillRect/>
                    </a:stretch>
                  </pic:blipFill>
                  <pic:spPr bwMode="auto">
                    <a:xfrm>
                      <a:off x="0" y="0"/>
                      <a:ext cx="2264314" cy="2320274"/>
                    </a:xfrm>
                    <a:prstGeom prst="rect">
                      <a:avLst/>
                    </a:prstGeom>
                    <a:noFill/>
                    <a:ln w="9525">
                      <a:noFill/>
                      <a:miter lim="800000"/>
                      <a:headEnd/>
                      <a:tailEnd/>
                    </a:ln>
                  </pic:spPr>
                </pic:pic>
              </a:graphicData>
            </a:graphic>
          </wp:inline>
        </w:drawing>
      </w:r>
    </w:p>
    <w:p w:rsidR="00E335F4" w:rsidRDefault="00E335F4" w:rsidP="00E335F4">
      <w:pPr>
        <w:spacing w:line="360" w:lineRule="auto"/>
        <w:jc w:val="center"/>
      </w:pPr>
    </w:p>
    <w:p w:rsidR="00E335F4" w:rsidRDefault="00E335F4" w:rsidP="00E335F4">
      <w:pPr>
        <w:shd w:val="clear" w:color="auto" w:fill="FFFFFF"/>
        <w:ind w:right="48" w:firstLine="0"/>
        <w:rPr>
          <w:rFonts w:ascii="Times New Roman" w:hAnsi="Times New Roman" w:cs="Times New Roman"/>
          <w:sz w:val="28"/>
          <w:szCs w:val="28"/>
        </w:rPr>
      </w:pPr>
    </w:p>
    <w:p w:rsidR="00E335F4" w:rsidRDefault="00E335F4" w:rsidP="00E335F4">
      <w:pPr>
        <w:shd w:val="clear" w:color="auto" w:fill="FFFFFF"/>
        <w:ind w:right="48" w:firstLine="0"/>
        <w:rPr>
          <w:rFonts w:ascii="Times New Roman" w:hAnsi="Times New Roman" w:cs="Times New Roman"/>
          <w:sz w:val="28"/>
          <w:szCs w:val="28"/>
        </w:rPr>
      </w:pPr>
    </w:p>
    <w:p w:rsidR="00E335F4" w:rsidRDefault="00E335F4" w:rsidP="00E335F4">
      <w:pPr>
        <w:shd w:val="clear" w:color="auto" w:fill="FFFFFF"/>
        <w:ind w:right="48" w:firstLine="0"/>
        <w:rPr>
          <w:rFonts w:ascii="Times New Roman" w:hAnsi="Times New Roman" w:cs="Times New Roman"/>
          <w:sz w:val="28"/>
          <w:szCs w:val="28"/>
        </w:rPr>
      </w:pPr>
    </w:p>
    <w:p w:rsidR="00E335F4" w:rsidRDefault="00E335F4" w:rsidP="00E335F4">
      <w:pPr>
        <w:shd w:val="clear" w:color="auto" w:fill="FFFFFF"/>
        <w:ind w:right="48" w:firstLine="0"/>
        <w:rPr>
          <w:rFonts w:ascii="Times New Roman" w:hAnsi="Times New Roman" w:cs="Times New Roman"/>
          <w:sz w:val="28"/>
          <w:szCs w:val="28"/>
        </w:rPr>
      </w:pPr>
    </w:p>
    <w:tbl>
      <w:tblPr>
        <w:tblW w:w="0" w:type="auto"/>
        <w:tblInd w:w="4928" w:type="dxa"/>
        <w:tblLook w:val="01E0"/>
      </w:tblPr>
      <w:tblGrid>
        <w:gridCol w:w="4529"/>
      </w:tblGrid>
      <w:tr w:rsidR="00E335F4" w:rsidRPr="00BB496B" w:rsidTr="00B144BE">
        <w:trPr>
          <w:trHeight w:val="695"/>
        </w:trPr>
        <w:tc>
          <w:tcPr>
            <w:tcW w:w="4529" w:type="dxa"/>
          </w:tcPr>
          <w:p w:rsidR="00E335F4" w:rsidRPr="00530A0B" w:rsidRDefault="00487408" w:rsidP="00B144BE">
            <w:pPr>
              <w:ind w:firstLine="0"/>
              <w:jc w:val="center"/>
              <w:rPr>
                <w:rFonts w:ascii="Times New Roman" w:hAnsi="Times New Roman" w:cs="Times New Roman"/>
                <w:sz w:val="28"/>
                <w:szCs w:val="28"/>
              </w:rPr>
            </w:pPr>
            <w:r>
              <w:rPr>
                <w:rFonts w:ascii="Times New Roman" w:hAnsi="Times New Roman" w:cs="Times New Roman"/>
                <w:sz w:val="28"/>
                <w:szCs w:val="28"/>
              </w:rPr>
              <w:t>Приложение 2</w:t>
            </w:r>
          </w:p>
          <w:p w:rsidR="00E335F4" w:rsidRPr="00530A0B" w:rsidRDefault="00E335F4" w:rsidP="00B144BE">
            <w:pPr>
              <w:ind w:firstLine="0"/>
              <w:jc w:val="center"/>
              <w:rPr>
                <w:rFonts w:ascii="Times New Roman" w:hAnsi="Times New Roman" w:cs="Times New Roman"/>
                <w:sz w:val="28"/>
                <w:szCs w:val="28"/>
              </w:rPr>
            </w:pPr>
            <w:r w:rsidRPr="00530A0B">
              <w:rPr>
                <w:rFonts w:ascii="Times New Roman" w:hAnsi="Times New Roman" w:cs="Times New Roman"/>
                <w:sz w:val="28"/>
                <w:szCs w:val="28"/>
              </w:rPr>
              <w:t>к решению Элистинского городского Собрания</w:t>
            </w:r>
          </w:p>
          <w:p w:rsidR="00E335F4" w:rsidRPr="00BB496B" w:rsidRDefault="001A448E" w:rsidP="00B144BE">
            <w:pPr>
              <w:ind w:firstLine="34"/>
              <w:jc w:val="center"/>
            </w:pPr>
            <w:r>
              <w:rPr>
                <w:rFonts w:ascii="Times New Roman" w:hAnsi="Times New Roman" w:cs="Times New Roman"/>
                <w:sz w:val="28"/>
                <w:szCs w:val="28"/>
              </w:rPr>
              <w:t>от 26 сентября</w:t>
            </w:r>
            <w:r w:rsidR="00E335F4" w:rsidRPr="00530A0B">
              <w:rPr>
                <w:rFonts w:ascii="Times New Roman" w:hAnsi="Times New Roman" w:cs="Times New Roman"/>
                <w:sz w:val="28"/>
                <w:szCs w:val="28"/>
              </w:rPr>
              <w:t xml:space="preserve"> 2013 года №</w:t>
            </w:r>
            <w:r>
              <w:rPr>
                <w:rFonts w:ascii="Times New Roman" w:hAnsi="Times New Roman" w:cs="Times New Roman"/>
                <w:sz w:val="28"/>
                <w:szCs w:val="28"/>
              </w:rPr>
              <w:t xml:space="preserve"> 13</w:t>
            </w:r>
          </w:p>
        </w:tc>
      </w:tr>
    </w:tbl>
    <w:p w:rsidR="00E335F4" w:rsidRDefault="00E335F4" w:rsidP="00E335F4">
      <w:pPr>
        <w:jc w:val="center"/>
        <w:rPr>
          <w:sz w:val="28"/>
          <w:szCs w:val="28"/>
        </w:rPr>
      </w:pPr>
    </w:p>
    <w:p w:rsidR="00E335F4" w:rsidRPr="00BB496B" w:rsidRDefault="00E335F4" w:rsidP="00E335F4">
      <w:pPr>
        <w:ind w:firstLine="0"/>
        <w:jc w:val="center"/>
        <w:rPr>
          <w:rFonts w:ascii="Times New Roman" w:hAnsi="Times New Roman" w:cs="Times New Roman"/>
          <w:sz w:val="28"/>
          <w:szCs w:val="28"/>
        </w:rPr>
      </w:pPr>
      <w:r w:rsidRPr="00BB496B">
        <w:rPr>
          <w:rFonts w:ascii="Times New Roman" w:hAnsi="Times New Roman" w:cs="Times New Roman"/>
          <w:sz w:val="28"/>
          <w:szCs w:val="28"/>
        </w:rPr>
        <w:t>Схема № 1</w:t>
      </w:r>
    </w:p>
    <w:p w:rsidR="00E335F4" w:rsidRPr="00BB496B" w:rsidRDefault="00E335F4" w:rsidP="00E335F4">
      <w:pPr>
        <w:ind w:firstLine="0"/>
        <w:jc w:val="center"/>
        <w:rPr>
          <w:rFonts w:ascii="Times New Roman" w:hAnsi="Times New Roman" w:cs="Times New Roman"/>
          <w:sz w:val="28"/>
          <w:szCs w:val="28"/>
        </w:rPr>
      </w:pPr>
      <w:proofErr w:type="spellStart"/>
      <w:r w:rsidRPr="00BB496B">
        <w:rPr>
          <w:rFonts w:ascii="Times New Roman" w:hAnsi="Times New Roman" w:cs="Times New Roman"/>
          <w:sz w:val="28"/>
          <w:szCs w:val="28"/>
        </w:rPr>
        <w:t>Выкопировка</w:t>
      </w:r>
      <w:proofErr w:type="spellEnd"/>
      <w:r w:rsidRPr="00BB496B">
        <w:rPr>
          <w:rFonts w:ascii="Times New Roman" w:hAnsi="Times New Roman" w:cs="Times New Roman"/>
          <w:sz w:val="28"/>
          <w:szCs w:val="28"/>
        </w:rPr>
        <w:t xml:space="preserve"> из</w:t>
      </w:r>
      <w:r>
        <w:rPr>
          <w:rFonts w:ascii="Times New Roman" w:hAnsi="Times New Roman" w:cs="Times New Roman"/>
          <w:sz w:val="28"/>
          <w:szCs w:val="28"/>
        </w:rPr>
        <w:t xml:space="preserve"> схемы</w:t>
      </w:r>
      <w:r w:rsidRPr="00662110">
        <w:rPr>
          <w:rFonts w:ascii="Times New Roman" w:hAnsi="Times New Roman" w:cs="Times New Roman"/>
          <w:sz w:val="28"/>
          <w:szCs w:val="28"/>
        </w:rPr>
        <w:t xml:space="preserve"> проектируемого состояния территории (проектный план)</w:t>
      </w:r>
      <w:r w:rsidRPr="00BB496B">
        <w:rPr>
          <w:rFonts w:ascii="Times New Roman" w:hAnsi="Times New Roman" w:cs="Times New Roman"/>
          <w:sz w:val="28"/>
          <w:szCs w:val="28"/>
        </w:rPr>
        <w:t xml:space="preserve"> </w:t>
      </w:r>
      <w:r>
        <w:rPr>
          <w:rFonts w:ascii="Times New Roman" w:hAnsi="Times New Roman" w:cs="Times New Roman"/>
          <w:sz w:val="28"/>
          <w:szCs w:val="28"/>
        </w:rPr>
        <w:t>Генерального плана</w:t>
      </w:r>
      <w:r w:rsidRPr="00BB496B">
        <w:rPr>
          <w:rFonts w:ascii="Times New Roman" w:hAnsi="Times New Roman" w:cs="Times New Roman"/>
          <w:sz w:val="28"/>
          <w:szCs w:val="28"/>
        </w:rPr>
        <w:t xml:space="preserve"> города Элисты,  утвержденн</w:t>
      </w:r>
      <w:r>
        <w:rPr>
          <w:rFonts w:ascii="Times New Roman" w:hAnsi="Times New Roman" w:cs="Times New Roman"/>
          <w:sz w:val="28"/>
          <w:szCs w:val="28"/>
        </w:rPr>
        <w:t>ого</w:t>
      </w:r>
      <w:r w:rsidRPr="00BB496B">
        <w:rPr>
          <w:rFonts w:ascii="Times New Roman" w:hAnsi="Times New Roman" w:cs="Times New Roman"/>
          <w:sz w:val="28"/>
          <w:szCs w:val="28"/>
        </w:rPr>
        <w:t xml:space="preserve"> решением Элистинского городского Собрания  от </w:t>
      </w:r>
      <w:r>
        <w:rPr>
          <w:rFonts w:ascii="Times New Roman" w:hAnsi="Times New Roman" w:cs="Times New Roman"/>
          <w:sz w:val="28"/>
          <w:szCs w:val="28"/>
        </w:rPr>
        <w:t>01</w:t>
      </w:r>
      <w:r w:rsidRPr="00BB496B">
        <w:rPr>
          <w:rFonts w:ascii="Times New Roman" w:hAnsi="Times New Roman" w:cs="Times New Roman"/>
          <w:sz w:val="28"/>
          <w:szCs w:val="28"/>
        </w:rPr>
        <w:t>.</w:t>
      </w:r>
      <w:r>
        <w:rPr>
          <w:rFonts w:ascii="Times New Roman" w:hAnsi="Times New Roman" w:cs="Times New Roman"/>
          <w:sz w:val="28"/>
          <w:szCs w:val="28"/>
        </w:rPr>
        <w:t>07</w:t>
      </w:r>
      <w:r w:rsidRPr="00BB496B">
        <w:rPr>
          <w:rFonts w:ascii="Times New Roman" w:hAnsi="Times New Roman" w:cs="Times New Roman"/>
          <w:sz w:val="28"/>
          <w:szCs w:val="28"/>
        </w:rPr>
        <w:t>.2010г. № 1</w:t>
      </w:r>
    </w:p>
    <w:p w:rsidR="00E335F4" w:rsidRDefault="00E335F4" w:rsidP="00E335F4">
      <w:pPr>
        <w:shd w:val="clear" w:color="auto" w:fill="FFFFFF"/>
        <w:ind w:right="48" w:firstLine="0"/>
        <w:rPr>
          <w:rFonts w:ascii="Times New Roman" w:hAnsi="Times New Roman" w:cs="Times New Roman"/>
          <w:sz w:val="28"/>
          <w:szCs w:val="28"/>
        </w:rPr>
      </w:pPr>
    </w:p>
    <w:p w:rsidR="00E335F4" w:rsidRDefault="00E335F4" w:rsidP="00E335F4">
      <w:pPr>
        <w:shd w:val="clear" w:color="auto" w:fill="FFFFFF"/>
        <w:ind w:right="48" w:firstLine="0"/>
        <w:rPr>
          <w:rFonts w:ascii="Times New Roman" w:hAnsi="Times New Roman" w:cs="Times New Roman"/>
          <w:sz w:val="28"/>
          <w:szCs w:val="28"/>
        </w:rPr>
      </w:pPr>
      <w:r>
        <w:rPr>
          <w:rFonts w:ascii="Times New Roman" w:hAnsi="Times New Roman" w:cs="Times New Roman"/>
          <w:sz w:val="28"/>
          <w:szCs w:val="28"/>
        </w:rPr>
        <w:t xml:space="preserve">  </w:t>
      </w:r>
      <w:r w:rsidRPr="00CE425D">
        <w:rPr>
          <w:rFonts w:ascii="Times New Roman" w:hAnsi="Times New Roman" w:cs="Times New Roman"/>
          <w:noProof/>
          <w:sz w:val="28"/>
          <w:szCs w:val="28"/>
        </w:rPr>
        <w:drawing>
          <wp:inline distT="0" distB="0" distL="0" distR="0">
            <wp:extent cx="2498652" cy="2302569"/>
            <wp:effectExtent l="19050" t="0" r="0" b="0"/>
            <wp:docPr id="2" name="Рисунок 1" descr="Генпла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нплан "/>
                    <pic:cNvPicPr>
                      <a:picLocks noChangeAspect="1" noChangeArrowheads="1"/>
                    </pic:cNvPicPr>
                  </pic:nvPicPr>
                  <pic:blipFill>
                    <a:blip r:embed="rId8"/>
                    <a:srcRect/>
                    <a:stretch>
                      <a:fillRect/>
                    </a:stretch>
                  </pic:blipFill>
                  <pic:spPr bwMode="auto">
                    <a:xfrm>
                      <a:off x="0" y="0"/>
                      <a:ext cx="2500020" cy="230383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sz w:val="28"/>
          <w:szCs w:val="28"/>
        </w:rPr>
        <w:drawing>
          <wp:inline distT="0" distB="0" distL="0" distR="0">
            <wp:extent cx="2819843" cy="2325786"/>
            <wp:effectExtent l="19050" t="0" r="0" b="0"/>
            <wp:docPr id="13" name="Рисунок 13" descr="1_РАССВЕТ_2_Ситу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_РАССВЕТ_2_Ситуация"/>
                    <pic:cNvPicPr>
                      <a:picLocks noChangeAspect="1" noChangeArrowheads="1"/>
                    </pic:cNvPicPr>
                  </pic:nvPicPr>
                  <pic:blipFill>
                    <a:blip r:embed="rId12"/>
                    <a:srcRect l="4538" t="5974" r="31612" b="20085"/>
                    <a:stretch>
                      <a:fillRect/>
                    </a:stretch>
                  </pic:blipFill>
                  <pic:spPr bwMode="auto">
                    <a:xfrm>
                      <a:off x="0" y="0"/>
                      <a:ext cx="2827331" cy="2331962"/>
                    </a:xfrm>
                    <a:prstGeom prst="rect">
                      <a:avLst/>
                    </a:prstGeom>
                    <a:noFill/>
                    <a:ln w="9525">
                      <a:noFill/>
                      <a:miter lim="800000"/>
                      <a:headEnd/>
                      <a:tailEnd/>
                    </a:ln>
                  </pic:spPr>
                </pic:pic>
              </a:graphicData>
            </a:graphic>
          </wp:inline>
        </w:drawing>
      </w:r>
    </w:p>
    <w:p w:rsidR="00E335F4" w:rsidRDefault="00E335F4" w:rsidP="00E335F4">
      <w:pPr>
        <w:shd w:val="clear" w:color="auto" w:fill="FFFFFF"/>
        <w:ind w:right="48" w:firstLine="0"/>
        <w:rPr>
          <w:rFonts w:ascii="Times New Roman" w:hAnsi="Times New Roman" w:cs="Times New Roman"/>
          <w:sz w:val="28"/>
          <w:szCs w:val="28"/>
        </w:rPr>
      </w:pPr>
    </w:p>
    <w:p w:rsidR="00E335F4" w:rsidRPr="00BB496B" w:rsidRDefault="00E335F4" w:rsidP="00E335F4">
      <w:pPr>
        <w:ind w:firstLine="0"/>
        <w:jc w:val="center"/>
        <w:rPr>
          <w:rFonts w:ascii="Times New Roman" w:hAnsi="Times New Roman" w:cs="Times New Roman"/>
          <w:sz w:val="28"/>
          <w:szCs w:val="28"/>
        </w:rPr>
      </w:pPr>
      <w:r>
        <w:rPr>
          <w:rFonts w:ascii="Times New Roman" w:hAnsi="Times New Roman" w:cs="Times New Roman"/>
          <w:sz w:val="28"/>
          <w:szCs w:val="28"/>
        </w:rPr>
        <w:t>Схема № 2</w:t>
      </w:r>
    </w:p>
    <w:p w:rsidR="00E335F4" w:rsidRDefault="00E335F4" w:rsidP="00E335F4">
      <w:pPr>
        <w:ind w:firstLine="0"/>
        <w:jc w:val="center"/>
        <w:rPr>
          <w:rFonts w:ascii="Times New Roman" w:hAnsi="Times New Roman" w:cs="Times New Roman"/>
          <w:sz w:val="28"/>
          <w:szCs w:val="28"/>
        </w:rPr>
      </w:pPr>
      <w:proofErr w:type="spellStart"/>
      <w:r w:rsidRPr="00BB496B">
        <w:rPr>
          <w:rFonts w:ascii="Times New Roman" w:hAnsi="Times New Roman" w:cs="Times New Roman"/>
          <w:sz w:val="28"/>
          <w:szCs w:val="28"/>
        </w:rPr>
        <w:t>Выкопировка</w:t>
      </w:r>
      <w:proofErr w:type="spellEnd"/>
      <w:r w:rsidRPr="00BB496B">
        <w:rPr>
          <w:rFonts w:ascii="Times New Roman" w:hAnsi="Times New Roman" w:cs="Times New Roman"/>
          <w:sz w:val="28"/>
          <w:szCs w:val="28"/>
        </w:rPr>
        <w:t xml:space="preserve"> из</w:t>
      </w:r>
      <w:r>
        <w:rPr>
          <w:rFonts w:ascii="Times New Roman" w:hAnsi="Times New Roman" w:cs="Times New Roman"/>
          <w:sz w:val="28"/>
          <w:szCs w:val="28"/>
        </w:rPr>
        <w:t xml:space="preserve"> схемы</w:t>
      </w:r>
      <w:r w:rsidRPr="00662110">
        <w:rPr>
          <w:rFonts w:ascii="Times New Roman" w:hAnsi="Times New Roman" w:cs="Times New Roman"/>
          <w:sz w:val="28"/>
          <w:szCs w:val="28"/>
        </w:rPr>
        <w:t xml:space="preserve"> проектируемого состояния территории (проектный план)</w:t>
      </w:r>
      <w:r w:rsidRPr="00BB496B">
        <w:rPr>
          <w:rFonts w:ascii="Times New Roman" w:hAnsi="Times New Roman" w:cs="Times New Roman"/>
          <w:sz w:val="28"/>
          <w:szCs w:val="28"/>
        </w:rPr>
        <w:t xml:space="preserve"> </w:t>
      </w:r>
      <w:r>
        <w:rPr>
          <w:rFonts w:ascii="Times New Roman" w:hAnsi="Times New Roman" w:cs="Times New Roman"/>
          <w:sz w:val="28"/>
          <w:szCs w:val="28"/>
        </w:rPr>
        <w:t>Генерального плана</w:t>
      </w:r>
      <w:r w:rsidRPr="00BB496B">
        <w:rPr>
          <w:rFonts w:ascii="Times New Roman" w:hAnsi="Times New Roman" w:cs="Times New Roman"/>
          <w:sz w:val="28"/>
          <w:szCs w:val="28"/>
        </w:rPr>
        <w:t xml:space="preserve"> города Элисты,  утвержденн</w:t>
      </w:r>
      <w:r>
        <w:rPr>
          <w:rFonts w:ascii="Times New Roman" w:hAnsi="Times New Roman" w:cs="Times New Roman"/>
          <w:sz w:val="28"/>
          <w:szCs w:val="28"/>
        </w:rPr>
        <w:t>ого</w:t>
      </w:r>
      <w:r w:rsidRPr="00BB496B">
        <w:rPr>
          <w:rFonts w:ascii="Times New Roman" w:hAnsi="Times New Roman" w:cs="Times New Roman"/>
          <w:sz w:val="28"/>
          <w:szCs w:val="28"/>
        </w:rPr>
        <w:t xml:space="preserve"> решением Элистинского городского Собрания  от </w:t>
      </w:r>
      <w:r>
        <w:rPr>
          <w:rFonts w:ascii="Times New Roman" w:hAnsi="Times New Roman" w:cs="Times New Roman"/>
          <w:sz w:val="28"/>
          <w:szCs w:val="28"/>
        </w:rPr>
        <w:t>01</w:t>
      </w:r>
      <w:r w:rsidRPr="00BB496B">
        <w:rPr>
          <w:rFonts w:ascii="Times New Roman" w:hAnsi="Times New Roman" w:cs="Times New Roman"/>
          <w:sz w:val="28"/>
          <w:szCs w:val="28"/>
        </w:rPr>
        <w:t>.</w:t>
      </w:r>
      <w:r>
        <w:rPr>
          <w:rFonts w:ascii="Times New Roman" w:hAnsi="Times New Roman" w:cs="Times New Roman"/>
          <w:sz w:val="28"/>
          <w:szCs w:val="28"/>
        </w:rPr>
        <w:t>07</w:t>
      </w:r>
      <w:r w:rsidRPr="00BB496B">
        <w:rPr>
          <w:rFonts w:ascii="Times New Roman" w:hAnsi="Times New Roman" w:cs="Times New Roman"/>
          <w:sz w:val="28"/>
          <w:szCs w:val="28"/>
        </w:rPr>
        <w:t>.2010г. № 1</w:t>
      </w:r>
    </w:p>
    <w:p w:rsidR="00E335F4" w:rsidRPr="00BB496B" w:rsidRDefault="00E335F4" w:rsidP="00E335F4">
      <w:pPr>
        <w:ind w:firstLine="0"/>
        <w:jc w:val="center"/>
        <w:rPr>
          <w:rFonts w:ascii="Times New Roman" w:hAnsi="Times New Roman" w:cs="Times New Roman"/>
          <w:sz w:val="28"/>
          <w:szCs w:val="28"/>
        </w:rPr>
      </w:pPr>
    </w:p>
    <w:p w:rsidR="00E335F4" w:rsidRDefault="00E335F4" w:rsidP="00E335F4">
      <w:pPr>
        <w:shd w:val="clear" w:color="auto" w:fill="FFFFFF"/>
        <w:ind w:right="48" w:firstLine="0"/>
        <w:rPr>
          <w:rFonts w:ascii="Times New Roman" w:hAnsi="Times New Roman" w:cs="Times New Roman"/>
          <w:sz w:val="28"/>
          <w:szCs w:val="28"/>
        </w:rPr>
      </w:pPr>
      <w:r>
        <w:rPr>
          <w:noProof/>
          <w:sz w:val="28"/>
          <w:szCs w:val="28"/>
        </w:rPr>
        <w:drawing>
          <wp:inline distT="0" distB="0" distL="0" distR="0">
            <wp:extent cx="2668772" cy="2161432"/>
            <wp:effectExtent l="19050" t="0" r="0" b="0"/>
            <wp:docPr id="16" name="Рисунок 16" descr="Ленина 329 Ген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енина 329 Генплан"/>
                    <pic:cNvPicPr>
                      <a:picLocks noChangeAspect="1" noChangeArrowheads="1"/>
                    </pic:cNvPicPr>
                  </pic:nvPicPr>
                  <pic:blipFill>
                    <a:blip r:embed="rId13"/>
                    <a:srcRect/>
                    <a:stretch>
                      <a:fillRect/>
                    </a:stretch>
                  </pic:blipFill>
                  <pic:spPr bwMode="auto">
                    <a:xfrm>
                      <a:off x="0" y="0"/>
                      <a:ext cx="2674301" cy="216591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sz w:val="28"/>
          <w:szCs w:val="28"/>
        </w:rPr>
        <w:drawing>
          <wp:inline distT="0" distB="0" distL="0" distR="0">
            <wp:extent cx="2695590" cy="2068912"/>
            <wp:effectExtent l="19050" t="0" r="9510" b="0"/>
            <wp:docPr id="19" name="Рисунок 19" descr="Ленина 329 Мальма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енина 329 Мальмаков"/>
                    <pic:cNvPicPr>
                      <a:picLocks noChangeAspect="1" noChangeArrowheads="1"/>
                    </pic:cNvPicPr>
                  </pic:nvPicPr>
                  <pic:blipFill>
                    <a:blip r:embed="rId14"/>
                    <a:srcRect t="9695" b="21330"/>
                    <a:stretch>
                      <a:fillRect/>
                    </a:stretch>
                  </pic:blipFill>
                  <pic:spPr bwMode="auto">
                    <a:xfrm>
                      <a:off x="0" y="0"/>
                      <a:ext cx="2698883" cy="2071439"/>
                    </a:xfrm>
                    <a:prstGeom prst="rect">
                      <a:avLst/>
                    </a:prstGeom>
                    <a:noFill/>
                    <a:ln w="9525">
                      <a:noFill/>
                      <a:miter lim="800000"/>
                      <a:headEnd/>
                      <a:tailEnd/>
                    </a:ln>
                  </pic:spPr>
                </pic:pic>
              </a:graphicData>
            </a:graphic>
          </wp:inline>
        </w:drawing>
      </w:r>
    </w:p>
    <w:p w:rsidR="00E335F4" w:rsidRDefault="00E335F4" w:rsidP="00E335F4">
      <w:pPr>
        <w:shd w:val="clear" w:color="auto" w:fill="FFFFFF"/>
        <w:ind w:right="48" w:firstLine="0"/>
        <w:rPr>
          <w:rFonts w:ascii="Times New Roman" w:hAnsi="Times New Roman" w:cs="Times New Roman"/>
          <w:sz w:val="28"/>
          <w:szCs w:val="28"/>
        </w:rPr>
      </w:pPr>
    </w:p>
    <w:p w:rsidR="00E335F4" w:rsidRDefault="00E335F4" w:rsidP="00E335F4">
      <w:pPr>
        <w:shd w:val="clear" w:color="auto" w:fill="FFFFFF"/>
        <w:ind w:right="48" w:firstLine="0"/>
        <w:rPr>
          <w:rFonts w:ascii="Times New Roman" w:hAnsi="Times New Roman" w:cs="Times New Roman"/>
          <w:sz w:val="28"/>
          <w:szCs w:val="28"/>
        </w:rPr>
      </w:pPr>
    </w:p>
    <w:p w:rsidR="00E335F4" w:rsidRDefault="00E335F4" w:rsidP="00E335F4">
      <w:pPr>
        <w:shd w:val="clear" w:color="auto" w:fill="FFFFFF"/>
        <w:ind w:right="48" w:firstLine="0"/>
        <w:rPr>
          <w:rFonts w:ascii="Times New Roman" w:hAnsi="Times New Roman" w:cs="Times New Roman"/>
          <w:sz w:val="28"/>
          <w:szCs w:val="28"/>
        </w:rPr>
      </w:pPr>
    </w:p>
    <w:p w:rsidR="00E335F4" w:rsidRDefault="00E335F4" w:rsidP="00E335F4">
      <w:pPr>
        <w:shd w:val="clear" w:color="auto" w:fill="FFFFFF"/>
        <w:ind w:right="48" w:firstLine="0"/>
        <w:rPr>
          <w:rFonts w:ascii="Times New Roman" w:hAnsi="Times New Roman" w:cs="Times New Roman"/>
          <w:sz w:val="28"/>
          <w:szCs w:val="28"/>
        </w:rPr>
      </w:pPr>
    </w:p>
    <w:p w:rsidR="00E335F4" w:rsidRDefault="00E335F4" w:rsidP="00E335F4">
      <w:pPr>
        <w:shd w:val="clear" w:color="auto" w:fill="FFFFFF"/>
        <w:ind w:right="48" w:firstLine="0"/>
        <w:rPr>
          <w:rFonts w:ascii="Times New Roman" w:hAnsi="Times New Roman" w:cs="Times New Roman"/>
          <w:sz w:val="28"/>
          <w:szCs w:val="28"/>
        </w:rPr>
      </w:pPr>
    </w:p>
    <w:p w:rsidR="00E335F4" w:rsidRDefault="00E335F4" w:rsidP="00E335F4">
      <w:pPr>
        <w:shd w:val="clear" w:color="auto" w:fill="FFFFFF"/>
        <w:ind w:right="48" w:firstLine="0"/>
        <w:rPr>
          <w:rFonts w:ascii="Times New Roman" w:hAnsi="Times New Roman" w:cs="Times New Roman"/>
          <w:sz w:val="28"/>
          <w:szCs w:val="28"/>
        </w:rPr>
      </w:pPr>
    </w:p>
    <w:p w:rsidR="00E335F4" w:rsidRDefault="00E335F4" w:rsidP="00E335F4">
      <w:pPr>
        <w:shd w:val="clear" w:color="auto" w:fill="FFFFFF"/>
        <w:ind w:right="48" w:firstLine="0"/>
        <w:rPr>
          <w:rFonts w:ascii="Times New Roman" w:hAnsi="Times New Roman" w:cs="Times New Roman"/>
          <w:sz w:val="28"/>
          <w:szCs w:val="28"/>
        </w:rPr>
      </w:pPr>
    </w:p>
    <w:tbl>
      <w:tblPr>
        <w:tblW w:w="0" w:type="auto"/>
        <w:tblInd w:w="4928" w:type="dxa"/>
        <w:tblLook w:val="01E0"/>
      </w:tblPr>
      <w:tblGrid>
        <w:gridCol w:w="4529"/>
      </w:tblGrid>
      <w:tr w:rsidR="00E335F4" w:rsidRPr="00BB496B" w:rsidTr="00B144BE">
        <w:trPr>
          <w:trHeight w:val="695"/>
        </w:trPr>
        <w:tc>
          <w:tcPr>
            <w:tcW w:w="4529" w:type="dxa"/>
          </w:tcPr>
          <w:p w:rsidR="00E335F4" w:rsidRPr="00530A0B" w:rsidRDefault="00487408" w:rsidP="00B144BE">
            <w:pPr>
              <w:ind w:firstLine="0"/>
              <w:jc w:val="center"/>
              <w:rPr>
                <w:rFonts w:ascii="Times New Roman" w:hAnsi="Times New Roman" w:cs="Times New Roman"/>
                <w:sz w:val="28"/>
                <w:szCs w:val="28"/>
              </w:rPr>
            </w:pPr>
            <w:r>
              <w:rPr>
                <w:rFonts w:ascii="Times New Roman" w:hAnsi="Times New Roman" w:cs="Times New Roman"/>
                <w:sz w:val="28"/>
                <w:szCs w:val="28"/>
              </w:rPr>
              <w:t>Приложение 3</w:t>
            </w:r>
          </w:p>
          <w:p w:rsidR="00E335F4" w:rsidRPr="00530A0B" w:rsidRDefault="00E335F4" w:rsidP="00B144BE">
            <w:pPr>
              <w:ind w:firstLine="0"/>
              <w:jc w:val="center"/>
              <w:rPr>
                <w:rFonts w:ascii="Times New Roman" w:hAnsi="Times New Roman" w:cs="Times New Roman"/>
                <w:sz w:val="28"/>
                <w:szCs w:val="28"/>
              </w:rPr>
            </w:pPr>
            <w:r w:rsidRPr="00530A0B">
              <w:rPr>
                <w:rFonts w:ascii="Times New Roman" w:hAnsi="Times New Roman" w:cs="Times New Roman"/>
                <w:sz w:val="28"/>
                <w:szCs w:val="28"/>
              </w:rPr>
              <w:t>к решению Элистинского городского Собрания</w:t>
            </w:r>
          </w:p>
          <w:p w:rsidR="00E335F4" w:rsidRPr="00BB496B" w:rsidRDefault="001A448E" w:rsidP="00B144BE">
            <w:pPr>
              <w:ind w:firstLine="34"/>
              <w:jc w:val="center"/>
            </w:pPr>
            <w:r>
              <w:rPr>
                <w:rFonts w:ascii="Times New Roman" w:hAnsi="Times New Roman" w:cs="Times New Roman"/>
                <w:sz w:val="28"/>
                <w:szCs w:val="28"/>
              </w:rPr>
              <w:t>от 26 сентября</w:t>
            </w:r>
            <w:r w:rsidR="00E335F4" w:rsidRPr="00530A0B">
              <w:rPr>
                <w:rFonts w:ascii="Times New Roman" w:hAnsi="Times New Roman" w:cs="Times New Roman"/>
                <w:sz w:val="28"/>
                <w:szCs w:val="28"/>
              </w:rPr>
              <w:t xml:space="preserve"> 2013 года №</w:t>
            </w:r>
            <w:r>
              <w:rPr>
                <w:rFonts w:ascii="Times New Roman" w:hAnsi="Times New Roman" w:cs="Times New Roman"/>
                <w:sz w:val="28"/>
                <w:szCs w:val="28"/>
              </w:rPr>
              <w:t xml:space="preserve"> 13</w:t>
            </w:r>
          </w:p>
        </w:tc>
      </w:tr>
    </w:tbl>
    <w:p w:rsidR="00E335F4" w:rsidRDefault="00E335F4" w:rsidP="00E335F4">
      <w:pPr>
        <w:jc w:val="center"/>
        <w:rPr>
          <w:sz w:val="28"/>
          <w:szCs w:val="28"/>
        </w:rPr>
      </w:pPr>
    </w:p>
    <w:p w:rsidR="00E335F4" w:rsidRPr="00BB496B" w:rsidRDefault="005166F3" w:rsidP="00E335F4">
      <w:pPr>
        <w:ind w:firstLine="0"/>
        <w:jc w:val="center"/>
        <w:rPr>
          <w:rFonts w:ascii="Times New Roman" w:hAnsi="Times New Roman" w:cs="Times New Roman"/>
          <w:sz w:val="28"/>
          <w:szCs w:val="28"/>
        </w:rPr>
      </w:pPr>
      <w:r>
        <w:rPr>
          <w:rFonts w:ascii="Times New Roman" w:hAnsi="Times New Roman" w:cs="Times New Roman"/>
          <w:sz w:val="28"/>
          <w:szCs w:val="28"/>
        </w:rPr>
        <w:t>Схема № 1</w:t>
      </w:r>
    </w:p>
    <w:p w:rsidR="001A448E" w:rsidRDefault="001A448E" w:rsidP="001A448E">
      <w:pPr>
        <w:ind w:firstLine="0"/>
        <w:jc w:val="center"/>
        <w:rPr>
          <w:rFonts w:ascii="Times New Roman" w:hAnsi="Times New Roman" w:cs="Times New Roman"/>
          <w:sz w:val="28"/>
          <w:szCs w:val="28"/>
        </w:rPr>
      </w:pPr>
      <w:proofErr w:type="spellStart"/>
      <w:r w:rsidRPr="00BB496B">
        <w:rPr>
          <w:rFonts w:ascii="Times New Roman" w:hAnsi="Times New Roman" w:cs="Times New Roman"/>
          <w:sz w:val="28"/>
          <w:szCs w:val="28"/>
        </w:rPr>
        <w:t>Выкопировка</w:t>
      </w:r>
      <w:proofErr w:type="spellEnd"/>
      <w:r w:rsidRPr="00BB496B">
        <w:rPr>
          <w:rFonts w:ascii="Times New Roman" w:hAnsi="Times New Roman" w:cs="Times New Roman"/>
          <w:sz w:val="28"/>
          <w:szCs w:val="28"/>
        </w:rPr>
        <w:t xml:space="preserve"> из</w:t>
      </w:r>
      <w:r>
        <w:rPr>
          <w:rFonts w:ascii="Times New Roman" w:hAnsi="Times New Roman" w:cs="Times New Roman"/>
          <w:sz w:val="28"/>
          <w:szCs w:val="28"/>
        </w:rPr>
        <w:t xml:space="preserve"> схемы</w:t>
      </w:r>
      <w:r w:rsidRPr="00662110">
        <w:rPr>
          <w:rFonts w:ascii="Times New Roman" w:hAnsi="Times New Roman" w:cs="Times New Roman"/>
          <w:sz w:val="28"/>
          <w:szCs w:val="28"/>
        </w:rPr>
        <w:t xml:space="preserve"> проектируемого состояния территории (проектный план)</w:t>
      </w:r>
      <w:r w:rsidRPr="00BB496B">
        <w:rPr>
          <w:rFonts w:ascii="Times New Roman" w:hAnsi="Times New Roman" w:cs="Times New Roman"/>
          <w:sz w:val="28"/>
          <w:szCs w:val="28"/>
        </w:rPr>
        <w:t xml:space="preserve"> </w:t>
      </w:r>
      <w:r>
        <w:rPr>
          <w:rFonts w:ascii="Times New Roman" w:hAnsi="Times New Roman" w:cs="Times New Roman"/>
          <w:sz w:val="28"/>
          <w:szCs w:val="28"/>
        </w:rPr>
        <w:t>Генерального плана</w:t>
      </w:r>
      <w:r w:rsidRPr="00BB496B">
        <w:rPr>
          <w:rFonts w:ascii="Times New Roman" w:hAnsi="Times New Roman" w:cs="Times New Roman"/>
          <w:sz w:val="28"/>
          <w:szCs w:val="28"/>
        </w:rPr>
        <w:t xml:space="preserve"> города Элисты,  утвержденн</w:t>
      </w:r>
      <w:r>
        <w:rPr>
          <w:rFonts w:ascii="Times New Roman" w:hAnsi="Times New Roman" w:cs="Times New Roman"/>
          <w:sz w:val="28"/>
          <w:szCs w:val="28"/>
        </w:rPr>
        <w:t>ого</w:t>
      </w:r>
      <w:r w:rsidRPr="00BB496B">
        <w:rPr>
          <w:rFonts w:ascii="Times New Roman" w:hAnsi="Times New Roman" w:cs="Times New Roman"/>
          <w:sz w:val="28"/>
          <w:szCs w:val="28"/>
        </w:rPr>
        <w:t xml:space="preserve"> решением Элистинского городского Собрания  от </w:t>
      </w:r>
      <w:r>
        <w:rPr>
          <w:rFonts w:ascii="Times New Roman" w:hAnsi="Times New Roman" w:cs="Times New Roman"/>
          <w:sz w:val="28"/>
          <w:szCs w:val="28"/>
        </w:rPr>
        <w:t>01</w:t>
      </w:r>
      <w:r w:rsidRPr="00BB496B">
        <w:rPr>
          <w:rFonts w:ascii="Times New Roman" w:hAnsi="Times New Roman" w:cs="Times New Roman"/>
          <w:sz w:val="28"/>
          <w:szCs w:val="28"/>
        </w:rPr>
        <w:t>.</w:t>
      </w:r>
      <w:r>
        <w:rPr>
          <w:rFonts w:ascii="Times New Roman" w:hAnsi="Times New Roman" w:cs="Times New Roman"/>
          <w:sz w:val="28"/>
          <w:szCs w:val="28"/>
        </w:rPr>
        <w:t>07</w:t>
      </w:r>
      <w:r w:rsidRPr="00BB496B">
        <w:rPr>
          <w:rFonts w:ascii="Times New Roman" w:hAnsi="Times New Roman" w:cs="Times New Roman"/>
          <w:sz w:val="28"/>
          <w:szCs w:val="28"/>
        </w:rPr>
        <w:t>.2010г. № 1</w:t>
      </w:r>
    </w:p>
    <w:p w:rsidR="001A448E" w:rsidRDefault="001A448E" w:rsidP="001A448E">
      <w:pPr>
        <w:ind w:firstLine="0"/>
        <w:jc w:val="center"/>
        <w:rPr>
          <w:rFonts w:ascii="Times New Roman" w:hAnsi="Times New Roman" w:cs="Times New Roman"/>
          <w:sz w:val="28"/>
          <w:szCs w:val="28"/>
        </w:rPr>
      </w:pPr>
    </w:p>
    <w:p w:rsidR="001A448E" w:rsidRDefault="001A448E" w:rsidP="001A448E">
      <w:pPr>
        <w:shd w:val="clear" w:color="auto" w:fill="FFFFFF"/>
        <w:ind w:right="48" w:firstLine="0"/>
        <w:rPr>
          <w:rFonts w:ascii="Times New Roman" w:hAnsi="Times New Roman" w:cs="Times New Roman"/>
          <w:sz w:val="28"/>
          <w:szCs w:val="28"/>
        </w:rPr>
      </w:pPr>
      <w:r>
        <w:rPr>
          <w:noProof/>
          <w:sz w:val="28"/>
          <w:szCs w:val="28"/>
        </w:rPr>
        <w:drawing>
          <wp:inline distT="0" distB="0" distL="0" distR="0">
            <wp:extent cx="2800350" cy="2190750"/>
            <wp:effectExtent l="19050" t="0" r="0" b="0"/>
            <wp:docPr id="5" name="Рисунок 28" descr="Сити-3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Сити-3 102"/>
                    <pic:cNvPicPr>
                      <a:picLocks noChangeAspect="1" noChangeArrowheads="1"/>
                    </pic:cNvPicPr>
                  </pic:nvPicPr>
                  <pic:blipFill>
                    <a:blip r:embed="rId15"/>
                    <a:srcRect/>
                    <a:stretch>
                      <a:fillRect/>
                    </a:stretch>
                  </pic:blipFill>
                  <pic:spPr bwMode="auto">
                    <a:xfrm>
                      <a:off x="0" y="0"/>
                      <a:ext cx="2800350" cy="21907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809875" cy="21907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srcRect/>
                    <a:stretch>
                      <a:fillRect/>
                    </a:stretch>
                  </pic:blipFill>
                  <pic:spPr bwMode="auto">
                    <a:xfrm>
                      <a:off x="0" y="0"/>
                      <a:ext cx="2809875" cy="2190750"/>
                    </a:xfrm>
                    <a:prstGeom prst="rect">
                      <a:avLst/>
                    </a:prstGeom>
                    <a:noFill/>
                    <a:ln w="9525">
                      <a:noFill/>
                      <a:miter lim="800000"/>
                      <a:headEnd/>
                      <a:tailEnd/>
                    </a:ln>
                  </pic:spPr>
                </pic:pic>
              </a:graphicData>
            </a:graphic>
          </wp:inline>
        </w:drawing>
      </w:r>
    </w:p>
    <w:p w:rsidR="00E335F4" w:rsidRDefault="00E335F4" w:rsidP="00E335F4">
      <w:pPr>
        <w:shd w:val="clear" w:color="auto" w:fill="FFFFFF"/>
        <w:ind w:right="48" w:firstLine="0"/>
        <w:rPr>
          <w:rFonts w:ascii="Times New Roman" w:hAnsi="Times New Roman" w:cs="Times New Roman"/>
          <w:sz w:val="28"/>
          <w:szCs w:val="28"/>
        </w:rPr>
      </w:pPr>
    </w:p>
    <w:p w:rsidR="005166F3" w:rsidRDefault="005166F3">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br w:type="page"/>
      </w:r>
    </w:p>
    <w:p w:rsidR="00E335F4" w:rsidRPr="005166F3" w:rsidRDefault="00E335F4" w:rsidP="00E335F4">
      <w:pPr>
        <w:shd w:val="clear" w:color="auto" w:fill="FFFFFF"/>
        <w:ind w:right="48" w:firstLine="0"/>
        <w:jc w:val="center"/>
        <w:rPr>
          <w:rFonts w:ascii="Times New Roman" w:hAnsi="Times New Roman" w:cs="Times New Roman"/>
          <w:sz w:val="26"/>
          <w:szCs w:val="26"/>
        </w:rPr>
      </w:pPr>
      <w:r w:rsidRPr="005166F3">
        <w:rPr>
          <w:rFonts w:ascii="Times New Roman" w:hAnsi="Times New Roman" w:cs="Times New Roman"/>
          <w:b/>
          <w:bCs/>
          <w:spacing w:val="-1"/>
          <w:sz w:val="26"/>
          <w:szCs w:val="26"/>
        </w:rPr>
        <w:lastRenderedPageBreak/>
        <w:t>ПОЯСНИТЕЛЬНАЯ ЗАПИСКА</w:t>
      </w:r>
    </w:p>
    <w:p w:rsidR="00E335F4" w:rsidRPr="005166F3" w:rsidRDefault="00E335F4" w:rsidP="00E335F4">
      <w:pPr>
        <w:shd w:val="clear" w:color="auto" w:fill="FFFFFF"/>
        <w:ind w:firstLine="0"/>
        <w:jc w:val="center"/>
        <w:rPr>
          <w:rFonts w:ascii="Times New Roman" w:hAnsi="Times New Roman" w:cs="Times New Roman"/>
          <w:b/>
          <w:bCs/>
          <w:spacing w:val="-1"/>
          <w:sz w:val="26"/>
          <w:szCs w:val="26"/>
        </w:rPr>
      </w:pPr>
      <w:r w:rsidRPr="005166F3">
        <w:rPr>
          <w:rFonts w:ascii="Times New Roman" w:hAnsi="Times New Roman" w:cs="Times New Roman"/>
          <w:b/>
          <w:bCs/>
          <w:spacing w:val="-1"/>
          <w:sz w:val="26"/>
          <w:szCs w:val="26"/>
        </w:rPr>
        <w:t xml:space="preserve">к проекту решения Элистинского городского Собрания </w:t>
      </w:r>
    </w:p>
    <w:p w:rsidR="00E335F4" w:rsidRDefault="00E335F4" w:rsidP="00E335F4">
      <w:pPr>
        <w:shd w:val="clear" w:color="auto" w:fill="FFFFFF"/>
        <w:ind w:firstLine="0"/>
        <w:jc w:val="center"/>
        <w:rPr>
          <w:rFonts w:ascii="Times New Roman" w:hAnsi="Times New Roman" w:cs="Times New Roman"/>
          <w:b/>
          <w:bCs/>
          <w:sz w:val="26"/>
          <w:szCs w:val="26"/>
        </w:rPr>
      </w:pPr>
      <w:r w:rsidRPr="005166F3">
        <w:rPr>
          <w:rFonts w:ascii="Times New Roman" w:hAnsi="Times New Roman" w:cs="Times New Roman"/>
          <w:b/>
          <w:bCs/>
          <w:spacing w:val="-1"/>
          <w:sz w:val="26"/>
          <w:szCs w:val="26"/>
        </w:rPr>
        <w:t>«</w:t>
      </w:r>
      <w:r w:rsidRPr="005166F3">
        <w:rPr>
          <w:rFonts w:ascii="Times New Roman" w:hAnsi="Times New Roman" w:cs="Times New Roman"/>
          <w:b/>
          <w:bCs/>
          <w:sz w:val="26"/>
          <w:szCs w:val="26"/>
        </w:rPr>
        <w:t>О внесении изменений в Генеральный план города Элисты»</w:t>
      </w:r>
    </w:p>
    <w:p w:rsidR="00B144BE" w:rsidRPr="005166F3" w:rsidRDefault="00B144BE" w:rsidP="00E335F4">
      <w:pPr>
        <w:shd w:val="clear" w:color="auto" w:fill="FFFFFF"/>
        <w:ind w:firstLine="0"/>
        <w:jc w:val="center"/>
        <w:rPr>
          <w:rFonts w:ascii="Times New Roman" w:hAnsi="Times New Roman" w:cs="Times New Roman"/>
          <w:b/>
          <w:bCs/>
          <w:sz w:val="26"/>
          <w:szCs w:val="26"/>
        </w:rPr>
      </w:pPr>
    </w:p>
    <w:p w:rsidR="00E335F4" w:rsidRPr="005166F3" w:rsidRDefault="00E335F4" w:rsidP="00E335F4">
      <w:pPr>
        <w:rPr>
          <w:rFonts w:ascii="Times New Roman" w:hAnsi="Times New Roman" w:cs="Times New Roman"/>
          <w:sz w:val="26"/>
          <w:szCs w:val="26"/>
        </w:rPr>
      </w:pPr>
      <w:r w:rsidRPr="005166F3">
        <w:rPr>
          <w:rFonts w:ascii="Times New Roman" w:hAnsi="Times New Roman" w:cs="Times New Roman"/>
          <w:sz w:val="26"/>
          <w:szCs w:val="26"/>
        </w:rPr>
        <w:t xml:space="preserve">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Генеральный план города Элисты, утвержденный решением Элистинского городского Собрания от 01.07.2010 г. № 1. </w:t>
      </w:r>
    </w:p>
    <w:p w:rsidR="00E335F4" w:rsidRPr="005166F3" w:rsidRDefault="00E335F4" w:rsidP="00E335F4">
      <w:pPr>
        <w:rPr>
          <w:rFonts w:ascii="Times New Roman" w:eastAsia="Calibri" w:hAnsi="Times New Roman" w:cs="Times New Roman"/>
          <w:b/>
          <w:sz w:val="26"/>
          <w:szCs w:val="26"/>
        </w:rPr>
      </w:pPr>
      <w:r w:rsidRPr="005166F3">
        <w:rPr>
          <w:rFonts w:ascii="Times New Roman" w:hAnsi="Times New Roman" w:cs="Times New Roman"/>
          <w:b/>
          <w:sz w:val="26"/>
          <w:szCs w:val="26"/>
        </w:rPr>
        <w:t xml:space="preserve">Указанным проектом решения предлагается внести в карту Генерального плана города Элисты, утвержденного решением Элистинского городского Собрания от 01 июля 2010 года № 1, в </w:t>
      </w:r>
      <w:r w:rsidRPr="005166F3">
        <w:rPr>
          <w:rFonts w:ascii="Times New Roman" w:eastAsia="Calibri" w:hAnsi="Times New Roman" w:cs="Times New Roman"/>
          <w:b/>
          <w:sz w:val="26"/>
          <w:szCs w:val="26"/>
        </w:rPr>
        <w:t>части:</w:t>
      </w:r>
    </w:p>
    <w:p w:rsidR="002F664D" w:rsidRPr="005166F3" w:rsidRDefault="002F664D" w:rsidP="002F664D">
      <w:pPr>
        <w:rPr>
          <w:rFonts w:ascii="Times New Roman" w:hAnsi="Times New Roman" w:cs="Times New Roman"/>
          <w:b/>
          <w:sz w:val="26"/>
          <w:szCs w:val="26"/>
        </w:rPr>
      </w:pPr>
      <w:proofErr w:type="gramStart"/>
      <w:r w:rsidRPr="005166F3">
        <w:rPr>
          <w:rFonts w:ascii="Times New Roman" w:eastAsia="Calibri" w:hAnsi="Times New Roman" w:cs="Times New Roman"/>
          <w:b/>
          <w:sz w:val="26"/>
          <w:szCs w:val="26"/>
        </w:rPr>
        <w:t xml:space="preserve">изменения функциональных зон территорий земельного участка с кадастровым номером 08:14:030234:108 площадью 1540 кв.м., расположенного по адресу: город Элиста, 34 проезд, № 11, земельного участка с кадастровым номером 08:14:030234:210 площадью 3957 кв.м., расположенного по адресу: город Элиста, ул. им. </w:t>
      </w:r>
      <w:proofErr w:type="spellStart"/>
      <w:r w:rsidRPr="005166F3">
        <w:rPr>
          <w:rFonts w:ascii="Times New Roman" w:eastAsia="Calibri" w:hAnsi="Times New Roman" w:cs="Times New Roman"/>
          <w:b/>
          <w:sz w:val="26"/>
          <w:szCs w:val="26"/>
        </w:rPr>
        <w:t>Р.Веткаловой</w:t>
      </w:r>
      <w:proofErr w:type="spellEnd"/>
      <w:r w:rsidRPr="005166F3">
        <w:rPr>
          <w:rFonts w:ascii="Times New Roman" w:eastAsia="Calibri" w:hAnsi="Times New Roman" w:cs="Times New Roman"/>
          <w:b/>
          <w:sz w:val="26"/>
          <w:szCs w:val="26"/>
        </w:rPr>
        <w:t>, № 59, земельного участка с кадастровым номером 08:14:030234:107 площадью 657 кв</w:t>
      </w:r>
      <w:proofErr w:type="gramEnd"/>
      <w:r w:rsidRPr="005166F3">
        <w:rPr>
          <w:rFonts w:ascii="Times New Roman" w:eastAsia="Calibri" w:hAnsi="Times New Roman" w:cs="Times New Roman"/>
          <w:b/>
          <w:sz w:val="26"/>
          <w:szCs w:val="26"/>
        </w:rPr>
        <w:t xml:space="preserve">.м., расположенного по адресу: город Элиста, ул. им. </w:t>
      </w:r>
      <w:proofErr w:type="spellStart"/>
      <w:r w:rsidRPr="005166F3">
        <w:rPr>
          <w:rFonts w:ascii="Times New Roman" w:eastAsia="Calibri" w:hAnsi="Times New Roman" w:cs="Times New Roman"/>
          <w:b/>
          <w:sz w:val="26"/>
          <w:szCs w:val="26"/>
        </w:rPr>
        <w:t>Р.Веткаловой</w:t>
      </w:r>
      <w:proofErr w:type="spellEnd"/>
      <w:r w:rsidRPr="005166F3">
        <w:rPr>
          <w:rFonts w:ascii="Times New Roman" w:eastAsia="Calibri" w:hAnsi="Times New Roman" w:cs="Times New Roman"/>
          <w:b/>
          <w:sz w:val="26"/>
          <w:szCs w:val="26"/>
        </w:rPr>
        <w:t>, № 77 «Б», с коммунальной зоны на зону индивидуальной жилой застройки (до 3эт.)</w:t>
      </w:r>
      <w:r w:rsidRPr="005166F3">
        <w:rPr>
          <w:rFonts w:ascii="Times New Roman" w:hAnsi="Times New Roman" w:cs="Times New Roman"/>
          <w:b/>
          <w:sz w:val="26"/>
          <w:szCs w:val="26"/>
        </w:rPr>
        <w:t>.</w:t>
      </w:r>
    </w:p>
    <w:p w:rsidR="002F664D" w:rsidRPr="005166F3" w:rsidRDefault="002F664D" w:rsidP="002F664D">
      <w:pPr>
        <w:rPr>
          <w:rFonts w:ascii="Times New Roman" w:hAnsi="Times New Roman" w:cs="Times New Roman"/>
          <w:sz w:val="26"/>
          <w:szCs w:val="26"/>
        </w:rPr>
      </w:pPr>
      <w:r w:rsidRPr="005166F3">
        <w:rPr>
          <w:rFonts w:ascii="Times New Roman" w:hAnsi="Times New Roman" w:cs="Times New Roman"/>
          <w:sz w:val="26"/>
          <w:szCs w:val="26"/>
        </w:rPr>
        <w:t xml:space="preserve">Земельные участки находятся по адресу: </w:t>
      </w:r>
      <w:r w:rsidRPr="005166F3">
        <w:rPr>
          <w:rFonts w:ascii="Times New Roman" w:eastAsia="Calibri" w:hAnsi="Times New Roman" w:cs="Times New Roman"/>
          <w:sz w:val="26"/>
          <w:szCs w:val="26"/>
        </w:rPr>
        <w:t xml:space="preserve">34 проезд, № 11, и ул. им. </w:t>
      </w:r>
      <w:proofErr w:type="spellStart"/>
      <w:r w:rsidRPr="005166F3">
        <w:rPr>
          <w:rFonts w:ascii="Times New Roman" w:eastAsia="Calibri" w:hAnsi="Times New Roman" w:cs="Times New Roman"/>
          <w:sz w:val="26"/>
          <w:szCs w:val="26"/>
        </w:rPr>
        <w:t>Р.Веткаловой</w:t>
      </w:r>
      <w:proofErr w:type="spellEnd"/>
      <w:r w:rsidRPr="005166F3">
        <w:rPr>
          <w:rFonts w:ascii="Times New Roman" w:eastAsia="Calibri" w:hAnsi="Times New Roman" w:cs="Times New Roman"/>
          <w:sz w:val="26"/>
          <w:szCs w:val="26"/>
        </w:rPr>
        <w:t>, № 59, 77 «Б»</w:t>
      </w:r>
      <w:r w:rsidRPr="005166F3">
        <w:rPr>
          <w:sz w:val="26"/>
          <w:szCs w:val="26"/>
        </w:rPr>
        <w:t xml:space="preserve">. </w:t>
      </w:r>
      <w:r w:rsidRPr="005166F3">
        <w:rPr>
          <w:rFonts w:ascii="Times New Roman" w:hAnsi="Times New Roman" w:cs="Times New Roman"/>
          <w:sz w:val="26"/>
          <w:szCs w:val="26"/>
        </w:rPr>
        <w:t>Необходимость внесения данных изменений в Генеральный план города Элисты обусловлено тем, что функциональные зоны территории, где расположены  указанные участки, не предназначены для индивидуальной жилой застройки. Кроме того, часть территории, включающая 34 проезд, имеет функциональное назначение индивидуальной жилой застройки, которое было изменено до утверждения Генерального плана.</w:t>
      </w:r>
    </w:p>
    <w:p w:rsidR="002F664D" w:rsidRPr="005166F3" w:rsidRDefault="002F664D" w:rsidP="002F664D">
      <w:pPr>
        <w:rPr>
          <w:rFonts w:ascii="Times New Roman" w:eastAsia="Calibri" w:hAnsi="Times New Roman" w:cs="Times New Roman"/>
          <w:sz w:val="26"/>
          <w:szCs w:val="26"/>
        </w:rPr>
      </w:pPr>
      <w:r w:rsidRPr="005166F3">
        <w:rPr>
          <w:rFonts w:ascii="Times New Roman" w:hAnsi="Times New Roman" w:cs="Times New Roman"/>
          <w:sz w:val="26"/>
          <w:szCs w:val="26"/>
        </w:rPr>
        <w:t xml:space="preserve">На основании изложенного, учитывая обращение собственников данных земельных участков и заключения комиссии по подготовке Правил землепользования и </w:t>
      </w:r>
      <w:proofErr w:type="gramStart"/>
      <w:r w:rsidRPr="005166F3">
        <w:rPr>
          <w:rFonts w:ascii="Times New Roman" w:hAnsi="Times New Roman" w:cs="Times New Roman"/>
          <w:sz w:val="26"/>
          <w:szCs w:val="26"/>
        </w:rPr>
        <w:t>застройки города</w:t>
      </w:r>
      <w:proofErr w:type="gramEnd"/>
      <w:r w:rsidRPr="005166F3">
        <w:rPr>
          <w:rFonts w:ascii="Times New Roman" w:hAnsi="Times New Roman" w:cs="Times New Roman"/>
          <w:sz w:val="26"/>
          <w:szCs w:val="26"/>
        </w:rPr>
        <w:t xml:space="preserve"> Элисты в соответствии с Градостроительным кодексом РФ, предлагается  на рассмотрение Элистинского городского собрания проект решения Элистинского городского собрания  о внесении изменений в Генеральный план города Элисты.</w:t>
      </w:r>
    </w:p>
    <w:p w:rsidR="00E335F4" w:rsidRPr="005166F3" w:rsidRDefault="00E335F4" w:rsidP="00E335F4">
      <w:pPr>
        <w:rPr>
          <w:rFonts w:ascii="Times New Roman" w:hAnsi="Times New Roman" w:cs="Times New Roman"/>
          <w:b/>
          <w:sz w:val="26"/>
          <w:szCs w:val="26"/>
        </w:rPr>
      </w:pPr>
      <w:r w:rsidRPr="005166F3">
        <w:rPr>
          <w:rFonts w:ascii="Times New Roman" w:hAnsi="Times New Roman" w:cs="Times New Roman"/>
          <w:b/>
          <w:sz w:val="26"/>
          <w:szCs w:val="26"/>
        </w:rPr>
        <w:t xml:space="preserve">изменения в карте Генерального </w:t>
      </w:r>
      <w:proofErr w:type="gramStart"/>
      <w:r w:rsidRPr="005166F3">
        <w:rPr>
          <w:rFonts w:ascii="Times New Roman" w:hAnsi="Times New Roman" w:cs="Times New Roman"/>
          <w:b/>
          <w:sz w:val="26"/>
          <w:szCs w:val="26"/>
        </w:rPr>
        <w:t>плана города Элисты</w:t>
      </w:r>
      <w:r w:rsidRPr="005166F3">
        <w:rPr>
          <w:rFonts w:ascii="Times New Roman" w:eastAsia="Calibri" w:hAnsi="Times New Roman" w:cs="Times New Roman"/>
          <w:b/>
          <w:sz w:val="26"/>
          <w:szCs w:val="26"/>
        </w:rPr>
        <w:t xml:space="preserve"> функциональной зоны территории земельного участка </w:t>
      </w:r>
      <w:r w:rsidRPr="005166F3">
        <w:rPr>
          <w:rFonts w:ascii="Times New Roman" w:hAnsi="Times New Roman" w:cs="Times New Roman"/>
          <w:b/>
          <w:sz w:val="26"/>
          <w:szCs w:val="26"/>
        </w:rPr>
        <w:t>ориентировочной</w:t>
      </w:r>
      <w:proofErr w:type="gramEnd"/>
      <w:r w:rsidRPr="005166F3">
        <w:rPr>
          <w:rFonts w:ascii="Times New Roman" w:hAnsi="Times New Roman" w:cs="Times New Roman"/>
          <w:b/>
          <w:sz w:val="26"/>
          <w:szCs w:val="26"/>
        </w:rPr>
        <w:t xml:space="preserve"> площадью 30 га, расположенного по адресу: город Элиста, юго-западная часть города, территория, примыкающая к ТУСМ, с зоны зеленых насаждений на зону индивидуальной жилой застройки (до 3 </w:t>
      </w:r>
      <w:proofErr w:type="spellStart"/>
      <w:r w:rsidRPr="005166F3">
        <w:rPr>
          <w:rFonts w:ascii="Times New Roman" w:hAnsi="Times New Roman" w:cs="Times New Roman"/>
          <w:b/>
          <w:sz w:val="26"/>
          <w:szCs w:val="26"/>
        </w:rPr>
        <w:t>эт</w:t>
      </w:r>
      <w:proofErr w:type="spellEnd"/>
      <w:r w:rsidRPr="005166F3">
        <w:rPr>
          <w:rFonts w:ascii="Times New Roman" w:hAnsi="Times New Roman" w:cs="Times New Roman"/>
          <w:b/>
          <w:sz w:val="26"/>
          <w:szCs w:val="26"/>
        </w:rPr>
        <w:t>.)</w:t>
      </w:r>
    </w:p>
    <w:p w:rsidR="00E335F4" w:rsidRPr="005166F3" w:rsidRDefault="00E335F4" w:rsidP="00E335F4">
      <w:pPr>
        <w:rPr>
          <w:rFonts w:ascii="Times New Roman" w:hAnsi="Times New Roman" w:cs="Times New Roman"/>
          <w:sz w:val="26"/>
          <w:szCs w:val="26"/>
        </w:rPr>
      </w:pPr>
      <w:r w:rsidRPr="005166F3">
        <w:rPr>
          <w:rFonts w:ascii="Times New Roman" w:hAnsi="Times New Roman" w:cs="Times New Roman"/>
          <w:sz w:val="26"/>
          <w:szCs w:val="26"/>
        </w:rPr>
        <w:t>Земельный участок находится по адресу: город Элиста, юго-западная часть города, территория, примыкающая к ТУСМ. Необходимость внесения данных изменений обусловлено тем, что  на данный момент по Генеральному плану это зона зеленых насаждений, не предназначенная для индивидуальной жилой застройки.  Также обусловлено это необходимостью</w:t>
      </w:r>
      <w:r w:rsidRPr="005166F3">
        <w:rPr>
          <w:sz w:val="26"/>
          <w:szCs w:val="26"/>
        </w:rPr>
        <w:t xml:space="preserve"> </w:t>
      </w:r>
      <w:r w:rsidRPr="005166F3">
        <w:rPr>
          <w:rFonts w:ascii="Times New Roman" w:hAnsi="Times New Roman" w:cs="Times New Roman"/>
          <w:sz w:val="26"/>
          <w:szCs w:val="26"/>
        </w:rPr>
        <w:t xml:space="preserve">увеличения территорий для развития малоэтажного жилищного строительства, в связи с предоставлением земельных участков для многодетных семей,  в рамках реализации послания президента РФ «О бесплатном предоставлении земельных участков в собственность граждан». </w:t>
      </w:r>
    </w:p>
    <w:p w:rsidR="00E335F4" w:rsidRPr="005166F3" w:rsidRDefault="00E335F4" w:rsidP="00E335F4">
      <w:pPr>
        <w:rPr>
          <w:rFonts w:ascii="Times New Roman" w:eastAsia="Calibri" w:hAnsi="Times New Roman" w:cs="Times New Roman"/>
          <w:sz w:val="26"/>
          <w:szCs w:val="26"/>
        </w:rPr>
      </w:pPr>
      <w:r w:rsidRPr="005166F3">
        <w:rPr>
          <w:rFonts w:ascii="Times New Roman" w:hAnsi="Times New Roman" w:cs="Times New Roman"/>
          <w:sz w:val="26"/>
          <w:szCs w:val="26"/>
        </w:rPr>
        <w:t xml:space="preserve">На основании изложенного, учитывая обращение собственников данных </w:t>
      </w:r>
      <w:r w:rsidRPr="005166F3">
        <w:rPr>
          <w:rFonts w:ascii="Times New Roman" w:hAnsi="Times New Roman" w:cs="Times New Roman"/>
          <w:sz w:val="26"/>
          <w:szCs w:val="26"/>
        </w:rPr>
        <w:lastRenderedPageBreak/>
        <w:t xml:space="preserve">земельных участков, разработанного проекта планировки и заключение Комиссии по подготовке Правил землепользования и </w:t>
      </w:r>
      <w:proofErr w:type="gramStart"/>
      <w:r w:rsidRPr="005166F3">
        <w:rPr>
          <w:rFonts w:ascii="Times New Roman" w:hAnsi="Times New Roman" w:cs="Times New Roman"/>
          <w:sz w:val="26"/>
          <w:szCs w:val="26"/>
        </w:rPr>
        <w:t>застройки города</w:t>
      </w:r>
      <w:proofErr w:type="gramEnd"/>
      <w:r w:rsidRPr="005166F3">
        <w:rPr>
          <w:rFonts w:ascii="Times New Roman" w:hAnsi="Times New Roman" w:cs="Times New Roman"/>
          <w:sz w:val="26"/>
          <w:szCs w:val="26"/>
        </w:rPr>
        <w:t xml:space="preserve"> Элисты в соответствии с Градостроительным кодексом РФ, предлагается  на рассмотрение Элистинского городского Собрания проект решения Элистинского городского собрания  о внесении изменений в Генеральный план города Элисты.</w:t>
      </w:r>
    </w:p>
    <w:p w:rsidR="00E335F4" w:rsidRPr="005166F3" w:rsidRDefault="00E335F4" w:rsidP="00E335F4">
      <w:pPr>
        <w:rPr>
          <w:rFonts w:ascii="Times New Roman" w:hAnsi="Times New Roman" w:cs="Times New Roman"/>
          <w:b/>
          <w:sz w:val="26"/>
          <w:szCs w:val="26"/>
        </w:rPr>
      </w:pPr>
      <w:r w:rsidRPr="005166F3">
        <w:rPr>
          <w:rFonts w:ascii="Times New Roman" w:hAnsi="Times New Roman" w:cs="Times New Roman"/>
          <w:b/>
          <w:sz w:val="26"/>
          <w:szCs w:val="26"/>
        </w:rPr>
        <w:t>изменения в карте Генерального плана функциональной зоны территории земельных участка площадью 10200 кв.м., расположенного по адресу: город Элиста, микрорайон «Молодежный», с зоны зеленых насаждений на зону индивидуальной жилой застройки (до 3эт.)</w:t>
      </w:r>
    </w:p>
    <w:p w:rsidR="00E335F4" w:rsidRPr="005166F3" w:rsidRDefault="00E335F4" w:rsidP="00E335F4">
      <w:pPr>
        <w:rPr>
          <w:rFonts w:ascii="Times New Roman" w:hAnsi="Times New Roman" w:cs="Times New Roman"/>
          <w:sz w:val="26"/>
          <w:szCs w:val="26"/>
        </w:rPr>
      </w:pPr>
      <w:r w:rsidRPr="005166F3">
        <w:rPr>
          <w:rFonts w:ascii="Times New Roman" w:hAnsi="Times New Roman" w:cs="Times New Roman"/>
          <w:sz w:val="26"/>
          <w:szCs w:val="26"/>
        </w:rPr>
        <w:t>Земельные участки находятся по адресу: город Элиста, микрорайон «Молодежный». Необходимость внесения данных изменений в Генеральный план города Элисты обусловлено тем, что в январе 2010 года Мэрией города Элисты с аукциона был передан в собственность частному лицу земельный участок, расположенный в микрорайоне «Молодежный» в районе памятника «Танк». Назначение земли - под жилищное строительство, общей площадью 5350 кв.м. В дальнейшем данный земельный участок по решению собственника был разделен на 8 участков, приблизительно по 600 кв</w:t>
      </w:r>
      <w:proofErr w:type="gramStart"/>
      <w:r w:rsidRPr="005166F3">
        <w:rPr>
          <w:rFonts w:ascii="Times New Roman" w:hAnsi="Times New Roman" w:cs="Times New Roman"/>
          <w:sz w:val="26"/>
          <w:szCs w:val="26"/>
        </w:rPr>
        <w:t>.м</w:t>
      </w:r>
      <w:proofErr w:type="gramEnd"/>
      <w:r w:rsidRPr="005166F3">
        <w:rPr>
          <w:rFonts w:ascii="Times New Roman" w:hAnsi="Times New Roman" w:cs="Times New Roman"/>
          <w:sz w:val="26"/>
          <w:szCs w:val="26"/>
        </w:rPr>
        <w:t xml:space="preserve"> каждый. Постановлением Мэрии города Элисты данным участкам присвоили новые адреса - микрорайон «Молодежный» с 15 по 20 «А», и фактически, таким образом, узаконено его деление. В настоящий момент данный участок земли разделен на 8 смежных земельных участков, принадлежащих разным собственникам,  что не позволяет реализовать его фактическое назначение под жилищное строительство. Зона малоэтажного жилищного строительства не должна вклиниваться и находиться точечно  в зоне многоэтажной застройки, но в данном случае эти участки можно считать продолжением улицы Северной и комиссия посчитала возможным перевод этих земель под малоэтажное жилищное строительство. Земельные участки были предоставлены еще до утверждения Генерального плана города Элисты и Правил землепользования и </w:t>
      </w:r>
      <w:proofErr w:type="gramStart"/>
      <w:r w:rsidRPr="005166F3">
        <w:rPr>
          <w:rFonts w:ascii="Times New Roman" w:hAnsi="Times New Roman" w:cs="Times New Roman"/>
          <w:sz w:val="26"/>
          <w:szCs w:val="26"/>
        </w:rPr>
        <w:t>застройки города</w:t>
      </w:r>
      <w:proofErr w:type="gramEnd"/>
      <w:r w:rsidRPr="005166F3">
        <w:rPr>
          <w:rFonts w:ascii="Times New Roman" w:hAnsi="Times New Roman" w:cs="Times New Roman"/>
          <w:sz w:val="26"/>
          <w:szCs w:val="26"/>
        </w:rPr>
        <w:t xml:space="preserve"> Элисты</w:t>
      </w:r>
      <w:r w:rsidRPr="005166F3">
        <w:rPr>
          <w:sz w:val="26"/>
          <w:szCs w:val="26"/>
        </w:rPr>
        <w:t>.</w:t>
      </w:r>
    </w:p>
    <w:p w:rsidR="00E335F4" w:rsidRPr="005166F3" w:rsidRDefault="00E335F4" w:rsidP="00E335F4">
      <w:pPr>
        <w:rPr>
          <w:rFonts w:ascii="Times New Roman" w:hAnsi="Times New Roman" w:cs="Times New Roman"/>
          <w:b/>
          <w:sz w:val="26"/>
          <w:szCs w:val="26"/>
        </w:rPr>
      </w:pPr>
      <w:r w:rsidRPr="005166F3">
        <w:rPr>
          <w:rFonts w:ascii="Times New Roman" w:hAnsi="Times New Roman" w:cs="Times New Roman"/>
          <w:b/>
          <w:sz w:val="26"/>
          <w:szCs w:val="26"/>
        </w:rPr>
        <w:t xml:space="preserve">изменения в карте Генерального плана функциональной зоны земельного участка площадью 13,03 га, расположенного вдоль трассы Элиста - Ставрополь, южнее РЦ «Вавилон», «жилая группа Рассвет-2» с зоны зеленых насаждений на зону индивидуальной жилой застройки (до 3 </w:t>
      </w:r>
      <w:proofErr w:type="spellStart"/>
      <w:r w:rsidRPr="005166F3">
        <w:rPr>
          <w:rFonts w:ascii="Times New Roman" w:hAnsi="Times New Roman" w:cs="Times New Roman"/>
          <w:b/>
          <w:sz w:val="26"/>
          <w:szCs w:val="26"/>
        </w:rPr>
        <w:t>эт</w:t>
      </w:r>
      <w:proofErr w:type="spellEnd"/>
      <w:r w:rsidRPr="005166F3">
        <w:rPr>
          <w:rFonts w:ascii="Times New Roman" w:hAnsi="Times New Roman" w:cs="Times New Roman"/>
          <w:b/>
          <w:sz w:val="26"/>
          <w:szCs w:val="26"/>
        </w:rPr>
        <w:t>.)</w:t>
      </w:r>
    </w:p>
    <w:p w:rsidR="00E335F4" w:rsidRPr="005166F3" w:rsidRDefault="00E335F4" w:rsidP="00E335F4">
      <w:pPr>
        <w:rPr>
          <w:rFonts w:ascii="Times New Roman" w:hAnsi="Times New Roman" w:cs="Times New Roman"/>
          <w:sz w:val="26"/>
          <w:szCs w:val="26"/>
        </w:rPr>
      </w:pPr>
      <w:r w:rsidRPr="005166F3">
        <w:rPr>
          <w:rFonts w:ascii="Times New Roman" w:hAnsi="Times New Roman" w:cs="Times New Roman"/>
          <w:sz w:val="26"/>
          <w:szCs w:val="26"/>
        </w:rPr>
        <w:t xml:space="preserve">Земельные участки находятся по адресу: город Элиста, вдоль трассы Элиста – Ставрополь, южнее РЦ « Вавилон», жилая группа «Рассвет – 2». Необходимость внесения данных изменений в Генеральный план города Элисты обусловлено тем, что  Министерство по земельным и имущественным отношениям Республики Калмыкия обратилось в Администрацию города Элисты, рассмотрев Представление Прокуратуры Республики Калмыкия об устранении нарушений федерального законодательства, связанных с неправомерным предоставлением гражданам земельных участков, на </w:t>
      </w:r>
      <w:proofErr w:type="gramStart"/>
      <w:r w:rsidRPr="005166F3">
        <w:rPr>
          <w:rFonts w:ascii="Times New Roman" w:hAnsi="Times New Roman" w:cs="Times New Roman"/>
          <w:sz w:val="26"/>
          <w:szCs w:val="26"/>
        </w:rPr>
        <w:t>территории</w:t>
      </w:r>
      <w:proofErr w:type="gramEnd"/>
      <w:r w:rsidRPr="005166F3">
        <w:rPr>
          <w:rFonts w:ascii="Times New Roman" w:hAnsi="Times New Roman" w:cs="Times New Roman"/>
          <w:sz w:val="26"/>
          <w:szCs w:val="26"/>
        </w:rPr>
        <w:t xml:space="preserve"> не предназначенной для индивидуальной жилой застройки, расположенных: г. Элиста вдоль трассы Элиста-Ставрополь, южнее развлекательного центра «Вавилон», и направили проект о внесении изменений в Генеральный план города Элисты РК, с целью проведения публичных слушаний и утверждения данного проекта.</w:t>
      </w:r>
    </w:p>
    <w:p w:rsidR="00E335F4" w:rsidRPr="005166F3" w:rsidRDefault="00E335F4" w:rsidP="00E335F4">
      <w:pPr>
        <w:rPr>
          <w:rFonts w:ascii="Times New Roman" w:hAnsi="Times New Roman" w:cs="Times New Roman"/>
          <w:b/>
          <w:sz w:val="26"/>
          <w:szCs w:val="26"/>
        </w:rPr>
      </w:pPr>
      <w:proofErr w:type="gramStart"/>
      <w:r w:rsidRPr="005166F3">
        <w:rPr>
          <w:rFonts w:ascii="Times New Roman" w:hAnsi="Times New Roman" w:cs="Times New Roman"/>
          <w:b/>
          <w:sz w:val="26"/>
          <w:szCs w:val="26"/>
        </w:rPr>
        <w:t xml:space="preserve">изменения в карте Генерального плана функциональных зон территорий земельных участков с кадастровыми номерами 08:14:030543:141 (13383 кв.м.), 08:14:030543:142 (6089 кв.м.), 08:14:030543:140 (2416 кв.м.), расположенных по адресу: город Элиста, ул. Ленина, № 329, с зоны торговых и </w:t>
      </w:r>
      <w:r w:rsidRPr="005166F3">
        <w:rPr>
          <w:rFonts w:ascii="Times New Roman" w:hAnsi="Times New Roman" w:cs="Times New Roman"/>
          <w:b/>
          <w:sz w:val="26"/>
          <w:szCs w:val="26"/>
        </w:rPr>
        <w:lastRenderedPageBreak/>
        <w:t>коммерческих объектов на зону многоэтажной жилой застройки, с назначения «производственная база» на «многоэтажный жилой</w:t>
      </w:r>
      <w:proofErr w:type="gramEnd"/>
      <w:r w:rsidRPr="005166F3">
        <w:rPr>
          <w:rFonts w:ascii="Times New Roman" w:hAnsi="Times New Roman" w:cs="Times New Roman"/>
          <w:b/>
          <w:sz w:val="26"/>
          <w:szCs w:val="26"/>
        </w:rPr>
        <w:t xml:space="preserve"> дом».</w:t>
      </w:r>
    </w:p>
    <w:p w:rsidR="00E335F4" w:rsidRPr="005166F3" w:rsidRDefault="00E335F4" w:rsidP="00E335F4">
      <w:pPr>
        <w:rPr>
          <w:rFonts w:ascii="Times New Roman" w:hAnsi="Times New Roman" w:cs="Times New Roman"/>
          <w:sz w:val="26"/>
          <w:szCs w:val="26"/>
        </w:rPr>
      </w:pPr>
      <w:r w:rsidRPr="005166F3">
        <w:rPr>
          <w:rFonts w:ascii="Times New Roman" w:hAnsi="Times New Roman" w:cs="Times New Roman"/>
          <w:sz w:val="26"/>
          <w:szCs w:val="26"/>
        </w:rPr>
        <w:t xml:space="preserve">Земельные участки находятся по адресу: город Элиста, ул. В.И. Ленина, 329. Необходимость внесения изменений в Генеральный план города Элисты обусловлено тем, что на данный момент это зона торговых и коммерческих объектов. На данном земельном участке планируется застройка 8 девятиэтажных жилых домов. </w:t>
      </w:r>
    </w:p>
    <w:p w:rsidR="00E335F4" w:rsidRPr="005166F3" w:rsidRDefault="00E335F4" w:rsidP="00E335F4">
      <w:pPr>
        <w:rPr>
          <w:rFonts w:ascii="Times New Roman" w:eastAsia="Calibri" w:hAnsi="Times New Roman" w:cs="Times New Roman"/>
          <w:sz w:val="26"/>
          <w:szCs w:val="26"/>
        </w:rPr>
      </w:pPr>
      <w:r w:rsidRPr="005166F3">
        <w:rPr>
          <w:rFonts w:ascii="Times New Roman" w:hAnsi="Times New Roman" w:cs="Times New Roman"/>
          <w:sz w:val="26"/>
          <w:szCs w:val="26"/>
        </w:rPr>
        <w:t xml:space="preserve">На основании изложенного, учитывая обращение собственника данных земельных участков и заключения комиссии по подготовке Правил землепользования и </w:t>
      </w:r>
      <w:proofErr w:type="gramStart"/>
      <w:r w:rsidRPr="005166F3">
        <w:rPr>
          <w:rFonts w:ascii="Times New Roman" w:hAnsi="Times New Roman" w:cs="Times New Roman"/>
          <w:sz w:val="26"/>
          <w:szCs w:val="26"/>
        </w:rPr>
        <w:t>застройки города</w:t>
      </w:r>
      <w:proofErr w:type="gramEnd"/>
      <w:r w:rsidRPr="005166F3">
        <w:rPr>
          <w:rFonts w:ascii="Times New Roman" w:hAnsi="Times New Roman" w:cs="Times New Roman"/>
          <w:sz w:val="26"/>
          <w:szCs w:val="26"/>
        </w:rPr>
        <w:t xml:space="preserve"> Элисты в соответствии с Градостроительным кодексом РФ, предлагается  на рассмотрение Элистинского городского собрания проект решения Элистинского городского собрания  о внесении изменений в Генеральный план города Элисты.</w:t>
      </w:r>
    </w:p>
    <w:p w:rsidR="00E335F4" w:rsidRPr="005166F3" w:rsidRDefault="00E335F4" w:rsidP="00E335F4">
      <w:pPr>
        <w:rPr>
          <w:rFonts w:ascii="Times New Roman" w:hAnsi="Times New Roman" w:cs="Times New Roman"/>
          <w:b/>
          <w:sz w:val="26"/>
          <w:szCs w:val="26"/>
        </w:rPr>
      </w:pPr>
      <w:r w:rsidRPr="005166F3">
        <w:rPr>
          <w:rFonts w:ascii="Times New Roman" w:hAnsi="Times New Roman" w:cs="Times New Roman"/>
          <w:b/>
          <w:sz w:val="26"/>
          <w:szCs w:val="26"/>
        </w:rPr>
        <w:t>изменений в карте Генерального плана в Генеральный план города Элисты в части изменения функциональной зоны территории земельного участка площадью 2000 кв</w:t>
      </w:r>
      <w:proofErr w:type="gramStart"/>
      <w:r w:rsidRPr="005166F3">
        <w:rPr>
          <w:rFonts w:ascii="Times New Roman" w:hAnsi="Times New Roman" w:cs="Times New Roman"/>
          <w:b/>
          <w:sz w:val="26"/>
          <w:szCs w:val="26"/>
        </w:rPr>
        <w:t>.м</w:t>
      </w:r>
      <w:proofErr w:type="gramEnd"/>
      <w:r w:rsidRPr="005166F3">
        <w:rPr>
          <w:rFonts w:ascii="Times New Roman" w:hAnsi="Times New Roman" w:cs="Times New Roman"/>
          <w:b/>
          <w:sz w:val="26"/>
          <w:szCs w:val="26"/>
        </w:rPr>
        <w:t xml:space="preserve">, расположенного по адресу: город Элиста, район «Сити-3», с зоны зеленых насаждений на зону индивидуальной жилой застройки (до 3 </w:t>
      </w:r>
      <w:proofErr w:type="spellStart"/>
      <w:r w:rsidRPr="005166F3">
        <w:rPr>
          <w:rFonts w:ascii="Times New Roman" w:hAnsi="Times New Roman" w:cs="Times New Roman"/>
          <w:b/>
          <w:sz w:val="26"/>
          <w:szCs w:val="26"/>
        </w:rPr>
        <w:t>эт</w:t>
      </w:r>
      <w:proofErr w:type="spellEnd"/>
      <w:r w:rsidRPr="005166F3">
        <w:rPr>
          <w:rFonts w:ascii="Times New Roman" w:hAnsi="Times New Roman" w:cs="Times New Roman"/>
          <w:b/>
          <w:sz w:val="26"/>
          <w:szCs w:val="26"/>
        </w:rPr>
        <w:t>.)</w:t>
      </w:r>
    </w:p>
    <w:p w:rsidR="00E335F4" w:rsidRPr="005166F3" w:rsidRDefault="00E335F4" w:rsidP="00E335F4">
      <w:pPr>
        <w:rPr>
          <w:rFonts w:ascii="Times New Roman" w:hAnsi="Times New Roman" w:cs="Times New Roman"/>
          <w:sz w:val="26"/>
          <w:szCs w:val="26"/>
        </w:rPr>
      </w:pPr>
      <w:r w:rsidRPr="005166F3">
        <w:rPr>
          <w:rFonts w:ascii="Times New Roman" w:hAnsi="Times New Roman" w:cs="Times New Roman"/>
          <w:sz w:val="26"/>
          <w:szCs w:val="26"/>
        </w:rPr>
        <w:t xml:space="preserve">Земельные участки находятся по адресу: город Элиста, район «Сити -3». Необходимость внесения изменений в Генеральный план города Элисты обусловлено тем, что функциональные зоны территории, где расположены  указанные участки, не предназначены для индивидуальной жилой застройки. </w:t>
      </w:r>
    </w:p>
    <w:p w:rsidR="00E335F4" w:rsidRPr="005166F3" w:rsidRDefault="00E335F4" w:rsidP="00E335F4">
      <w:pPr>
        <w:rPr>
          <w:rFonts w:ascii="Times New Roman" w:eastAsia="Calibri" w:hAnsi="Times New Roman" w:cs="Times New Roman"/>
          <w:sz w:val="26"/>
          <w:szCs w:val="26"/>
        </w:rPr>
      </w:pPr>
      <w:r w:rsidRPr="005166F3">
        <w:rPr>
          <w:rFonts w:ascii="Times New Roman" w:hAnsi="Times New Roman" w:cs="Times New Roman"/>
          <w:sz w:val="26"/>
          <w:szCs w:val="26"/>
        </w:rPr>
        <w:t xml:space="preserve">На основании изложенного, учитывая обращение собственников данных земельных участков и заключения комиссии по подготовке Правил землепользования и </w:t>
      </w:r>
      <w:proofErr w:type="gramStart"/>
      <w:r w:rsidRPr="005166F3">
        <w:rPr>
          <w:rFonts w:ascii="Times New Roman" w:hAnsi="Times New Roman" w:cs="Times New Roman"/>
          <w:sz w:val="26"/>
          <w:szCs w:val="26"/>
        </w:rPr>
        <w:t>застройки города</w:t>
      </w:r>
      <w:proofErr w:type="gramEnd"/>
      <w:r w:rsidRPr="005166F3">
        <w:rPr>
          <w:rFonts w:ascii="Times New Roman" w:hAnsi="Times New Roman" w:cs="Times New Roman"/>
          <w:sz w:val="26"/>
          <w:szCs w:val="26"/>
        </w:rPr>
        <w:t xml:space="preserve"> Элисты в соответствии с Градостроительным кодексом РФ, предлагается  на рассмотрение Элистинского городского собрания проект решения Элистинского городского собрания  о внесении изменений в Генеральный план города Элисты.</w:t>
      </w:r>
    </w:p>
    <w:p w:rsidR="006B63F0" w:rsidRDefault="006B63F0" w:rsidP="002F20DB">
      <w:pPr>
        <w:shd w:val="clear" w:color="auto" w:fill="FFFFFF"/>
        <w:ind w:right="48" w:firstLine="0"/>
        <w:rPr>
          <w:rFonts w:ascii="Times New Roman" w:hAnsi="Times New Roman" w:cs="Times New Roman"/>
          <w:sz w:val="28"/>
          <w:szCs w:val="28"/>
        </w:rPr>
      </w:pPr>
    </w:p>
    <w:p w:rsidR="006B63F0" w:rsidRDefault="006B63F0" w:rsidP="002F20DB">
      <w:pPr>
        <w:shd w:val="clear" w:color="auto" w:fill="FFFFFF"/>
        <w:ind w:right="48" w:firstLine="0"/>
        <w:rPr>
          <w:rFonts w:ascii="Times New Roman" w:hAnsi="Times New Roman" w:cs="Times New Roman"/>
          <w:sz w:val="28"/>
          <w:szCs w:val="28"/>
        </w:rPr>
      </w:pPr>
    </w:p>
    <w:p w:rsidR="006B63F0" w:rsidRDefault="006B63F0" w:rsidP="002F20DB">
      <w:pPr>
        <w:shd w:val="clear" w:color="auto" w:fill="FFFFFF"/>
        <w:ind w:right="48" w:firstLine="0"/>
        <w:rPr>
          <w:rFonts w:ascii="Times New Roman" w:hAnsi="Times New Roman" w:cs="Times New Roman"/>
          <w:sz w:val="28"/>
          <w:szCs w:val="28"/>
        </w:rPr>
      </w:pPr>
    </w:p>
    <w:sectPr w:rsidR="006B63F0" w:rsidSect="003D44FA">
      <w:footerReference w:type="default" r:id="rId17"/>
      <w:pgSz w:w="11906" w:h="16838"/>
      <w:pgMar w:top="1134" w:right="849" w:bottom="142"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4BE" w:rsidRDefault="00B144BE" w:rsidP="001A5B83">
      <w:r>
        <w:separator/>
      </w:r>
    </w:p>
  </w:endnote>
  <w:endnote w:type="continuationSeparator" w:id="0">
    <w:p w:rsidR="00B144BE" w:rsidRDefault="00B144BE" w:rsidP="001A5B83">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4BE" w:rsidRDefault="00B144BE" w:rsidP="007D35F1">
    <w:pPr>
      <w:pStyle w:val="aff8"/>
      <w:jc w:val="center"/>
    </w:pPr>
  </w:p>
  <w:p w:rsidR="00B144BE" w:rsidRDefault="00B144BE">
    <w:pPr>
      <w:pStyle w:val="af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4BE" w:rsidRDefault="00B144BE" w:rsidP="001A5B83">
      <w:r>
        <w:separator/>
      </w:r>
    </w:p>
  </w:footnote>
  <w:footnote w:type="continuationSeparator" w:id="0">
    <w:p w:rsidR="00B144BE" w:rsidRDefault="00B144BE" w:rsidP="001A5B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505C0"/>
    <w:multiLevelType w:val="hybridMultilevel"/>
    <w:tmpl w:val="80C692E4"/>
    <w:lvl w:ilvl="0" w:tplc="0419000F">
      <w:start w:val="1"/>
      <w:numFmt w:val="decimal"/>
      <w:lvlText w:val="%1."/>
      <w:lvlJc w:val="left"/>
      <w:pPr>
        <w:tabs>
          <w:tab w:val="num" w:pos="2134"/>
        </w:tabs>
        <w:ind w:left="2134" w:hanging="360"/>
      </w:pPr>
      <w:rPr>
        <w:rFonts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1B985974"/>
    <w:multiLevelType w:val="hybridMultilevel"/>
    <w:tmpl w:val="04D8469A"/>
    <w:lvl w:ilvl="0" w:tplc="98D22126">
      <w:start w:val="1"/>
      <w:numFmt w:val="decimal"/>
      <w:lvlText w:val="%1."/>
      <w:lvlJc w:val="left"/>
      <w:pPr>
        <w:tabs>
          <w:tab w:val="num" w:pos="1725"/>
        </w:tabs>
        <w:ind w:left="1725" w:hanging="1005"/>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2">
    <w:nsid w:val="2AB22A43"/>
    <w:multiLevelType w:val="hybridMultilevel"/>
    <w:tmpl w:val="6DEED496"/>
    <w:lvl w:ilvl="0" w:tplc="E2882F8C">
      <w:start w:val="13"/>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CEF177C"/>
    <w:multiLevelType w:val="hybridMultilevel"/>
    <w:tmpl w:val="38627A24"/>
    <w:lvl w:ilvl="0" w:tplc="04190001">
      <w:start w:val="1"/>
      <w:numFmt w:val="bullet"/>
      <w:lvlText w:val=""/>
      <w:lvlJc w:val="left"/>
      <w:pPr>
        <w:tabs>
          <w:tab w:val="num" w:pos="1440"/>
        </w:tabs>
        <w:ind w:left="1440" w:hanging="360"/>
      </w:pPr>
      <w:rPr>
        <w:rFonts w:ascii="Symbol" w:hAnsi="Symbol" w:hint="default"/>
      </w:rPr>
    </w:lvl>
    <w:lvl w:ilvl="1" w:tplc="04190019">
      <w:start w:val="1"/>
      <w:numFmt w:val="lowerLetter"/>
      <w:lvlText w:val="%2."/>
      <w:lvlJc w:val="left"/>
      <w:pPr>
        <w:tabs>
          <w:tab w:val="num" w:pos="2340"/>
        </w:tabs>
        <w:ind w:left="2340" w:hanging="360"/>
      </w:pPr>
      <w:rPr>
        <w:rFonts w:cs="Times New Roman"/>
      </w:rPr>
    </w:lvl>
    <w:lvl w:ilvl="2" w:tplc="0419001B">
      <w:start w:val="1"/>
      <w:numFmt w:val="lowerRoman"/>
      <w:lvlText w:val="%3."/>
      <w:lvlJc w:val="right"/>
      <w:pPr>
        <w:tabs>
          <w:tab w:val="num" w:pos="3060"/>
        </w:tabs>
        <w:ind w:left="3060" w:hanging="180"/>
      </w:pPr>
      <w:rPr>
        <w:rFonts w:cs="Times New Roman"/>
      </w:rPr>
    </w:lvl>
    <w:lvl w:ilvl="3" w:tplc="0419000F">
      <w:start w:val="1"/>
      <w:numFmt w:val="decimal"/>
      <w:lvlText w:val="%4."/>
      <w:lvlJc w:val="left"/>
      <w:pPr>
        <w:tabs>
          <w:tab w:val="num" w:pos="3780"/>
        </w:tabs>
        <w:ind w:left="3780" w:hanging="360"/>
      </w:pPr>
      <w:rPr>
        <w:rFonts w:cs="Times New Roman"/>
      </w:rPr>
    </w:lvl>
    <w:lvl w:ilvl="4" w:tplc="04190019">
      <w:start w:val="1"/>
      <w:numFmt w:val="lowerLetter"/>
      <w:lvlText w:val="%5."/>
      <w:lvlJc w:val="left"/>
      <w:pPr>
        <w:tabs>
          <w:tab w:val="num" w:pos="4500"/>
        </w:tabs>
        <w:ind w:left="4500" w:hanging="360"/>
      </w:pPr>
      <w:rPr>
        <w:rFonts w:cs="Times New Roman"/>
      </w:rPr>
    </w:lvl>
    <w:lvl w:ilvl="5" w:tplc="0419001B">
      <w:start w:val="1"/>
      <w:numFmt w:val="lowerRoman"/>
      <w:lvlText w:val="%6."/>
      <w:lvlJc w:val="right"/>
      <w:pPr>
        <w:tabs>
          <w:tab w:val="num" w:pos="5220"/>
        </w:tabs>
        <w:ind w:left="5220" w:hanging="180"/>
      </w:pPr>
      <w:rPr>
        <w:rFonts w:cs="Times New Roman"/>
      </w:rPr>
    </w:lvl>
    <w:lvl w:ilvl="6" w:tplc="0419000F">
      <w:start w:val="1"/>
      <w:numFmt w:val="decimal"/>
      <w:lvlText w:val="%7."/>
      <w:lvlJc w:val="left"/>
      <w:pPr>
        <w:tabs>
          <w:tab w:val="num" w:pos="5940"/>
        </w:tabs>
        <w:ind w:left="5940" w:hanging="360"/>
      </w:pPr>
      <w:rPr>
        <w:rFonts w:cs="Times New Roman"/>
      </w:rPr>
    </w:lvl>
    <w:lvl w:ilvl="7" w:tplc="04190019">
      <w:start w:val="1"/>
      <w:numFmt w:val="lowerLetter"/>
      <w:lvlText w:val="%8."/>
      <w:lvlJc w:val="left"/>
      <w:pPr>
        <w:tabs>
          <w:tab w:val="num" w:pos="6660"/>
        </w:tabs>
        <w:ind w:left="6660" w:hanging="360"/>
      </w:pPr>
      <w:rPr>
        <w:rFonts w:cs="Times New Roman"/>
      </w:rPr>
    </w:lvl>
    <w:lvl w:ilvl="8" w:tplc="0419001B">
      <w:start w:val="1"/>
      <w:numFmt w:val="lowerRoman"/>
      <w:lvlText w:val="%9."/>
      <w:lvlJc w:val="right"/>
      <w:pPr>
        <w:tabs>
          <w:tab w:val="num" w:pos="7380"/>
        </w:tabs>
        <w:ind w:left="7380" w:hanging="180"/>
      </w:pPr>
      <w:rPr>
        <w:rFonts w:cs="Times New Roman"/>
      </w:rPr>
    </w:lvl>
  </w:abstractNum>
  <w:abstractNum w:abstractNumId="4">
    <w:nsid w:val="3CA37450"/>
    <w:multiLevelType w:val="hybridMultilevel"/>
    <w:tmpl w:val="D2E8A7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F9A4471"/>
    <w:multiLevelType w:val="hybridMultilevel"/>
    <w:tmpl w:val="D9344A6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
    <w:nsid w:val="686A7F0A"/>
    <w:multiLevelType w:val="hybridMultilevel"/>
    <w:tmpl w:val="E272DA5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7">
    <w:nsid w:val="694723BA"/>
    <w:multiLevelType w:val="hybridMultilevel"/>
    <w:tmpl w:val="A202B480"/>
    <w:lvl w:ilvl="0" w:tplc="2C680EAE">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2E505B3"/>
    <w:multiLevelType w:val="hybridMultilevel"/>
    <w:tmpl w:val="3D6EF2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3"/>
  </w:num>
  <w:num w:numId="3">
    <w:abstractNumId w:val="5"/>
  </w:num>
  <w:num w:numId="4">
    <w:abstractNumId w:val="1"/>
  </w:num>
  <w:num w:numId="5">
    <w:abstractNumId w:val="2"/>
  </w:num>
  <w:num w:numId="6">
    <w:abstractNumId w:val="0"/>
  </w:num>
  <w:num w:numId="7">
    <w:abstractNumId w:val="8"/>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rsids>
    <w:rsidRoot w:val="006A28ED"/>
    <w:rsid w:val="00002252"/>
    <w:rsid w:val="00010847"/>
    <w:rsid w:val="00014964"/>
    <w:rsid w:val="00016D7B"/>
    <w:rsid w:val="00020BC2"/>
    <w:rsid w:val="000244A9"/>
    <w:rsid w:val="000272C0"/>
    <w:rsid w:val="0004618C"/>
    <w:rsid w:val="000471DA"/>
    <w:rsid w:val="00054565"/>
    <w:rsid w:val="00054EE8"/>
    <w:rsid w:val="00060985"/>
    <w:rsid w:val="00064CF9"/>
    <w:rsid w:val="00065D5B"/>
    <w:rsid w:val="00066783"/>
    <w:rsid w:val="000676B1"/>
    <w:rsid w:val="00074F2E"/>
    <w:rsid w:val="000918E1"/>
    <w:rsid w:val="00093C4A"/>
    <w:rsid w:val="00097244"/>
    <w:rsid w:val="000A337B"/>
    <w:rsid w:val="000A5CAE"/>
    <w:rsid w:val="000B1604"/>
    <w:rsid w:val="000B425B"/>
    <w:rsid w:val="000D12F5"/>
    <w:rsid w:val="000D6B2C"/>
    <w:rsid w:val="000E4422"/>
    <w:rsid w:val="000E5C66"/>
    <w:rsid w:val="000E6765"/>
    <w:rsid w:val="000F381A"/>
    <w:rsid w:val="00102144"/>
    <w:rsid w:val="00102D0A"/>
    <w:rsid w:val="0010402F"/>
    <w:rsid w:val="001042A0"/>
    <w:rsid w:val="00110522"/>
    <w:rsid w:val="00111EFC"/>
    <w:rsid w:val="001168F6"/>
    <w:rsid w:val="00117685"/>
    <w:rsid w:val="00124559"/>
    <w:rsid w:val="00135094"/>
    <w:rsid w:val="00137B72"/>
    <w:rsid w:val="00143B3D"/>
    <w:rsid w:val="00150E45"/>
    <w:rsid w:val="0015330D"/>
    <w:rsid w:val="00157A55"/>
    <w:rsid w:val="00161576"/>
    <w:rsid w:val="00164BD6"/>
    <w:rsid w:val="00164E39"/>
    <w:rsid w:val="0016500D"/>
    <w:rsid w:val="00170A3E"/>
    <w:rsid w:val="00171F22"/>
    <w:rsid w:val="00183CA2"/>
    <w:rsid w:val="00185920"/>
    <w:rsid w:val="00191A1A"/>
    <w:rsid w:val="001927C3"/>
    <w:rsid w:val="0019353E"/>
    <w:rsid w:val="001A448E"/>
    <w:rsid w:val="001A4723"/>
    <w:rsid w:val="001A4DC6"/>
    <w:rsid w:val="001A5B83"/>
    <w:rsid w:val="001B1150"/>
    <w:rsid w:val="001C07D0"/>
    <w:rsid w:val="001C3693"/>
    <w:rsid w:val="001C4B31"/>
    <w:rsid w:val="001C57BD"/>
    <w:rsid w:val="001C5F70"/>
    <w:rsid w:val="001D4EFB"/>
    <w:rsid w:val="001F111C"/>
    <w:rsid w:val="001F539C"/>
    <w:rsid w:val="00210786"/>
    <w:rsid w:val="002112F0"/>
    <w:rsid w:val="00213460"/>
    <w:rsid w:val="002159CE"/>
    <w:rsid w:val="00234AAF"/>
    <w:rsid w:val="00236402"/>
    <w:rsid w:val="00244A61"/>
    <w:rsid w:val="00246551"/>
    <w:rsid w:val="00250E78"/>
    <w:rsid w:val="00252C89"/>
    <w:rsid w:val="00252F1F"/>
    <w:rsid w:val="002537B5"/>
    <w:rsid w:val="00264F1E"/>
    <w:rsid w:val="00266592"/>
    <w:rsid w:val="00272A32"/>
    <w:rsid w:val="00274476"/>
    <w:rsid w:val="002750CC"/>
    <w:rsid w:val="002774CE"/>
    <w:rsid w:val="00286C71"/>
    <w:rsid w:val="00293311"/>
    <w:rsid w:val="00293783"/>
    <w:rsid w:val="002A0C2D"/>
    <w:rsid w:val="002A2E5C"/>
    <w:rsid w:val="002A68D2"/>
    <w:rsid w:val="002B1207"/>
    <w:rsid w:val="002B130F"/>
    <w:rsid w:val="002B2132"/>
    <w:rsid w:val="002B2E8C"/>
    <w:rsid w:val="002B53A2"/>
    <w:rsid w:val="002B5D16"/>
    <w:rsid w:val="002B62EA"/>
    <w:rsid w:val="002C31FE"/>
    <w:rsid w:val="002C7A5D"/>
    <w:rsid w:val="002D1AFF"/>
    <w:rsid w:val="002D279C"/>
    <w:rsid w:val="002D2B52"/>
    <w:rsid w:val="002D397C"/>
    <w:rsid w:val="002E0B2E"/>
    <w:rsid w:val="002E61AA"/>
    <w:rsid w:val="002F10D6"/>
    <w:rsid w:val="002F20DB"/>
    <w:rsid w:val="002F664D"/>
    <w:rsid w:val="002F70E4"/>
    <w:rsid w:val="002F75C8"/>
    <w:rsid w:val="00303AA4"/>
    <w:rsid w:val="00304EF1"/>
    <w:rsid w:val="00306C08"/>
    <w:rsid w:val="003104D1"/>
    <w:rsid w:val="00313071"/>
    <w:rsid w:val="00314385"/>
    <w:rsid w:val="00314FD5"/>
    <w:rsid w:val="00317322"/>
    <w:rsid w:val="003203CC"/>
    <w:rsid w:val="00323156"/>
    <w:rsid w:val="00325826"/>
    <w:rsid w:val="00330CCD"/>
    <w:rsid w:val="00335A2F"/>
    <w:rsid w:val="003435EE"/>
    <w:rsid w:val="003560B3"/>
    <w:rsid w:val="00372E74"/>
    <w:rsid w:val="00376F00"/>
    <w:rsid w:val="00380AD2"/>
    <w:rsid w:val="003839A2"/>
    <w:rsid w:val="00386760"/>
    <w:rsid w:val="003923EB"/>
    <w:rsid w:val="003926C8"/>
    <w:rsid w:val="0039481B"/>
    <w:rsid w:val="003A23EA"/>
    <w:rsid w:val="003A6D9F"/>
    <w:rsid w:val="003B58B2"/>
    <w:rsid w:val="003C2FF1"/>
    <w:rsid w:val="003C6E65"/>
    <w:rsid w:val="003D1C72"/>
    <w:rsid w:val="003D44FA"/>
    <w:rsid w:val="003E3034"/>
    <w:rsid w:val="003E323E"/>
    <w:rsid w:val="003E3B52"/>
    <w:rsid w:val="003E6809"/>
    <w:rsid w:val="003E6B13"/>
    <w:rsid w:val="003F0274"/>
    <w:rsid w:val="003F1FB0"/>
    <w:rsid w:val="003F22CA"/>
    <w:rsid w:val="003F359A"/>
    <w:rsid w:val="004037F8"/>
    <w:rsid w:val="0041075A"/>
    <w:rsid w:val="00412FB3"/>
    <w:rsid w:val="004232E1"/>
    <w:rsid w:val="00423861"/>
    <w:rsid w:val="00426AF6"/>
    <w:rsid w:val="00427255"/>
    <w:rsid w:val="00435C6D"/>
    <w:rsid w:val="00435DFB"/>
    <w:rsid w:val="00452186"/>
    <w:rsid w:val="00460738"/>
    <w:rsid w:val="0046498D"/>
    <w:rsid w:val="00466DFF"/>
    <w:rsid w:val="00467BEF"/>
    <w:rsid w:val="00487408"/>
    <w:rsid w:val="004A0459"/>
    <w:rsid w:val="004A1357"/>
    <w:rsid w:val="004A5C90"/>
    <w:rsid w:val="004A7BC8"/>
    <w:rsid w:val="004B7178"/>
    <w:rsid w:val="004C210A"/>
    <w:rsid w:val="004C2A7D"/>
    <w:rsid w:val="004C2E5B"/>
    <w:rsid w:val="004C4FA2"/>
    <w:rsid w:val="004C5561"/>
    <w:rsid w:val="004C666D"/>
    <w:rsid w:val="004D0524"/>
    <w:rsid w:val="004D231F"/>
    <w:rsid w:val="004F0A11"/>
    <w:rsid w:val="004F434A"/>
    <w:rsid w:val="004F4A96"/>
    <w:rsid w:val="005053C8"/>
    <w:rsid w:val="00512EEC"/>
    <w:rsid w:val="0051510A"/>
    <w:rsid w:val="00515998"/>
    <w:rsid w:val="005160AA"/>
    <w:rsid w:val="005166F3"/>
    <w:rsid w:val="00527002"/>
    <w:rsid w:val="00530A0B"/>
    <w:rsid w:val="00532D6C"/>
    <w:rsid w:val="005430D1"/>
    <w:rsid w:val="005539BD"/>
    <w:rsid w:val="0056292B"/>
    <w:rsid w:val="005665F2"/>
    <w:rsid w:val="00567D5E"/>
    <w:rsid w:val="005748AA"/>
    <w:rsid w:val="005766A9"/>
    <w:rsid w:val="00577FD9"/>
    <w:rsid w:val="005808A1"/>
    <w:rsid w:val="00597851"/>
    <w:rsid w:val="005A1759"/>
    <w:rsid w:val="005A4980"/>
    <w:rsid w:val="005A540F"/>
    <w:rsid w:val="005A60AA"/>
    <w:rsid w:val="005D24EB"/>
    <w:rsid w:val="005D2526"/>
    <w:rsid w:val="005E693E"/>
    <w:rsid w:val="005F1845"/>
    <w:rsid w:val="005F6BED"/>
    <w:rsid w:val="005F765B"/>
    <w:rsid w:val="00600DBE"/>
    <w:rsid w:val="00601E7C"/>
    <w:rsid w:val="00603727"/>
    <w:rsid w:val="00614E1D"/>
    <w:rsid w:val="006414BE"/>
    <w:rsid w:val="00647374"/>
    <w:rsid w:val="0065058B"/>
    <w:rsid w:val="00662110"/>
    <w:rsid w:val="006633C9"/>
    <w:rsid w:val="00665DD2"/>
    <w:rsid w:val="006723D8"/>
    <w:rsid w:val="00672708"/>
    <w:rsid w:val="00682E8A"/>
    <w:rsid w:val="00684BF4"/>
    <w:rsid w:val="0069372D"/>
    <w:rsid w:val="00695B26"/>
    <w:rsid w:val="006969EA"/>
    <w:rsid w:val="00697EFC"/>
    <w:rsid w:val="006A15CE"/>
    <w:rsid w:val="006A230F"/>
    <w:rsid w:val="006A28ED"/>
    <w:rsid w:val="006A6F9E"/>
    <w:rsid w:val="006B636E"/>
    <w:rsid w:val="006B63F0"/>
    <w:rsid w:val="006C249B"/>
    <w:rsid w:val="006C4603"/>
    <w:rsid w:val="006C7BBF"/>
    <w:rsid w:val="006D11D0"/>
    <w:rsid w:val="006D2658"/>
    <w:rsid w:val="006D2DB1"/>
    <w:rsid w:val="006D44F0"/>
    <w:rsid w:val="006D65FB"/>
    <w:rsid w:val="006E06B2"/>
    <w:rsid w:val="006E079F"/>
    <w:rsid w:val="006E5316"/>
    <w:rsid w:val="006E6C66"/>
    <w:rsid w:val="006F3B87"/>
    <w:rsid w:val="00700608"/>
    <w:rsid w:val="007009C3"/>
    <w:rsid w:val="00703B6C"/>
    <w:rsid w:val="00703C45"/>
    <w:rsid w:val="00715A90"/>
    <w:rsid w:val="007316C0"/>
    <w:rsid w:val="00732887"/>
    <w:rsid w:val="00741A82"/>
    <w:rsid w:val="00743381"/>
    <w:rsid w:val="007459A8"/>
    <w:rsid w:val="00751984"/>
    <w:rsid w:val="00754405"/>
    <w:rsid w:val="00762A88"/>
    <w:rsid w:val="00763A53"/>
    <w:rsid w:val="00784B9A"/>
    <w:rsid w:val="0078547E"/>
    <w:rsid w:val="007856F4"/>
    <w:rsid w:val="00787FBC"/>
    <w:rsid w:val="00793237"/>
    <w:rsid w:val="007A2ED2"/>
    <w:rsid w:val="007A36A5"/>
    <w:rsid w:val="007B52E8"/>
    <w:rsid w:val="007B6E2F"/>
    <w:rsid w:val="007C1261"/>
    <w:rsid w:val="007C4BBB"/>
    <w:rsid w:val="007D3422"/>
    <w:rsid w:val="007D35F1"/>
    <w:rsid w:val="007E0F1A"/>
    <w:rsid w:val="007E6AA2"/>
    <w:rsid w:val="007F2635"/>
    <w:rsid w:val="007F6ACA"/>
    <w:rsid w:val="00804500"/>
    <w:rsid w:val="0080766C"/>
    <w:rsid w:val="00811EE5"/>
    <w:rsid w:val="00813622"/>
    <w:rsid w:val="0082099E"/>
    <w:rsid w:val="00820F8B"/>
    <w:rsid w:val="00821F22"/>
    <w:rsid w:val="00834D2A"/>
    <w:rsid w:val="008428CD"/>
    <w:rsid w:val="00851FD4"/>
    <w:rsid w:val="00871554"/>
    <w:rsid w:val="00874039"/>
    <w:rsid w:val="00877B94"/>
    <w:rsid w:val="0088026C"/>
    <w:rsid w:val="008A0ACE"/>
    <w:rsid w:val="008A6F38"/>
    <w:rsid w:val="008B06B3"/>
    <w:rsid w:val="008C140D"/>
    <w:rsid w:val="008C5D94"/>
    <w:rsid w:val="008C6ADF"/>
    <w:rsid w:val="008C73BC"/>
    <w:rsid w:val="008E3CF0"/>
    <w:rsid w:val="008E496F"/>
    <w:rsid w:val="008E63F6"/>
    <w:rsid w:val="008F05B6"/>
    <w:rsid w:val="008F14B5"/>
    <w:rsid w:val="008F1A07"/>
    <w:rsid w:val="008F1F17"/>
    <w:rsid w:val="008F5BC0"/>
    <w:rsid w:val="008F7062"/>
    <w:rsid w:val="009054D0"/>
    <w:rsid w:val="00917D20"/>
    <w:rsid w:val="00933770"/>
    <w:rsid w:val="00937885"/>
    <w:rsid w:val="00942062"/>
    <w:rsid w:val="00947942"/>
    <w:rsid w:val="00951058"/>
    <w:rsid w:val="009527CF"/>
    <w:rsid w:val="00955637"/>
    <w:rsid w:val="00955A9C"/>
    <w:rsid w:val="0096175A"/>
    <w:rsid w:val="0096209A"/>
    <w:rsid w:val="0096305B"/>
    <w:rsid w:val="00963B73"/>
    <w:rsid w:val="00965558"/>
    <w:rsid w:val="0097203F"/>
    <w:rsid w:val="00977719"/>
    <w:rsid w:val="00980585"/>
    <w:rsid w:val="00980705"/>
    <w:rsid w:val="0099629D"/>
    <w:rsid w:val="0099679C"/>
    <w:rsid w:val="009A454A"/>
    <w:rsid w:val="009C3639"/>
    <w:rsid w:val="009C6C71"/>
    <w:rsid w:val="009D2446"/>
    <w:rsid w:val="009D3E76"/>
    <w:rsid w:val="009D4940"/>
    <w:rsid w:val="009D527E"/>
    <w:rsid w:val="009E03DC"/>
    <w:rsid w:val="009E412D"/>
    <w:rsid w:val="009E54A1"/>
    <w:rsid w:val="00A00759"/>
    <w:rsid w:val="00A077CC"/>
    <w:rsid w:val="00A07F4D"/>
    <w:rsid w:val="00A10004"/>
    <w:rsid w:val="00A12138"/>
    <w:rsid w:val="00A13F93"/>
    <w:rsid w:val="00A14958"/>
    <w:rsid w:val="00A175DB"/>
    <w:rsid w:val="00A21A23"/>
    <w:rsid w:val="00A2378B"/>
    <w:rsid w:val="00A24AF8"/>
    <w:rsid w:val="00A33ED2"/>
    <w:rsid w:val="00A35890"/>
    <w:rsid w:val="00A37B43"/>
    <w:rsid w:val="00A412B2"/>
    <w:rsid w:val="00A41DFA"/>
    <w:rsid w:val="00A4323B"/>
    <w:rsid w:val="00A43A51"/>
    <w:rsid w:val="00A4503B"/>
    <w:rsid w:val="00A479A5"/>
    <w:rsid w:val="00A61122"/>
    <w:rsid w:val="00A67096"/>
    <w:rsid w:val="00A75536"/>
    <w:rsid w:val="00A76246"/>
    <w:rsid w:val="00A80250"/>
    <w:rsid w:val="00A8036B"/>
    <w:rsid w:val="00A82CB0"/>
    <w:rsid w:val="00A85FDB"/>
    <w:rsid w:val="00A92E43"/>
    <w:rsid w:val="00A9332B"/>
    <w:rsid w:val="00AA4BE9"/>
    <w:rsid w:val="00AA54B4"/>
    <w:rsid w:val="00AA54ED"/>
    <w:rsid w:val="00AA5F6F"/>
    <w:rsid w:val="00AA686D"/>
    <w:rsid w:val="00AA690D"/>
    <w:rsid w:val="00AA6A81"/>
    <w:rsid w:val="00AA798B"/>
    <w:rsid w:val="00AB44AB"/>
    <w:rsid w:val="00AB4DBA"/>
    <w:rsid w:val="00AB7147"/>
    <w:rsid w:val="00AB775C"/>
    <w:rsid w:val="00AC1C2D"/>
    <w:rsid w:val="00AC2272"/>
    <w:rsid w:val="00AC2F1B"/>
    <w:rsid w:val="00AC3D93"/>
    <w:rsid w:val="00AC5B63"/>
    <w:rsid w:val="00AD5998"/>
    <w:rsid w:val="00AE61B1"/>
    <w:rsid w:val="00AE7660"/>
    <w:rsid w:val="00B01D6F"/>
    <w:rsid w:val="00B02BEA"/>
    <w:rsid w:val="00B07D07"/>
    <w:rsid w:val="00B144BE"/>
    <w:rsid w:val="00B169CD"/>
    <w:rsid w:val="00B2210B"/>
    <w:rsid w:val="00B231C7"/>
    <w:rsid w:val="00B24A9F"/>
    <w:rsid w:val="00B32434"/>
    <w:rsid w:val="00B32FAA"/>
    <w:rsid w:val="00B3502D"/>
    <w:rsid w:val="00B50E70"/>
    <w:rsid w:val="00B52393"/>
    <w:rsid w:val="00B55E85"/>
    <w:rsid w:val="00B57A50"/>
    <w:rsid w:val="00B62215"/>
    <w:rsid w:val="00B6797D"/>
    <w:rsid w:val="00B702A1"/>
    <w:rsid w:val="00B872D5"/>
    <w:rsid w:val="00B9173E"/>
    <w:rsid w:val="00BA2E0D"/>
    <w:rsid w:val="00BA67CE"/>
    <w:rsid w:val="00BA7720"/>
    <w:rsid w:val="00BA7CFD"/>
    <w:rsid w:val="00BB496B"/>
    <w:rsid w:val="00BC1795"/>
    <w:rsid w:val="00BC2412"/>
    <w:rsid w:val="00BC26AD"/>
    <w:rsid w:val="00BC4D25"/>
    <w:rsid w:val="00BD21C1"/>
    <w:rsid w:val="00BE5B2D"/>
    <w:rsid w:val="00BF225F"/>
    <w:rsid w:val="00C01875"/>
    <w:rsid w:val="00C1176B"/>
    <w:rsid w:val="00C20F90"/>
    <w:rsid w:val="00C346D5"/>
    <w:rsid w:val="00C4040A"/>
    <w:rsid w:val="00C423B1"/>
    <w:rsid w:val="00C45BC4"/>
    <w:rsid w:val="00C53B99"/>
    <w:rsid w:val="00C62A66"/>
    <w:rsid w:val="00C73CC6"/>
    <w:rsid w:val="00C77A78"/>
    <w:rsid w:val="00C871A8"/>
    <w:rsid w:val="00C90372"/>
    <w:rsid w:val="00C941E2"/>
    <w:rsid w:val="00CA201B"/>
    <w:rsid w:val="00CA67D6"/>
    <w:rsid w:val="00CB108C"/>
    <w:rsid w:val="00CB26F8"/>
    <w:rsid w:val="00CB2F0A"/>
    <w:rsid w:val="00CB3D89"/>
    <w:rsid w:val="00CC143A"/>
    <w:rsid w:val="00CC2730"/>
    <w:rsid w:val="00CC3648"/>
    <w:rsid w:val="00CC38A3"/>
    <w:rsid w:val="00CD2F79"/>
    <w:rsid w:val="00CD599F"/>
    <w:rsid w:val="00CD723E"/>
    <w:rsid w:val="00CE0832"/>
    <w:rsid w:val="00CF2214"/>
    <w:rsid w:val="00D004DF"/>
    <w:rsid w:val="00D0202D"/>
    <w:rsid w:val="00D055F2"/>
    <w:rsid w:val="00D079DA"/>
    <w:rsid w:val="00D11A5F"/>
    <w:rsid w:val="00D12EF1"/>
    <w:rsid w:val="00D15FFF"/>
    <w:rsid w:val="00D34EDE"/>
    <w:rsid w:val="00D37BA8"/>
    <w:rsid w:val="00D448DC"/>
    <w:rsid w:val="00D4689C"/>
    <w:rsid w:val="00D57C37"/>
    <w:rsid w:val="00D639BA"/>
    <w:rsid w:val="00D70505"/>
    <w:rsid w:val="00D738C7"/>
    <w:rsid w:val="00D74771"/>
    <w:rsid w:val="00D83254"/>
    <w:rsid w:val="00D8454F"/>
    <w:rsid w:val="00D87309"/>
    <w:rsid w:val="00D936E6"/>
    <w:rsid w:val="00D97DCE"/>
    <w:rsid w:val="00D97F5D"/>
    <w:rsid w:val="00DA2E38"/>
    <w:rsid w:val="00DA4B62"/>
    <w:rsid w:val="00DA604C"/>
    <w:rsid w:val="00DB080A"/>
    <w:rsid w:val="00DC2159"/>
    <w:rsid w:val="00DD0C86"/>
    <w:rsid w:val="00DE5CC6"/>
    <w:rsid w:val="00DF3D33"/>
    <w:rsid w:val="00DF6B48"/>
    <w:rsid w:val="00E01A92"/>
    <w:rsid w:val="00E02509"/>
    <w:rsid w:val="00E0276D"/>
    <w:rsid w:val="00E07DA2"/>
    <w:rsid w:val="00E10382"/>
    <w:rsid w:val="00E216FE"/>
    <w:rsid w:val="00E23EE7"/>
    <w:rsid w:val="00E32BEC"/>
    <w:rsid w:val="00E335F4"/>
    <w:rsid w:val="00E55CEA"/>
    <w:rsid w:val="00E60C25"/>
    <w:rsid w:val="00E624F8"/>
    <w:rsid w:val="00E64C0F"/>
    <w:rsid w:val="00E80C6A"/>
    <w:rsid w:val="00E830E9"/>
    <w:rsid w:val="00E845E7"/>
    <w:rsid w:val="00E9095C"/>
    <w:rsid w:val="00E932F3"/>
    <w:rsid w:val="00E940C1"/>
    <w:rsid w:val="00EA7B3A"/>
    <w:rsid w:val="00EC0266"/>
    <w:rsid w:val="00EC0E5F"/>
    <w:rsid w:val="00EC2AC8"/>
    <w:rsid w:val="00EC6999"/>
    <w:rsid w:val="00ED3926"/>
    <w:rsid w:val="00ED67F2"/>
    <w:rsid w:val="00ED7262"/>
    <w:rsid w:val="00EE3101"/>
    <w:rsid w:val="00EE653D"/>
    <w:rsid w:val="00EF0438"/>
    <w:rsid w:val="00EF44C0"/>
    <w:rsid w:val="00EF5D39"/>
    <w:rsid w:val="00F02BC5"/>
    <w:rsid w:val="00F302C9"/>
    <w:rsid w:val="00F34F9C"/>
    <w:rsid w:val="00F4331D"/>
    <w:rsid w:val="00F514B7"/>
    <w:rsid w:val="00F56E42"/>
    <w:rsid w:val="00F60EF1"/>
    <w:rsid w:val="00F6473B"/>
    <w:rsid w:val="00F665B6"/>
    <w:rsid w:val="00F70A9B"/>
    <w:rsid w:val="00F73995"/>
    <w:rsid w:val="00F77F23"/>
    <w:rsid w:val="00F804A1"/>
    <w:rsid w:val="00F95BE7"/>
    <w:rsid w:val="00FA5D26"/>
    <w:rsid w:val="00FB2060"/>
    <w:rsid w:val="00FB3258"/>
    <w:rsid w:val="00FB3ACF"/>
    <w:rsid w:val="00FB6CCF"/>
    <w:rsid w:val="00FC028F"/>
    <w:rsid w:val="00FC7F30"/>
    <w:rsid w:val="00FD3F77"/>
    <w:rsid w:val="00FE28A3"/>
    <w:rsid w:val="00FE5A30"/>
    <w:rsid w:val="00FF09BA"/>
    <w:rsid w:val="00FF3523"/>
    <w:rsid w:val="00FF41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A61"/>
    <w:pPr>
      <w:widowControl w:val="0"/>
      <w:autoSpaceDE w:val="0"/>
      <w:autoSpaceDN w:val="0"/>
      <w:adjustRightInd w:val="0"/>
      <w:ind w:firstLine="720"/>
      <w:jc w:val="both"/>
    </w:pPr>
    <w:rPr>
      <w:rFonts w:ascii="Arial" w:hAnsi="Arial" w:cs="Arial"/>
    </w:rPr>
  </w:style>
  <w:style w:type="paragraph" w:styleId="1">
    <w:name w:val="heading 1"/>
    <w:basedOn w:val="a"/>
    <w:next w:val="a"/>
    <w:link w:val="10"/>
    <w:uiPriority w:val="99"/>
    <w:qFormat/>
    <w:rsid w:val="00244A61"/>
    <w:pPr>
      <w:spacing w:before="108" w:after="108"/>
      <w:ind w:firstLine="0"/>
      <w:jc w:val="center"/>
      <w:outlineLvl w:val="0"/>
    </w:pPr>
    <w:rPr>
      <w:b/>
      <w:bCs/>
      <w:color w:val="000080"/>
    </w:rPr>
  </w:style>
  <w:style w:type="paragraph" w:styleId="2">
    <w:name w:val="heading 2"/>
    <w:basedOn w:val="1"/>
    <w:next w:val="a"/>
    <w:link w:val="20"/>
    <w:uiPriority w:val="99"/>
    <w:qFormat/>
    <w:rsid w:val="00244A61"/>
    <w:pPr>
      <w:outlineLvl w:val="1"/>
    </w:pPr>
  </w:style>
  <w:style w:type="paragraph" w:styleId="3">
    <w:name w:val="heading 3"/>
    <w:basedOn w:val="2"/>
    <w:next w:val="a"/>
    <w:link w:val="30"/>
    <w:uiPriority w:val="99"/>
    <w:qFormat/>
    <w:rsid w:val="00244A61"/>
    <w:pPr>
      <w:outlineLvl w:val="2"/>
    </w:pPr>
  </w:style>
  <w:style w:type="paragraph" w:styleId="4">
    <w:name w:val="heading 4"/>
    <w:basedOn w:val="3"/>
    <w:next w:val="a"/>
    <w:link w:val="40"/>
    <w:uiPriority w:val="99"/>
    <w:qFormat/>
    <w:rsid w:val="00244A61"/>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44A61"/>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locked/>
    <w:rsid w:val="00244A61"/>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locked/>
    <w:rsid w:val="00244A61"/>
    <w:rPr>
      <w:rFonts w:ascii="Cambria" w:eastAsia="Times New Roman" w:hAnsi="Cambria" w:cs="Times New Roman"/>
      <w:b/>
      <w:bCs/>
      <w:sz w:val="26"/>
      <w:szCs w:val="26"/>
    </w:rPr>
  </w:style>
  <w:style w:type="character" w:customStyle="1" w:styleId="40">
    <w:name w:val="Заголовок 4 Знак"/>
    <w:basedOn w:val="a0"/>
    <w:link w:val="4"/>
    <w:uiPriority w:val="9"/>
    <w:semiHidden/>
    <w:locked/>
    <w:rsid w:val="00244A61"/>
    <w:rPr>
      <w:rFonts w:ascii="Calibri" w:eastAsia="Times New Roman" w:hAnsi="Calibri" w:cs="Times New Roman"/>
      <w:b/>
      <w:bCs/>
      <w:sz w:val="28"/>
      <w:szCs w:val="28"/>
    </w:rPr>
  </w:style>
  <w:style w:type="character" w:customStyle="1" w:styleId="a3">
    <w:name w:val="Цветовое выделение"/>
    <w:uiPriority w:val="99"/>
    <w:rsid w:val="00244A61"/>
    <w:rPr>
      <w:b/>
      <w:color w:val="000080"/>
      <w:sz w:val="20"/>
    </w:rPr>
  </w:style>
  <w:style w:type="character" w:customStyle="1" w:styleId="a4">
    <w:name w:val="Гипертекстовая ссылка"/>
    <w:basedOn w:val="a3"/>
    <w:uiPriority w:val="99"/>
    <w:rsid w:val="00244A61"/>
    <w:rPr>
      <w:rFonts w:cs="Times New Roman"/>
      <w:bCs/>
      <w:color w:val="008000"/>
      <w:szCs w:val="20"/>
      <w:u w:val="single"/>
    </w:rPr>
  </w:style>
  <w:style w:type="paragraph" w:customStyle="1" w:styleId="a5">
    <w:name w:val="Основное меню"/>
    <w:basedOn w:val="a"/>
    <w:next w:val="a"/>
    <w:uiPriority w:val="99"/>
    <w:rsid w:val="00244A61"/>
    <w:rPr>
      <w:rFonts w:ascii="Verdana" w:hAnsi="Verdana" w:cs="Verdana"/>
      <w:sz w:val="22"/>
      <w:szCs w:val="22"/>
    </w:rPr>
  </w:style>
  <w:style w:type="paragraph" w:customStyle="1" w:styleId="a6">
    <w:name w:val="Заголовок"/>
    <w:basedOn w:val="a5"/>
    <w:next w:val="a"/>
    <w:uiPriority w:val="99"/>
    <w:rsid w:val="00244A61"/>
    <w:rPr>
      <w:b/>
      <w:bCs/>
      <w:color w:val="C0C0C0"/>
    </w:rPr>
  </w:style>
  <w:style w:type="paragraph" w:customStyle="1" w:styleId="a7">
    <w:name w:val="Заголовок статьи"/>
    <w:basedOn w:val="a"/>
    <w:next w:val="a"/>
    <w:uiPriority w:val="99"/>
    <w:rsid w:val="00244A61"/>
    <w:pPr>
      <w:ind w:left="1612" w:hanging="892"/>
    </w:pPr>
  </w:style>
  <w:style w:type="paragraph" w:customStyle="1" w:styleId="a8">
    <w:name w:val="Интерактивный заголовок"/>
    <w:basedOn w:val="a6"/>
    <w:next w:val="a"/>
    <w:uiPriority w:val="99"/>
    <w:rsid w:val="00244A61"/>
    <w:rPr>
      <w:u w:val="single"/>
    </w:rPr>
  </w:style>
  <w:style w:type="paragraph" w:customStyle="1" w:styleId="a9">
    <w:name w:val="Интерфейс"/>
    <w:basedOn w:val="a"/>
    <w:next w:val="a"/>
    <w:uiPriority w:val="99"/>
    <w:rsid w:val="00244A61"/>
    <w:rPr>
      <w:color w:val="ECE9D8"/>
    </w:rPr>
  </w:style>
  <w:style w:type="paragraph" w:customStyle="1" w:styleId="aa">
    <w:name w:val="Комментарий"/>
    <w:basedOn w:val="a"/>
    <w:next w:val="a"/>
    <w:uiPriority w:val="99"/>
    <w:rsid w:val="00244A61"/>
    <w:pPr>
      <w:ind w:left="170" w:firstLine="0"/>
    </w:pPr>
    <w:rPr>
      <w:i/>
      <w:iCs/>
      <w:color w:val="800080"/>
    </w:rPr>
  </w:style>
  <w:style w:type="paragraph" w:customStyle="1" w:styleId="ab">
    <w:name w:val="Информация о версии"/>
    <w:basedOn w:val="aa"/>
    <w:next w:val="a"/>
    <w:uiPriority w:val="99"/>
    <w:rsid w:val="00244A61"/>
    <w:rPr>
      <w:color w:val="000080"/>
    </w:rPr>
  </w:style>
  <w:style w:type="paragraph" w:customStyle="1" w:styleId="ac">
    <w:name w:val="Текст (лев. подпись)"/>
    <w:basedOn w:val="a"/>
    <w:next w:val="a"/>
    <w:uiPriority w:val="99"/>
    <w:rsid w:val="00244A61"/>
    <w:pPr>
      <w:ind w:firstLine="0"/>
      <w:jc w:val="left"/>
    </w:pPr>
  </w:style>
  <w:style w:type="paragraph" w:customStyle="1" w:styleId="ad">
    <w:name w:val="Колонтитул (левый)"/>
    <w:basedOn w:val="ac"/>
    <w:next w:val="a"/>
    <w:uiPriority w:val="99"/>
    <w:rsid w:val="00244A61"/>
    <w:rPr>
      <w:sz w:val="14"/>
      <w:szCs w:val="14"/>
    </w:rPr>
  </w:style>
  <w:style w:type="paragraph" w:customStyle="1" w:styleId="ae">
    <w:name w:val="Текст (прав. подпись)"/>
    <w:basedOn w:val="a"/>
    <w:next w:val="a"/>
    <w:uiPriority w:val="99"/>
    <w:rsid w:val="00244A61"/>
    <w:pPr>
      <w:ind w:firstLine="0"/>
      <w:jc w:val="right"/>
    </w:pPr>
  </w:style>
  <w:style w:type="paragraph" w:customStyle="1" w:styleId="af">
    <w:name w:val="Колонтитул (правый)"/>
    <w:basedOn w:val="ae"/>
    <w:next w:val="a"/>
    <w:uiPriority w:val="99"/>
    <w:rsid w:val="00244A61"/>
    <w:rPr>
      <w:sz w:val="14"/>
      <w:szCs w:val="14"/>
    </w:rPr>
  </w:style>
  <w:style w:type="paragraph" w:customStyle="1" w:styleId="af0">
    <w:name w:val="Комментарий пользователя"/>
    <w:basedOn w:val="aa"/>
    <w:next w:val="a"/>
    <w:uiPriority w:val="99"/>
    <w:rsid w:val="00244A61"/>
    <w:pPr>
      <w:jc w:val="left"/>
    </w:pPr>
    <w:rPr>
      <w:color w:val="000080"/>
    </w:rPr>
  </w:style>
  <w:style w:type="paragraph" w:customStyle="1" w:styleId="af1">
    <w:name w:val="Моноширинный"/>
    <w:basedOn w:val="a"/>
    <w:next w:val="a"/>
    <w:uiPriority w:val="99"/>
    <w:rsid w:val="00244A61"/>
    <w:pPr>
      <w:ind w:firstLine="0"/>
    </w:pPr>
    <w:rPr>
      <w:rFonts w:ascii="Courier New" w:hAnsi="Courier New" w:cs="Courier New"/>
    </w:rPr>
  </w:style>
  <w:style w:type="character" w:customStyle="1" w:styleId="af2">
    <w:name w:val="Найденные слова"/>
    <w:basedOn w:val="a3"/>
    <w:uiPriority w:val="99"/>
    <w:rsid w:val="00244A61"/>
    <w:rPr>
      <w:rFonts w:cs="Times New Roman"/>
      <w:bCs/>
      <w:szCs w:val="20"/>
    </w:rPr>
  </w:style>
  <w:style w:type="character" w:customStyle="1" w:styleId="af3">
    <w:name w:val="Не вступил в силу"/>
    <w:basedOn w:val="a3"/>
    <w:uiPriority w:val="99"/>
    <w:rsid w:val="00244A61"/>
    <w:rPr>
      <w:rFonts w:cs="Times New Roman"/>
      <w:bCs/>
      <w:color w:val="008080"/>
      <w:szCs w:val="20"/>
    </w:rPr>
  </w:style>
  <w:style w:type="paragraph" w:customStyle="1" w:styleId="af4">
    <w:name w:val="Нормальный (таблица)"/>
    <w:basedOn w:val="a"/>
    <w:next w:val="a"/>
    <w:uiPriority w:val="99"/>
    <w:rsid w:val="00244A61"/>
    <w:pPr>
      <w:ind w:firstLine="0"/>
    </w:pPr>
  </w:style>
  <w:style w:type="paragraph" w:customStyle="1" w:styleId="af5">
    <w:name w:val="Объект"/>
    <w:basedOn w:val="a"/>
    <w:next w:val="a"/>
    <w:uiPriority w:val="99"/>
    <w:rsid w:val="00244A61"/>
  </w:style>
  <w:style w:type="paragraph" w:customStyle="1" w:styleId="af6">
    <w:name w:val="Таблицы (моноширинный)"/>
    <w:basedOn w:val="a"/>
    <w:next w:val="a"/>
    <w:uiPriority w:val="99"/>
    <w:rsid w:val="00244A61"/>
    <w:pPr>
      <w:ind w:firstLine="0"/>
    </w:pPr>
    <w:rPr>
      <w:rFonts w:ascii="Courier New" w:hAnsi="Courier New" w:cs="Courier New"/>
    </w:rPr>
  </w:style>
  <w:style w:type="paragraph" w:customStyle="1" w:styleId="af7">
    <w:name w:val="Оглавление"/>
    <w:basedOn w:val="af6"/>
    <w:next w:val="a"/>
    <w:uiPriority w:val="99"/>
    <w:rsid w:val="00244A61"/>
    <w:pPr>
      <w:ind w:left="140"/>
    </w:pPr>
  </w:style>
  <w:style w:type="character" w:customStyle="1" w:styleId="af8">
    <w:name w:val="Опечатки"/>
    <w:uiPriority w:val="99"/>
    <w:rsid w:val="00244A61"/>
    <w:rPr>
      <w:color w:val="FF0000"/>
      <w:sz w:val="20"/>
    </w:rPr>
  </w:style>
  <w:style w:type="paragraph" w:customStyle="1" w:styleId="af9">
    <w:name w:val="Переменная часть"/>
    <w:basedOn w:val="a5"/>
    <w:next w:val="a"/>
    <w:uiPriority w:val="99"/>
    <w:rsid w:val="00244A61"/>
    <w:rPr>
      <w:sz w:val="18"/>
      <w:szCs w:val="18"/>
    </w:rPr>
  </w:style>
  <w:style w:type="paragraph" w:customStyle="1" w:styleId="afa">
    <w:name w:val="Постоянная часть"/>
    <w:basedOn w:val="a5"/>
    <w:next w:val="a"/>
    <w:uiPriority w:val="99"/>
    <w:rsid w:val="00244A61"/>
    <w:rPr>
      <w:sz w:val="20"/>
      <w:szCs w:val="20"/>
    </w:rPr>
  </w:style>
  <w:style w:type="paragraph" w:customStyle="1" w:styleId="afb">
    <w:name w:val="Прижатый влево"/>
    <w:basedOn w:val="a"/>
    <w:next w:val="a"/>
    <w:uiPriority w:val="99"/>
    <w:rsid w:val="00244A61"/>
    <w:pPr>
      <w:ind w:firstLine="0"/>
      <w:jc w:val="left"/>
    </w:pPr>
  </w:style>
  <w:style w:type="character" w:customStyle="1" w:styleId="afc">
    <w:name w:val="Продолжение ссылки"/>
    <w:basedOn w:val="a4"/>
    <w:uiPriority w:val="99"/>
    <w:rsid w:val="00244A61"/>
  </w:style>
  <w:style w:type="paragraph" w:customStyle="1" w:styleId="afd">
    <w:name w:val="Словарная статья"/>
    <w:basedOn w:val="a"/>
    <w:next w:val="a"/>
    <w:uiPriority w:val="99"/>
    <w:rsid w:val="00244A61"/>
    <w:pPr>
      <w:ind w:right="118" w:firstLine="0"/>
    </w:pPr>
  </w:style>
  <w:style w:type="paragraph" w:customStyle="1" w:styleId="afe">
    <w:name w:val="Текст (справка)"/>
    <w:basedOn w:val="a"/>
    <w:next w:val="a"/>
    <w:uiPriority w:val="99"/>
    <w:rsid w:val="00244A61"/>
    <w:pPr>
      <w:ind w:left="170" w:right="170" w:firstLine="0"/>
      <w:jc w:val="left"/>
    </w:pPr>
  </w:style>
  <w:style w:type="paragraph" w:customStyle="1" w:styleId="aff">
    <w:name w:val="Текст в таблице"/>
    <w:basedOn w:val="af4"/>
    <w:next w:val="a"/>
    <w:uiPriority w:val="99"/>
    <w:rsid w:val="00244A61"/>
    <w:pPr>
      <w:ind w:firstLine="500"/>
    </w:pPr>
  </w:style>
  <w:style w:type="paragraph" w:customStyle="1" w:styleId="aff0">
    <w:name w:val="Технический комментарий"/>
    <w:basedOn w:val="a"/>
    <w:next w:val="a"/>
    <w:uiPriority w:val="99"/>
    <w:rsid w:val="00244A61"/>
    <w:pPr>
      <w:ind w:firstLine="0"/>
      <w:jc w:val="left"/>
    </w:pPr>
  </w:style>
  <w:style w:type="character" w:customStyle="1" w:styleId="aff1">
    <w:name w:val="Утратил силу"/>
    <w:basedOn w:val="a3"/>
    <w:uiPriority w:val="99"/>
    <w:rsid w:val="00244A61"/>
    <w:rPr>
      <w:rFonts w:cs="Times New Roman"/>
      <w:bCs/>
      <w:strike/>
      <w:color w:val="808000"/>
      <w:szCs w:val="20"/>
    </w:rPr>
  </w:style>
  <w:style w:type="paragraph" w:styleId="aff2">
    <w:name w:val="Balloon Text"/>
    <w:basedOn w:val="a"/>
    <w:link w:val="aff3"/>
    <w:uiPriority w:val="99"/>
    <w:semiHidden/>
    <w:rsid w:val="003E6B13"/>
    <w:rPr>
      <w:rFonts w:ascii="Tahoma" w:hAnsi="Tahoma" w:cs="Tahoma"/>
      <w:sz w:val="16"/>
      <w:szCs w:val="16"/>
    </w:rPr>
  </w:style>
  <w:style w:type="character" w:customStyle="1" w:styleId="aff3">
    <w:name w:val="Текст выноски Знак"/>
    <w:basedOn w:val="a0"/>
    <w:link w:val="aff2"/>
    <w:uiPriority w:val="99"/>
    <w:semiHidden/>
    <w:locked/>
    <w:rsid w:val="00244A61"/>
    <w:rPr>
      <w:rFonts w:ascii="Tahoma" w:hAnsi="Tahoma" w:cs="Tahoma"/>
      <w:sz w:val="16"/>
      <w:szCs w:val="16"/>
    </w:rPr>
  </w:style>
  <w:style w:type="table" w:styleId="aff4">
    <w:name w:val="Table Grid"/>
    <w:basedOn w:val="a1"/>
    <w:uiPriority w:val="99"/>
    <w:rsid w:val="00FC7F30"/>
    <w:pPr>
      <w:widowControl w:val="0"/>
      <w:autoSpaceDE w:val="0"/>
      <w:autoSpaceDN w:val="0"/>
      <w:adjustRightInd w:val="0"/>
      <w:ind w:firstLine="720"/>
      <w:jc w:val="both"/>
    </w:pPr>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Знак"/>
    <w:basedOn w:val="a"/>
    <w:uiPriority w:val="99"/>
    <w:rsid w:val="00E01A92"/>
    <w:pPr>
      <w:widowControl/>
      <w:autoSpaceDE/>
      <w:autoSpaceDN/>
      <w:adjustRightInd/>
      <w:spacing w:after="160" w:line="240" w:lineRule="exact"/>
      <w:ind w:firstLine="0"/>
      <w:jc w:val="left"/>
    </w:pPr>
    <w:rPr>
      <w:rFonts w:ascii="Verdana" w:hAnsi="Verdana" w:cs="Verdana"/>
      <w:sz w:val="24"/>
      <w:szCs w:val="24"/>
      <w:lang w:val="en-US" w:eastAsia="en-US"/>
    </w:rPr>
  </w:style>
  <w:style w:type="paragraph" w:styleId="aff6">
    <w:name w:val="header"/>
    <w:basedOn w:val="a"/>
    <w:link w:val="aff7"/>
    <w:uiPriority w:val="99"/>
    <w:semiHidden/>
    <w:unhideWhenUsed/>
    <w:rsid w:val="001A5B83"/>
    <w:pPr>
      <w:tabs>
        <w:tab w:val="center" w:pos="4677"/>
        <w:tab w:val="right" w:pos="9355"/>
      </w:tabs>
    </w:pPr>
  </w:style>
  <w:style w:type="character" w:customStyle="1" w:styleId="aff7">
    <w:name w:val="Верхний колонтитул Знак"/>
    <w:basedOn w:val="a0"/>
    <w:link w:val="aff6"/>
    <w:uiPriority w:val="99"/>
    <w:semiHidden/>
    <w:locked/>
    <w:rsid w:val="001A5B83"/>
    <w:rPr>
      <w:rFonts w:ascii="Arial" w:hAnsi="Arial" w:cs="Arial"/>
      <w:sz w:val="20"/>
      <w:szCs w:val="20"/>
    </w:rPr>
  </w:style>
  <w:style w:type="paragraph" w:styleId="aff8">
    <w:name w:val="footer"/>
    <w:basedOn w:val="a"/>
    <w:link w:val="aff9"/>
    <w:uiPriority w:val="99"/>
    <w:unhideWhenUsed/>
    <w:rsid w:val="001A5B83"/>
    <w:pPr>
      <w:tabs>
        <w:tab w:val="center" w:pos="4677"/>
        <w:tab w:val="right" w:pos="9355"/>
      </w:tabs>
    </w:pPr>
  </w:style>
  <w:style w:type="character" w:customStyle="1" w:styleId="aff9">
    <w:name w:val="Нижний колонтитул Знак"/>
    <w:basedOn w:val="a0"/>
    <w:link w:val="aff8"/>
    <w:uiPriority w:val="99"/>
    <w:locked/>
    <w:rsid w:val="001A5B83"/>
    <w:rPr>
      <w:rFonts w:ascii="Arial" w:hAnsi="Arial" w:cs="Arial"/>
      <w:sz w:val="20"/>
      <w:szCs w:val="20"/>
    </w:rPr>
  </w:style>
  <w:style w:type="paragraph" w:styleId="affa">
    <w:name w:val="List Paragraph"/>
    <w:basedOn w:val="a"/>
    <w:uiPriority w:val="34"/>
    <w:qFormat/>
    <w:rsid w:val="00314385"/>
    <w:pPr>
      <w:ind w:left="720"/>
      <w:contextualSpacing/>
    </w:pPr>
  </w:style>
  <w:style w:type="character" w:customStyle="1" w:styleId="affb">
    <w:name w:val="Основной текст_"/>
    <w:basedOn w:val="a0"/>
    <w:link w:val="11"/>
    <w:locked/>
    <w:rsid w:val="004A7BC8"/>
    <w:rPr>
      <w:rFonts w:cs="Times New Roman"/>
      <w:sz w:val="28"/>
      <w:szCs w:val="28"/>
      <w:shd w:val="clear" w:color="auto" w:fill="FFFFFF"/>
    </w:rPr>
  </w:style>
  <w:style w:type="paragraph" w:customStyle="1" w:styleId="11">
    <w:name w:val="Основной текст1"/>
    <w:basedOn w:val="a"/>
    <w:link w:val="affb"/>
    <w:rsid w:val="004A7BC8"/>
    <w:pPr>
      <w:shd w:val="clear" w:color="auto" w:fill="FFFFFF"/>
      <w:autoSpaceDE/>
      <w:autoSpaceDN/>
      <w:adjustRightInd/>
      <w:spacing w:before="360" w:after="540" w:line="240" w:lineRule="atLeast"/>
      <w:ind w:firstLine="0"/>
      <w:jc w:val="left"/>
    </w:pPr>
    <w:rPr>
      <w:rFonts w:ascii="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886840922">
      <w:marLeft w:val="0"/>
      <w:marRight w:val="0"/>
      <w:marTop w:val="0"/>
      <w:marBottom w:val="0"/>
      <w:divBdr>
        <w:top w:val="none" w:sz="0" w:space="0" w:color="auto"/>
        <w:left w:val="none" w:sz="0" w:space="0" w:color="auto"/>
        <w:bottom w:val="none" w:sz="0" w:space="0" w:color="auto"/>
        <w:right w:val="none" w:sz="0" w:space="0" w:color="auto"/>
      </w:divBdr>
    </w:div>
    <w:div w:id="8868409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BBAFB-40F7-43F0-890C-0C4247904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8</Pages>
  <Words>1589</Words>
  <Characters>10848</Characters>
  <Application>Microsoft Office Word</Application>
  <DocSecurity>0</DocSecurity>
  <Lines>90</Lines>
  <Paragraphs>24</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НПП "Гарант-Сервис"</Company>
  <LinksUpToDate>false</LinksUpToDate>
  <CharactersWithSpaces>12413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НПП "Гарант-Сервис"</dc:creator>
  <cp:keywords/>
  <dc:description>Документ экспортирован из системы ГАРАНТ</dc:description>
  <cp:lastModifiedBy>User</cp:lastModifiedBy>
  <cp:revision>21</cp:revision>
  <cp:lastPrinted>2015-06-12T11:45:00Z</cp:lastPrinted>
  <dcterms:created xsi:type="dcterms:W3CDTF">2013-08-12T07:56:00Z</dcterms:created>
  <dcterms:modified xsi:type="dcterms:W3CDTF">2015-06-12T11:46:00Z</dcterms:modified>
</cp:coreProperties>
</file>