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81F" w:rsidRDefault="0051481F">
      <w:pPr>
        <w:pStyle w:val="ConsPlusTitlePage"/>
      </w:pPr>
      <w:r>
        <w:t xml:space="preserve">Документ предоставлен </w:t>
      </w:r>
      <w:hyperlink r:id="rId5" w:history="1">
        <w:r>
          <w:rPr>
            <w:color w:val="0000FF"/>
          </w:rPr>
          <w:t>КонсультантПлюс</w:t>
        </w:r>
      </w:hyperlink>
      <w:r>
        <w:br/>
      </w:r>
    </w:p>
    <w:p w:rsidR="0051481F" w:rsidRDefault="0051481F">
      <w:pPr>
        <w:pStyle w:val="ConsPlusNormal"/>
        <w:jc w:val="both"/>
        <w:outlineLvl w:val="0"/>
      </w:pPr>
    </w:p>
    <w:p w:rsidR="0051481F" w:rsidRDefault="0051481F">
      <w:pPr>
        <w:pStyle w:val="ConsPlusTitle"/>
        <w:jc w:val="center"/>
        <w:outlineLvl w:val="0"/>
      </w:pPr>
      <w:r>
        <w:t>РОССИЙСКАЯ ФЕДЕРАЦИЯ РЕСПУБЛИКА КАЛМЫКИЯ</w:t>
      </w:r>
    </w:p>
    <w:p w:rsidR="0051481F" w:rsidRDefault="0051481F">
      <w:pPr>
        <w:pStyle w:val="ConsPlusTitle"/>
        <w:jc w:val="center"/>
      </w:pPr>
      <w:r>
        <w:t>ЭЛИСТИНСКОЕ ГОРОДСКОЕ СОБРАНИЕ ЧЕТВЕРТОГО СОЗЫВА</w:t>
      </w:r>
    </w:p>
    <w:p w:rsidR="0051481F" w:rsidRDefault="0051481F">
      <w:pPr>
        <w:pStyle w:val="ConsPlusTitle"/>
        <w:jc w:val="center"/>
      </w:pPr>
    </w:p>
    <w:p w:rsidR="0051481F" w:rsidRDefault="0051481F">
      <w:pPr>
        <w:pStyle w:val="ConsPlusTitle"/>
        <w:jc w:val="center"/>
      </w:pPr>
      <w:r>
        <w:t>РЕШЕНИЕ</w:t>
      </w:r>
    </w:p>
    <w:p w:rsidR="0051481F" w:rsidRDefault="0051481F">
      <w:pPr>
        <w:pStyle w:val="ConsPlusTitle"/>
        <w:jc w:val="center"/>
      </w:pPr>
      <w:r>
        <w:t>от 24 марта 2011 г. N 3</w:t>
      </w:r>
    </w:p>
    <w:p w:rsidR="0051481F" w:rsidRDefault="0051481F">
      <w:pPr>
        <w:pStyle w:val="ConsPlusTitle"/>
        <w:jc w:val="center"/>
      </w:pPr>
    </w:p>
    <w:p w:rsidR="0051481F" w:rsidRDefault="0051481F">
      <w:pPr>
        <w:pStyle w:val="ConsPlusTitle"/>
        <w:jc w:val="center"/>
      </w:pPr>
      <w:r>
        <w:t>Заседание N 19</w:t>
      </w:r>
    </w:p>
    <w:p w:rsidR="0051481F" w:rsidRDefault="0051481F">
      <w:pPr>
        <w:pStyle w:val="ConsPlusTitle"/>
        <w:jc w:val="center"/>
      </w:pPr>
      <w:r>
        <w:t>г. Элиста</w:t>
      </w:r>
    </w:p>
    <w:p w:rsidR="0051481F" w:rsidRDefault="0051481F">
      <w:pPr>
        <w:pStyle w:val="ConsPlusTitle"/>
        <w:jc w:val="center"/>
      </w:pPr>
    </w:p>
    <w:p w:rsidR="0051481F" w:rsidRDefault="0051481F">
      <w:pPr>
        <w:pStyle w:val="ConsPlusTitle"/>
        <w:jc w:val="center"/>
      </w:pPr>
      <w:r>
        <w:t>ОБ УТВЕРЖДЕНИИ ПРОГРАММЫ "КОМПЛЕКСНОЕ РАЗВИТИЕ</w:t>
      </w:r>
    </w:p>
    <w:p w:rsidR="0051481F" w:rsidRDefault="0051481F">
      <w:pPr>
        <w:pStyle w:val="ConsPlusTitle"/>
        <w:jc w:val="center"/>
      </w:pPr>
      <w:r>
        <w:t>СИСТЕМ КОММУНАЛЬНОЙ ИНФРАСТРУКТУРЫ ГОРОДА ЭЛИСТЫ"</w:t>
      </w:r>
    </w:p>
    <w:p w:rsidR="0051481F" w:rsidRDefault="0051481F">
      <w:pPr>
        <w:pStyle w:val="ConsPlusTitle"/>
        <w:jc w:val="center"/>
      </w:pPr>
      <w:r>
        <w:t>НА 2011 - 2019 ГОДЫ</w:t>
      </w:r>
    </w:p>
    <w:p w:rsidR="0051481F" w:rsidRDefault="0051481F">
      <w:pPr>
        <w:pStyle w:val="ConsPlusNormal"/>
        <w:jc w:val="center"/>
      </w:pPr>
    </w:p>
    <w:p w:rsidR="0051481F" w:rsidRDefault="0051481F">
      <w:pPr>
        <w:pStyle w:val="ConsPlusNormal"/>
        <w:jc w:val="center"/>
      </w:pPr>
      <w:r>
        <w:t>Список изменяющих документов</w:t>
      </w:r>
    </w:p>
    <w:p w:rsidR="0051481F" w:rsidRDefault="0051481F">
      <w:pPr>
        <w:pStyle w:val="ConsPlusNormal"/>
        <w:jc w:val="center"/>
      </w:pPr>
      <w:r>
        <w:t>(в ред. решений Элистинского городского собрания</w:t>
      </w:r>
    </w:p>
    <w:p w:rsidR="0051481F" w:rsidRDefault="0051481F">
      <w:pPr>
        <w:pStyle w:val="ConsPlusNormal"/>
        <w:jc w:val="center"/>
      </w:pPr>
      <w:r>
        <w:t xml:space="preserve">от 16.06.2011 </w:t>
      </w:r>
      <w:hyperlink r:id="rId6" w:history="1">
        <w:r>
          <w:rPr>
            <w:color w:val="0000FF"/>
          </w:rPr>
          <w:t>N 23</w:t>
        </w:r>
      </w:hyperlink>
      <w:r>
        <w:t xml:space="preserve">, от 24.11.2011 </w:t>
      </w:r>
      <w:hyperlink r:id="rId7" w:history="1">
        <w:r>
          <w:rPr>
            <w:color w:val="0000FF"/>
          </w:rPr>
          <w:t>N 5</w:t>
        </w:r>
      </w:hyperlink>
      <w:r>
        <w:t>,</w:t>
      </w:r>
    </w:p>
    <w:p w:rsidR="0051481F" w:rsidRDefault="0051481F">
      <w:pPr>
        <w:pStyle w:val="ConsPlusNormal"/>
        <w:jc w:val="center"/>
      </w:pPr>
      <w:r>
        <w:t xml:space="preserve">от 20.12.2012 </w:t>
      </w:r>
      <w:hyperlink r:id="rId8" w:history="1">
        <w:r>
          <w:rPr>
            <w:color w:val="0000FF"/>
          </w:rPr>
          <w:t>N 6</w:t>
        </w:r>
      </w:hyperlink>
      <w:r>
        <w:t xml:space="preserve">, от 24.07.2014 </w:t>
      </w:r>
      <w:hyperlink r:id="rId9" w:history="1">
        <w:r>
          <w:rPr>
            <w:color w:val="0000FF"/>
          </w:rPr>
          <w:t>N 1</w:t>
        </w:r>
      </w:hyperlink>
      <w:r>
        <w:t xml:space="preserve">, от 26.11.2015 </w:t>
      </w:r>
      <w:hyperlink r:id="rId10" w:history="1">
        <w:r>
          <w:rPr>
            <w:color w:val="0000FF"/>
          </w:rPr>
          <w:t>N 1</w:t>
        </w:r>
      </w:hyperlink>
      <w:r>
        <w:t>)</w:t>
      </w:r>
    </w:p>
    <w:p w:rsidR="0051481F" w:rsidRDefault="0051481F">
      <w:pPr>
        <w:pStyle w:val="ConsPlusNormal"/>
        <w:ind w:firstLine="540"/>
        <w:jc w:val="both"/>
      </w:pPr>
    </w:p>
    <w:p w:rsidR="0051481F" w:rsidRDefault="0051481F">
      <w:pPr>
        <w:pStyle w:val="ConsPlusNormal"/>
        <w:ind w:firstLine="540"/>
        <w:jc w:val="both"/>
      </w:pPr>
      <w:r>
        <w:t xml:space="preserve">В соответствии с Федеральным </w:t>
      </w:r>
      <w:hyperlink r:id="rId11" w:history="1">
        <w:r>
          <w:rPr>
            <w:color w:val="0000FF"/>
          </w:rPr>
          <w:t>законом</w:t>
        </w:r>
      </w:hyperlink>
      <w:r>
        <w:t xml:space="preserve"> от 30 декабря 2004 года N 210-ФЗ "Об основах регулирования тарифов организаций коммунального комплекса", </w:t>
      </w:r>
      <w:hyperlink r:id="rId12" w:history="1">
        <w:r>
          <w:rPr>
            <w:color w:val="0000FF"/>
          </w:rPr>
          <w:t>решением</w:t>
        </w:r>
      </w:hyperlink>
      <w:r>
        <w:t xml:space="preserve"> Элистинского городского собрания от 8 декабря 2010 года N 1 "Об утверждении Порядка установления тарифов и надбавок организаций жилищно-коммунального комплекса, Положения об органе регулирования цен и тарифов в сфере жилищно-коммунального хозяйства", Элистинское городское Собрание решило:</w:t>
      </w:r>
    </w:p>
    <w:p w:rsidR="0051481F" w:rsidRDefault="0051481F">
      <w:pPr>
        <w:pStyle w:val="ConsPlusNormal"/>
        <w:spacing w:before="220"/>
        <w:ind w:firstLine="540"/>
        <w:jc w:val="both"/>
      </w:pPr>
      <w:r>
        <w:t xml:space="preserve">1. Утвердить </w:t>
      </w:r>
      <w:hyperlink w:anchor="P45" w:history="1">
        <w:r>
          <w:rPr>
            <w:color w:val="0000FF"/>
          </w:rPr>
          <w:t>Программу</w:t>
        </w:r>
      </w:hyperlink>
      <w:r>
        <w:t xml:space="preserve"> "Комплексное развитие систем коммунальной инфраструктуры города Элисты" на 2011 - 2019 годы (прилагается).</w:t>
      </w:r>
    </w:p>
    <w:p w:rsidR="0051481F" w:rsidRDefault="0051481F">
      <w:pPr>
        <w:pStyle w:val="ConsPlusNormal"/>
        <w:jc w:val="both"/>
      </w:pPr>
      <w:r>
        <w:t xml:space="preserve">(в ред. </w:t>
      </w:r>
      <w:hyperlink r:id="rId13" w:history="1">
        <w:r>
          <w:rPr>
            <w:color w:val="0000FF"/>
          </w:rPr>
          <w:t>решения</w:t>
        </w:r>
      </w:hyperlink>
      <w:r>
        <w:t xml:space="preserve"> Элистинского городского Собрания от 26.11.2015 N 1)</w:t>
      </w:r>
    </w:p>
    <w:p w:rsidR="0051481F" w:rsidRDefault="0051481F">
      <w:pPr>
        <w:pStyle w:val="ConsPlusNormal"/>
        <w:spacing w:before="220"/>
        <w:ind w:firstLine="540"/>
        <w:jc w:val="both"/>
      </w:pPr>
      <w:r>
        <w:t>2. Администрации города Элисты:</w:t>
      </w:r>
    </w:p>
    <w:p w:rsidR="0051481F" w:rsidRDefault="0051481F">
      <w:pPr>
        <w:pStyle w:val="ConsPlusNormal"/>
        <w:jc w:val="both"/>
      </w:pPr>
      <w:r>
        <w:t xml:space="preserve">(в ред. </w:t>
      </w:r>
      <w:hyperlink r:id="rId14" w:history="1">
        <w:r>
          <w:rPr>
            <w:color w:val="0000FF"/>
          </w:rPr>
          <w:t>решения</w:t>
        </w:r>
      </w:hyperlink>
      <w:r>
        <w:t xml:space="preserve"> Элистинского городского собрания от 24.07.2014 N 1)</w:t>
      </w:r>
    </w:p>
    <w:p w:rsidR="0051481F" w:rsidRDefault="0051481F">
      <w:pPr>
        <w:pStyle w:val="ConsPlusNormal"/>
        <w:spacing w:before="220"/>
        <w:ind w:firstLine="540"/>
        <w:jc w:val="both"/>
      </w:pPr>
      <w:r>
        <w:t xml:space="preserve">- ежегодно представлять в Элистинское городское Собрание отчет о ходе выполнения </w:t>
      </w:r>
      <w:hyperlink w:anchor="P45" w:history="1">
        <w:r>
          <w:rPr>
            <w:color w:val="0000FF"/>
          </w:rPr>
          <w:t>Программы</w:t>
        </w:r>
      </w:hyperlink>
      <w:r>
        <w:t xml:space="preserve"> "Комплексное развитие систем коммунальной инфраструктуры города Элисты" на 2011 - 2019 годы;</w:t>
      </w:r>
    </w:p>
    <w:p w:rsidR="0051481F" w:rsidRDefault="0051481F">
      <w:pPr>
        <w:pStyle w:val="ConsPlusNormal"/>
        <w:jc w:val="both"/>
      </w:pPr>
      <w:r>
        <w:t xml:space="preserve">(в ред. </w:t>
      </w:r>
      <w:hyperlink r:id="rId15" w:history="1">
        <w:r>
          <w:rPr>
            <w:color w:val="0000FF"/>
          </w:rPr>
          <w:t>решения</w:t>
        </w:r>
      </w:hyperlink>
      <w:r>
        <w:t xml:space="preserve"> Элистинского городского Собрания от 26.11.2015 N 1)</w:t>
      </w:r>
    </w:p>
    <w:p w:rsidR="0051481F" w:rsidRDefault="0051481F">
      <w:pPr>
        <w:pStyle w:val="ConsPlusNormal"/>
        <w:spacing w:before="220"/>
        <w:ind w:firstLine="540"/>
        <w:jc w:val="both"/>
      </w:pPr>
      <w:r>
        <w:t xml:space="preserve">- при утверждении Министерством регионального развития Российской Федерации "Методических указаний по разработке программ Комплексного развития систем коммунальной инфраструктуры муниципальных образований" внести на рассмотрение Элистинского городского Собрания проект решения "О внесении изменений в </w:t>
      </w:r>
      <w:hyperlink w:anchor="P45" w:history="1">
        <w:r>
          <w:rPr>
            <w:color w:val="0000FF"/>
          </w:rPr>
          <w:t>Программу</w:t>
        </w:r>
      </w:hyperlink>
      <w:r>
        <w:t xml:space="preserve"> "Комплексное развитие систем коммунальной инфраструктуры города Элисты" на 2011 - 2019 годы с учетом раздела "Газоснабжение города Элисты", расходов на оформление бесхозных инженерных коммуникаций (электроснабжение, водоснабжение, хозяйственно-бытовая канализация и газоснабжение) с целью последующего закрепления за соответствующими ресурсоснабжающими организациями.</w:t>
      </w:r>
    </w:p>
    <w:p w:rsidR="0051481F" w:rsidRDefault="0051481F">
      <w:pPr>
        <w:pStyle w:val="ConsPlusNormal"/>
        <w:jc w:val="both"/>
      </w:pPr>
      <w:r>
        <w:t xml:space="preserve">(в ред. </w:t>
      </w:r>
      <w:hyperlink r:id="rId16" w:history="1">
        <w:r>
          <w:rPr>
            <w:color w:val="0000FF"/>
          </w:rPr>
          <w:t>решения</w:t>
        </w:r>
      </w:hyperlink>
      <w:r>
        <w:t xml:space="preserve"> Элистинского городского Собрания от 26.11.2015 N 1)</w:t>
      </w:r>
    </w:p>
    <w:p w:rsidR="0051481F" w:rsidRDefault="0051481F">
      <w:pPr>
        <w:pStyle w:val="ConsPlusNormal"/>
        <w:spacing w:before="220"/>
        <w:ind w:firstLine="540"/>
        <w:jc w:val="both"/>
      </w:pPr>
      <w:r>
        <w:t>3. Настоящее решение вступает в силу со дня его официального опубликования в газете "Элистинская панорама".</w:t>
      </w:r>
    </w:p>
    <w:p w:rsidR="0051481F" w:rsidRDefault="0051481F">
      <w:pPr>
        <w:pStyle w:val="ConsPlusNormal"/>
        <w:jc w:val="right"/>
      </w:pPr>
    </w:p>
    <w:p w:rsidR="0051481F" w:rsidRDefault="0051481F">
      <w:pPr>
        <w:pStyle w:val="ConsPlusNormal"/>
        <w:jc w:val="right"/>
      </w:pPr>
      <w:r>
        <w:t>Глава города Элисты -</w:t>
      </w:r>
    </w:p>
    <w:p w:rsidR="0051481F" w:rsidRDefault="0051481F">
      <w:pPr>
        <w:pStyle w:val="ConsPlusNormal"/>
        <w:jc w:val="right"/>
      </w:pPr>
      <w:r>
        <w:t>Мэр города Элисты,</w:t>
      </w:r>
    </w:p>
    <w:p w:rsidR="0051481F" w:rsidRDefault="0051481F">
      <w:pPr>
        <w:pStyle w:val="ConsPlusNormal"/>
        <w:jc w:val="right"/>
      </w:pPr>
      <w:r>
        <w:lastRenderedPageBreak/>
        <w:t>Председатель</w:t>
      </w:r>
    </w:p>
    <w:p w:rsidR="0051481F" w:rsidRDefault="0051481F">
      <w:pPr>
        <w:pStyle w:val="ConsPlusNormal"/>
        <w:jc w:val="right"/>
      </w:pPr>
      <w:r>
        <w:t>Элистинского городского Собрания</w:t>
      </w:r>
    </w:p>
    <w:p w:rsidR="0051481F" w:rsidRDefault="0051481F">
      <w:pPr>
        <w:pStyle w:val="ConsPlusNormal"/>
        <w:jc w:val="right"/>
      </w:pPr>
      <w:r>
        <w:t>В.НАМРУЕВ</w:t>
      </w:r>
    </w:p>
    <w:p w:rsidR="0051481F" w:rsidRDefault="0051481F">
      <w:pPr>
        <w:pStyle w:val="ConsPlusNormal"/>
        <w:jc w:val="right"/>
      </w:pPr>
    </w:p>
    <w:p w:rsidR="0051481F" w:rsidRDefault="0051481F">
      <w:pPr>
        <w:pStyle w:val="ConsPlusNormal"/>
        <w:jc w:val="right"/>
      </w:pPr>
    </w:p>
    <w:p w:rsidR="0051481F" w:rsidRDefault="0051481F">
      <w:pPr>
        <w:pStyle w:val="ConsPlusNormal"/>
        <w:jc w:val="right"/>
      </w:pPr>
    </w:p>
    <w:p w:rsidR="0051481F" w:rsidRDefault="0051481F">
      <w:pPr>
        <w:pStyle w:val="ConsPlusNormal"/>
        <w:jc w:val="right"/>
      </w:pPr>
    </w:p>
    <w:p w:rsidR="0051481F" w:rsidRDefault="0051481F">
      <w:pPr>
        <w:pStyle w:val="ConsPlusNormal"/>
        <w:jc w:val="right"/>
      </w:pPr>
    </w:p>
    <w:p w:rsidR="0051481F" w:rsidRDefault="0051481F">
      <w:pPr>
        <w:pStyle w:val="ConsPlusNormal"/>
        <w:jc w:val="right"/>
        <w:outlineLvl w:val="0"/>
      </w:pPr>
      <w:r>
        <w:t>Утверждена</w:t>
      </w:r>
    </w:p>
    <w:p w:rsidR="0051481F" w:rsidRDefault="0051481F">
      <w:pPr>
        <w:pStyle w:val="ConsPlusNormal"/>
        <w:jc w:val="right"/>
      </w:pPr>
      <w:r>
        <w:t>решением Элистинского</w:t>
      </w:r>
    </w:p>
    <w:p w:rsidR="0051481F" w:rsidRDefault="0051481F">
      <w:pPr>
        <w:pStyle w:val="ConsPlusNormal"/>
        <w:jc w:val="right"/>
      </w:pPr>
      <w:r>
        <w:t>городского Собрания</w:t>
      </w:r>
    </w:p>
    <w:p w:rsidR="0051481F" w:rsidRDefault="0051481F">
      <w:pPr>
        <w:pStyle w:val="ConsPlusNormal"/>
        <w:jc w:val="right"/>
      </w:pPr>
      <w:r>
        <w:t>от 24 марта 2011 г. N 3</w:t>
      </w:r>
    </w:p>
    <w:p w:rsidR="0051481F" w:rsidRDefault="0051481F">
      <w:pPr>
        <w:pStyle w:val="ConsPlusNormal"/>
        <w:ind w:firstLine="540"/>
        <w:jc w:val="both"/>
      </w:pPr>
    </w:p>
    <w:p w:rsidR="0051481F" w:rsidRDefault="0051481F">
      <w:pPr>
        <w:pStyle w:val="ConsPlusTitle"/>
        <w:jc w:val="center"/>
      </w:pPr>
      <w:bookmarkStart w:id="0" w:name="P45"/>
      <w:bookmarkEnd w:id="0"/>
      <w:r>
        <w:t>ПРОГРАММА</w:t>
      </w:r>
    </w:p>
    <w:p w:rsidR="0051481F" w:rsidRDefault="0051481F">
      <w:pPr>
        <w:pStyle w:val="ConsPlusTitle"/>
        <w:jc w:val="center"/>
      </w:pPr>
      <w:r>
        <w:t>"КОМПЛЕКСНОЕ РАЗВИТИЕ СИСТЕМ КОММУНАЛЬНОЙ ИНФРАСТРУКТУРЫ</w:t>
      </w:r>
    </w:p>
    <w:p w:rsidR="0051481F" w:rsidRDefault="0051481F">
      <w:pPr>
        <w:pStyle w:val="ConsPlusTitle"/>
        <w:jc w:val="center"/>
      </w:pPr>
      <w:r>
        <w:t>ГОРОДА ЭЛИСТЫ" НА 2011 - 2019 ГОДЫ</w:t>
      </w:r>
    </w:p>
    <w:p w:rsidR="0051481F" w:rsidRDefault="0051481F">
      <w:pPr>
        <w:pStyle w:val="ConsPlusNormal"/>
        <w:jc w:val="center"/>
      </w:pPr>
    </w:p>
    <w:p w:rsidR="0051481F" w:rsidRDefault="0051481F">
      <w:pPr>
        <w:pStyle w:val="ConsPlusNormal"/>
        <w:jc w:val="center"/>
      </w:pPr>
      <w:r>
        <w:t>Список изменяющих документов</w:t>
      </w:r>
    </w:p>
    <w:p w:rsidR="0051481F" w:rsidRDefault="0051481F">
      <w:pPr>
        <w:pStyle w:val="ConsPlusNormal"/>
        <w:jc w:val="center"/>
      </w:pPr>
      <w:r>
        <w:t>(в ред. решений Элистинского городского собрания</w:t>
      </w:r>
    </w:p>
    <w:p w:rsidR="0051481F" w:rsidRDefault="0051481F">
      <w:pPr>
        <w:pStyle w:val="ConsPlusNormal"/>
        <w:jc w:val="center"/>
      </w:pPr>
      <w:r>
        <w:t xml:space="preserve">от 16.06.2011 </w:t>
      </w:r>
      <w:hyperlink r:id="rId17" w:history="1">
        <w:r>
          <w:rPr>
            <w:color w:val="0000FF"/>
          </w:rPr>
          <w:t>N 23</w:t>
        </w:r>
      </w:hyperlink>
      <w:r>
        <w:t xml:space="preserve">, от 24.11.2011 </w:t>
      </w:r>
      <w:hyperlink r:id="rId18" w:history="1">
        <w:r>
          <w:rPr>
            <w:color w:val="0000FF"/>
          </w:rPr>
          <w:t>N 5</w:t>
        </w:r>
      </w:hyperlink>
      <w:r>
        <w:t>,</w:t>
      </w:r>
    </w:p>
    <w:p w:rsidR="0051481F" w:rsidRDefault="0051481F">
      <w:pPr>
        <w:pStyle w:val="ConsPlusNormal"/>
        <w:jc w:val="center"/>
      </w:pPr>
      <w:r>
        <w:t xml:space="preserve">от 20.12.2012 </w:t>
      </w:r>
      <w:hyperlink r:id="rId19" w:history="1">
        <w:r>
          <w:rPr>
            <w:color w:val="0000FF"/>
          </w:rPr>
          <w:t>N 6</w:t>
        </w:r>
      </w:hyperlink>
      <w:r>
        <w:t xml:space="preserve">, от 24.07.2014 </w:t>
      </w:r>
      <w:hyperlink r:id="rId20" w:history="1">
        <w:r>
          <w:rPr>
            <w:color w:val="0000FF"/>
          </w:rPr>
          <w:t>N 1</w:t>
        </w:r>
      </w:hyperlink>
      <w:r>
        <w:t xml:space="preserve">, от 26.11.2015 </w:t>
      </w:r>
      <w:hyperlink r:id="rId21" w:history="1">
        <w:r>
          <w:rPr>
            <w:color w:val="0000FF"/>
          </w:rPr>
          <w:t>N 1</w:t>
        </w:r>
      </w:hyperlink>
      <w:r>
        <w:t>)</w:t>
      </w:r>
    </w:p>
    <w:p w:rsidR="0051481F" w:rsidRDefault="0051481F">
      <w:pPr>
        <w:pStyle w:val="ConsPlusNormal"/>
        <w:jc w:val="center"/>
      </w:pPr>
    </w:p>
    <w:p w:rsidR="0051481F" w:rsidRDefault="0051481F">
      <w:pPr>
        <w:sectPr w:rsidR="0051481F" w:rsidSect="00EC0A4D">
          <w:pgSz w:w="11906" w:h="16838"/>
          <w:pgMar w:top="1134" w:right="850" w:bottom="1134" w:left="1701" w:header="708" w:footer="708" w:gutter="0"/>
          <w:cols w:space="708"/>
          <w:docGrid w:linePitch="360"/>
        </w:sectPr>
      </w:pPr>
    </w:p>
    <w:p w:rsidR="0051481F" w:rsidRDefault="0051481F">
      <w:pPr>
        <w:pStyle w:val="ConsPlusNormal"/>
        <w:jc w:val="center"/>
        <w:outlineLvl w:val="1"/>
      </w:pPr>
      <w:r>
        <w:lastRenderedPageBreak/>
        <w:t>ПАСПОРТ ПРОГРАММЫ</w:t>
      </w:r>
    </w:p>
    <w:p w:rsidR="0051481F" w:rsidRDefault="0051481F">
      <w:pPr>
        <w:pStyle w:val="ConsPlusNormal"/>
        <w:jc w:val="center"/>
      </w:pPr>
      <w:r>
        <w:t>"КОМПЛЕКСНОЕ РАЗВИТИЕ СИСТЕМ КОММУНАЛЬНОЙ ИНФРАСТРУКТУРЫ</w:t>
      </w:r>
    </w:p>
    <w:p w:rsidR="0051481F" w:rsidRDefault="0051481F">
      <w:pPr>
        <w:pStyle w:val="ConsPlusNormal"/>
        <w:jc w:val="center"/>
      </w:pPr>
      <w:r>
        <w:t>ГОРОДА ЭЛИСТЫ" НА 2011 - 2019 ГОДЫ</w:t>
      </w:r>
    </w:p>
    <w:p w:rsidR="0051481F" w:rsidRDefault="0051481F">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82"/>
        <w:gridCol w:w="2700"/>
        <w:gridCol w:w="6300"/>
      </w:tblGrid>
      <w:tr w:rsidR="0051481F">
        <w:tc>
          <w:tcPr>
            <w:tcW w:w="782" w:type="dxa"/>
            <w:tcBorders>
              <w:top w:val="nil"/>
              <w:left w:val="nil"/>
              <w:bottom w:val="nil"/>
              <w:right w:val="nil"/>
            </w:tcBorders>
          </w:tcPr>
          <w:p w:rsidR="0051481F" w:rsidRDefault="0051481F">
            <w:pPr>
              <w:pStyle w:val="ConsPlusNormal"/>
              <w:jc w:val="center"/>
            </w:pPr>
            <w:r>
              <w:t>1.</w:t>
            </w:r>
          </w:p>
        </w:tc>
        <w:tc>
          <w:tcPr>
            <w:tcW w:w="2700" w:type="dxa"/>
            <w:tcBorders>
              <w:top w:val="nil"/>
              <w:left w:val="nil"/>
              <w:bottom w:val="nil"/>
              <w:right w:val="nil"/>
            </w:tcBorders>
          </w:tcPr>
          <w:p w:rsidR="0051481F" w:rsidRDefault="0051481F">
            <w:pPr>
              <w:pStyle w:val="ConsPlusNormal"/>
            </w:pPr>
            <w:r>
              <w:t>Наименование Программы:</w:t>
            </w:r>
          </w:p>
        </w:tc>
        <w:tc>
          <w:tcPr>
            <w:tcW w:w="6300" w:type="dxa"/>
            <w:tcBorders>
              <w:top w:val="nil"/>
              <w:left w:val="nil"/>
              <w:bottom w:val="nil"/>
              <w:right w:val="nil"/>
            </w:tcBorders>
          </w:tcPr>
          <w:p w:rsidR="0051481F" w:rsidRDefault="0051481F">
            <w:pPr>
              <w:pStyle w:val="ConsPlusNormal"/>
            </w:pPr>
            <w:r>
              <w:t>"Комплексное развитие систем коммунальной инфраструктуры города Элисты" на 2011 - 2019 годы (далее - Программа)</w:t>
            </w:r>
          </w:p>
        </w:tc>
      </w:tr>
      <w:tr w:rsidR="0051481F">
        <w:tc>
          <w:tcPr>
            <w:tcW w:w="9782" w:type="dxa"/>
            <w:gridSpan w:val="3"/>
            <w:tcBorders>
              <w:top w:val="nil"/>
              <w:left w:val="nil"/>
              <w:bottom w:val="nil"/>
              <w:right w:val="nil"/>
            </w:tcBorders>
          </w:tcPr>
          <w:p w:rsidR="0051481F" w:rsidRDefault="0051481F">
            <w:pPr>
              <w:pStyle w:val="ConsPlusNormal"/>
              <w:jc w:val="both"/>
            </w:pPr>
            <w:r>
              <w:t xml:space="preserve">(в ред. </w:t>
            </w:r>
            <w:hyperlink r:id="rId22" w:history="1">
              <w:r>
                <w:rPr>
                  <w:color w:val="0000FF"/>
                </w:rPr>
                <w:t>решения</w:t>
              </w:r>
            </w:hyperlink>
            <w:r>
              <w:t xml:space="preserve"> Элистинского городского Собрания от 26.11.2015 N 1)</w:t>
            </w:r>
          </w:p>
        </w:tc>
      </w:tr>
      <w:tr w:rsidR="0051481F">
        <w:tc>
          <w:tcPr>
            <w:tcW w:w="782" w:type="dxa"/>
            <w:tcBorders>
              <w:top w:val="nil"/>
              <w:left w:val="nil"/>
              <w:bottom w:val="nil"/>
              <w:right w:val="nil"/>
            </w:tcBorders>
          </w:tcPr>
          <w:p w:rsidR="0051481F" w:rsidRDefault="0051481F">
            <w:pPr>
              <w:pStyle w:val="ConsPlusNormal"/>
              <w:jc w:val="center"/>
            </w:pPr>
            <w:r>
              <w:t>2.</w:t>
            </w:r>
          </w:p>
        </w:tc>
        <w:tc>
          <w:tcPr>
            <w:tcW w:w="2700" w:type="dxa"/>
            <w:tcBorders>
              <w:top w:val="nil"/>
              <w:left w:val="nil"/>
              <w:bottom w:val="nil"/>
              <w:right w:val="nil"/>
            </w:tcBorders>
          </w:tcPr>
          <w:p w:rsidR="0051481F" w:rsidRDefault="0051481F">
            <w:pPr>
              <w:pStyle w:val="ConsPlusNormal"/>
            </w:pPr>
            <w:r>
              <w:t>Основание разработки Программы:</w:t>
            </w:r>
          </w:p>
        </w:tc>
        <w:tc>
          <w:tcPr>
            <w:tcW w:w="6300" w:type="dxa"/>
            <w:tcBorders>
              <w:top w:val="nil"/>
              <w:left w:val="nil"/>
              <w:bottom w:val="nil"/>
              <w:right w:val="nil"/>
            </w:tcBorders>
          </w:tcPr>
          <w:p w:rsidR="0051481F" w:rsidRDefault="0051481F">
            <w:pPr>
              <w:pStyle w:val="ConsPlusNormal"/>
            </w:pPr>
            <w:r>
              <w:t xml:space="preserve">Федеральный </w:t>
            </w:r>
            <w:hyperlink r:id="rId23" w:history="1">
              <w:r>
                <w:rPr>
                  <w:color w:val="0000FF"/>
                </w:rPr>
                <w:t>закон</w:t>
              </w:r>
            </w:hyperlink>
            <w:r>
              <w:t xml:space="preserve"> от 30 декабря 2004 годы N 210-ФЗ "Об основах регулирования тарифов организаций коммунального комплекса"</w:t>
            </w:r>
          </w:p>
        </w:tc>
      </w:tr>
      <w:tr w:rsidR="0051481F">
        <w:tc>
          <w:tcPr>
            <w:tcW w:w="782" w:type="dxa"/>
            <w:tcBorders>
              <w:top w:val="nil"/>
              <w:left w:val="nil"/>
              <w:bottom w:val="nil"/>
              <w:right w:val="nil"/>
            </w:tcBorders>
          </w:tcPr>
          <w:p w:rsidR="0051481F" w:rsidRDefault="0051481F">
            <w:pPr>
              <w:pStyle w:val="ConsPlusNormal"/>
              <w:jc w:val="center"/>
            </w:pPr>
            <w:r>
              <w:t>3.</w:t>
            </w:r>
          </w:p>
        </w:tc>
        <w:tc>
          <w:tcPr>
            <w:tcW w:w="2700" w:type="dxa"/>
            <w:tcBorders>
              <w:top w:val="nil"/>
              <w:left w:val="nil"/>
              <w:bottom w:val="nil"/>
              <w:right w:val="nil"/>
            </w:tcBorders>
          </w:tcPr>
          <w:p w:rsidR="0051481F" w:rsidRDefault="0051481F">
            <w:pPr>
              <w:pStyle w:val="ConsPlusNormal"/>
            </w:pPr>
            <w:r>
              <w:t>Муниципальный заказчик:</w:t>
            </w:r>
          </w:p>
        </w:tc>
        <w:tc>
          <w:tcPr>
            <w:tcW w:w="6300" w:type="dxa"/>
            <w:tcBorders>
              <w:top w:val="nil"/>
              <w:left w:val="nil"/>
              <w:bottom w:val="nil"/>
              <w:right w:val="nil"/>
            </w:tcBorders>
          </w:tcPr>
          <w:p w:rsidR="0051481F" w:rsidRDefault="0051481F">
            <w:pPr>
              <w:pStyle w:val="ConsPlusNormal"/>
            </w:pPr>
            <w:r>
              <w:t>Администрация города Элисты</w:t>
            </w:r>
          </w:p>
        </w:tc>
      </w:tr>
      <w:tr w:rsidR="0051481F">
        <w:tc>
          <w:tcPr>
            <w:tcW w:w="9782" w:type="dxa"/>
            <w:gridSpan w:val="3"/>
            <w:tcBorders>
              <w:top w:val="nil"/>
              <w:left w:val="nil"/>
              <w:bottom w:val="nil"/>
              <w:right w:val="nil"/>
            </w:tcBorders>
          </w:tcPr>
          <w:p w:rsidR="0051481F" w:rsidRDefault="0051481F">
            <w:pPr>
              <w:pStyle w:val="ConsPlusNormal"/>
              <w:jc w:val="both"/>
            </w:pPr>
            <w:r>
              <w:t xml:space="preserve">(в ред. </w:t>
            </w:r>
            <w:hyperlink r:id="rId24" w:history="1">
              <w:r>
                <w:rPr>
                  <w:color w:val="0000FF"/>
                </w:rPr>
                <w:t>решения</w:t>
              </w:r>
            </w:hyperlink>
            <w:r>
              <w:t xml:space="preserve"> Элистинского городского собрания от 24.07.2014 N 1)</w:t>
            </w:r>
          </w:p>
        </w:tc>
      </w:tr>
      <w:tr w:rsidR="0051481F">
        <w:tc>
          <w:tcPr>
            <w:tcW w:w="782" w:type="dxa"/>
            <w:tcBorders>
              <w:top w:val="nil"/>
              <w:left w:val="nil"/>
              <w:bottom w:val="nil"/>
              <w:right w:val="nil"/>
            </w:tcBorders>
          </w:tcPr>
          <w:p w:rsidR="0051481F" w:rsidRDefault="0051481F">
            <w:pPr>
              <w:pStyle w:val="ConsPlusNormal"/>
              <w:jc w:val="center"/>
            </w:pPr>
            <w:r>
              <w:t>4.</w:t>
            </w:r>
          </w:p>
        </w:tc>
        <w:tc>
          <w:tcPr>
            <w:tcW w:w="2700" w:type="dxa"/>
            <w:tcBorders>
              <w:top w:val="nil"/>
              <w:left w:val="nil"/>
              <w:bottom w:val="nil"/>
              <w:right w:val="nil"/>
            </w:tcBorders>
          </w:tcPr>
          <w:p w:rsidR="0051481F" w:rsidRDefault="0051481F">
            <w:pPr>
              <w:pStyle w:val="ConsPlusNormal"/>
            </w:pPr>
            <w:r>
              <w:t>Основные разработчики Программы:</w:t>
            </w:r>
          </w:p>
        </w:tc>
        <w:tc>
          <w:tcPr>
            <w:tcW w:w="6300" w:type="dxa"/>
            <w:tcBorders>
              <w:top w:val="nil"/>
              <w:left w:val="nil"/>
              <w:bottom w:val="nil"/>
              <w:right w:val="nil"/>
            </w:tcBorders>
          </w:tcPr>
          <w:p w:rsidR="0051481F" w:rsidRDefault="0051481F">
            <w:pPr>
              <w:pStyle w:val="ConsPlusNormal"/>
            </w:pPr>
            <w:r>
              <w:t>Отдел экономики, планирования и прогнозирования Администрации города Элисты</w:t>
            </w:r>
          </w:p>
        </w:tc>
      </w:tr>
      <w:tr w:rsidR="0051481F">
        <w:tc>
          <w:tcPr>
            <w:tcW w:w="9782" w:type="dxa"/>
            <w:gridSpan w:val="3"/>
            <w:tcBorders>
              <w:top w:val="nil"/>
              <w:left w:val="nil"/>
              <w:bottom w:val="nil"/>
              <w:right w:val="nil"/>
            </w:tcBorders>
          </w:tcPr>
          <w:p w:rsidR="0051481F" w:rsidRDefault="0051481F">
            <w:pPr>
              <w:pStyle w:val="ConsPlusNormal"/>
              <w:jc w:val="both"/>
            </w:pPr>
            <w:r>
              <w:t xml:space="preserve">(в ред. </w:t>
            </w:r>
            <w:hyperlink r:id="rId25" w:history="1">
              <w:r>
                <w:rPr>
                  <w:color w:val="0000FF"/>
                </w:rPr>
                <w:t>решения</w:t>
              </w:r>
            </w:hyperlink>
            <w:r>
              <w:t xml:space="preserve"> Элистинского городского собрания от 24.07.2014 N 1)</w:t>
            </w:r>
          </w:p>
        </w:tc>
      </w:tr>
      <w:tr w:rsidR="0051481F">
        <w:tc>
          <w:tcPr>
            <w:tcW w:w="782" w:type="dxa"/>
            <w:tcBorders>
              <w:top w:val="nil"/>
              <w:left w:val="nil"/>
              <w:bottom w:val="nil"/>
              <w:right w:val="nil"/>
            </w:tcBorders>
          </w:tcPr>
          <w:p w:rsidR="0051481F" w:rsidRDefault="0051481F">
            <w:pPr>
              <w:pStyle w:val="ConsPlusNormal"/>
              <w:jc w:val="center"/>
            </w:pPr>
            <w:r>
              <w:t>5.</w:t>
            </w:r>
          </w:p>
        </w:tc>
        <w:tc>
          <w:tcPr>
            <w:tcW w:w="2700" w:type="dxa"/>
            <w:tcBorders>
              <w:top w:val="nil"/>
              <w:left w:val="nil"/>
              <w:bottom w:val="nil"/>
              <w:right w:val="nil"/>
            </w:tcBorders>
          </w:tcPr>
          <w:p w:rsidR="0051481F" w:rsidRDefault="0051481F">
            <w:pPr>
              <w:pStyle w:val="ConsPlusNormal"/>
            </w:pPr>
            <w:r>
              <w:t>Цели Программы:</w:t>
            </w:r>
          </w:p>
        </w:tc>
        <w:tc>
          <w:tcPr>
            <w:tcW w:w="6300" w:type="dxa"/>
            <w:tcBorders>
              <w:top w:val="nil"/>
              <w:left w:val="nil"/>
              <w:bottom w:val="nil"/>
              <w:right w:val="nil"/>
            </w:tcBorders>
          </w:tcPr>
          <w:p w:rsidR="0051481F" w:rsidRDefault="0051481F">
            <w:pPr>
              <w:pStyle w:val="ConsPlusNormal"/>
            </w:pPr>
            <w:r>
              <w:t>1. Создание базового документа для дальнейшей разработки инвестиционных и производственных программ организаций коммунального комплекса города Элисты.</w:t>
            </w:r>
          </w:p>
          <w:p w:rsidR="0051481F" w:rsidRDefault="0051481F">
            <w:pPr>
              <w:pStyle w:val="ConsPlusNormal"/>
            </w:pPr>
            <w:r>
              <w:t>2. Разработка единого комплекса мероприятий, направленных на обеспечение оптимальных решений системных проблем в области функционирования и развития коммунальной инфраструктуры города Элисты, в целях:</w:t>
            </w:r>
          </w:p>
          <w:p w:rsidR="0051481F" w:rsidRDefault="0051481F">
            <w:pPr>
              <w:pStyle w:val="ConsPlusNormal"/>
            </w:pPr>
            <w:r>
              <w:t>- повышения уровня надежности, качества и эффективности работы коммунального комплекса;</w:t>
            </w:r>
          </w:p>
          <w:p w:rsidR="0051481F" w:rsidRDefault="0051481F">
            <w:pPr>
              <w:pStyle w:val="ConsPlusNormal"/>
            </w:pPr>
            <w:r>
              <w:t>- снижения себестоимости коммунальных услуг за счет уменьшения затрат на их производство и внедрения ресурсосберегающих технологий;</w:t>
            </w:r>
          </w:p>
          <w:p w:rsidR="0051481F" w:rsidRDefault="0051481F">
            <w:pPr>
              <w:pStyle w:val="ConsPlusNormal"/>
              <w:jc w:val="both"/>
            </w:pPr>
            <w:r>
              <w:t>- обновления и модернизации основных фондов коммунального</w:t>
            </w:r>
          </w:p>
          <w:p w:rsidR="0051481F" w:rsidRDefault="0051481F">
            <w:pPr>
              <w:pStyle w:val="ConsPlusNormal"/>
              <w:jc w:val="both"/>
            </w:pPr>
            <w:r>
              <w:lastRenderedPageBreak/>
              <w:t>комплекса в соответствии с современными требованиями к технологии</w:t>
            </w:r>
          </w:p>
          <w:p w:rsidR="0051481F" w:rsidRDefault="0051481F">
            <w:pPr>
              <w:pStyle w:val="ConsPlusNormal"/>
            </w:pPr>
            <w:r>
              <w:t>и качеству услуг и улучшения экологической ситуации в городе.</w:t>
            </w:r>
          </w:p>
          <w:p w:rsidR="0051481F" w:rsidRDefault="0051481F">
            <w:pPr>
              <w:pStyle w:val="ConsPlusNormal"/>
            </w:pPr>
            <w:r>
              <w:t>3. Обеспечение потребителей к 2019 году коммунальными ресурсами нормативного качества при доступной стоимости и обеспечении надежной и эффективной работы коммунальной инфраструктуры.</w:t>
            </w:r>
          </w:p>
        </w:tc>
      </w:tr>
      <w:tr w:rsidR="0051481F">
        <w:tc>
          <w:tcPr>
            <w:tcW w:w="9782" w:type="dxa"/>
            <w:gridSpan w:val="3"/>
            <w:tcBorders>
              <w:top w:val="nil"/>
              <w:left w:val="nil"/>
              <w:bottom w:val="nil"/>
              <w:right w:val="nil"/>
            </w:tcBorders>
          </w:tcPr>
          <w:p w:rsidR="0051481F" w:rsidRDefault="0051481F">
            <w:pPr>
              <w:pStyle w:val="ConsPlusNormal"/>
              <w:jc w:val="both"/>
            </w:pPr>
            <w:r>
              <w:lastRenderedPageBreak/>
              <w:t xml:space="preserve">(в ред. </w:t>
            </w:r>
            <w:hyperlink r:id="rId26" w:history="1">
              <w:r>
                <w:rPr>
                  <w:color w:val="0000FF"/>
                </w:rPr>
                <w:t>решения</w:t>
              </w:r>
            </w:hyperlink>
            <w:r>
              <w:t xml:space="preserve"> Элистинского городского Собрания от 26.11.2015 N 1)</w:t>
            </w:r>
          </w:p>
        </w:tc>
      </w:tr>
      <w:tr w:rsidR="0051481F">
        <w:tc>
          <w:tcPr>
            <w:tcW w:w="782" w:type="dxa"/>
            <w:tcBorders>
              <w:top w:val="nil"/>
              <w:left w:val="nil"/>
              <w:bottom w:val="nil"/>
              <w:right w:val="nil"/>
            </w:tcBorders>
          </w:tcPr>
          <w:p w:rsidR="0051481F" w:rsidRDefault="0051481F">
            <w:pPr>
              <w:pStyle w:val="ConsPlusNormal"/>
              <w:jc w:val="center"/>
            </w:pPr>
            <w:r>
              <w:t>6.</w:t>
            </w:r>
          </w:p>
        </w:tc>
        <w:tc>
          <w:tcPr>
            <w:tcW w:w="2700" w:type="dxa"/>
            <w:tcBorders>
              <w:top w:val="nil"/>
              <w:left w:val="nil"/>
              <w:bottom w:val="nil"/>
              <w:right w:val="nil"/>
            </w:tcBorders>
          </w:tcPr>
          <w:p w:rsidR="0051481F" w:rsidRDefault="0051481F">
            <w:pPr>
              <w:pStyle w:val="ConsPlusNormal"/>
            </w:pPr>
            <w:r>
              <w:t>Задачи Программы:</w:t>
            </w:r>
          </w:p>
        </w:tc>
        <w:tc>
          <w:tcPr>
            <w:tcW w:w="6300" w:type="dxa"/>
            <w:tcBorders>
              <w:top w:val="nil"/>
              <w:left w:val="nil"/>
              <w:bottom w:val="nil"/>
              <w:right w:val="nil"/>
            </w:tcBorders>
          </w:tcPr>
          <w:p w:rsidR="0051481F" w:rsidRDefault="0051481F">
            <w:pPr>
              <w:pStyle w:val="ConsPlusNormal"/>
            </w:pPr>
            <w:r>
              <w:t>- инженерно-техническая оптимизация коммунальных систем;</w:t>
            </w:r>
          </w:p>
          <w:p w:rsidR="0051481F" w:rsidRDefault="0051481F">
            <w:pPr>
              <w:pStyle w:val="ConsPlusNormal"/>
            </w:pPr>
            <w:r>
              <w:t>- перспективное планирование развития систем;</w:t>
            </w:r>
          </w:p>
          <w:p w:rsidR="0051481F" w:rsidRDefault="0051481F">
            <w:pPr>
              <w:pStyle w:val="ConsPlusNormal"/>
            </w:pPr>
            <w:r>
              <w:t>- обоснование мероприятий по комплексной реконструкции и модернизации;</w:t>
            </w:r>
          </w:p>
          <w:p w:rsidR="0051481F" w:rsidRDefault="0051481F">
            <w:pPr>
              <w:pStyle w:val="ConsPlusNormal"/>
            </w:pPr>
            <w:r>
              <w:t>- повышение надежности систем и качества предоставления коммунальных услуг;</w:t>
            </w:r>
          </w:p>
          <w:p w:rsidR="0051481F" w:rsidRDefault="0051481F">
            <w:pPr>
              <w:pStyle w:val="ConsPlusNormal"/>
            </w:pPr>
            <w:r>
              <w:t>- совершенствование механизмов снижения стоимости</w:t>
            </w:r>
          </w:p>
          <w:p w:rsidR="0051481F" w:rsidRDefault="0051481F">
            <w:pPr>
              <w:pStyle w:val="ConsPlusNormal"/>
            </w:pPr>
            <w:r>
              <w:t>коммунальных услуг при сохранении (повышении) качества предоставления услуг и устойчивости функционирования коммунальной инфраструктуры города;</w:t>
            </w:r>
          </w:p>
          <w:p w:rsidR="0051481F" w:rsidRDefault="0051481F">
            <w:pPr>
              <w:pStyle w:val="ConsPlusNormal"/>
            </w:pPr>
            <w:r>
              <w:t>- совершенствование механизмов развития энергосбережения и повышения энергоэффективности коммунальной инфраструктуры города;</w:t>
            </w:r>
          </w:p>
          <w:p w:rsidR="0051481F" w:rsidRDefault="0051481F">
            <w:pPr>
              <w:pStyle w:val="ConsPlusNormal"/>
            </w:pPr>
            <w:r>
              <w:t>- повышение инвестиционной привлекательности коммунальной инфраструктуры города;</w:t>
            </w:r>
          </w:p>
          <w:p w:rsidR="0051481F" w:rsidRDefault="0051481F">
            <w:pPr>
              <w:pStyle w:val="ConsPlusNormal"/>
            </w:pPr>
            <w:r>
              <w:t>- обеспечение сбалансированности интересов субъектов</w:t>
            </w:r>
          </w:p>
          <w:p w:rsidR="0051481F" w:rsidRDefault="0051481F">
            <w:pPr>
              <w:pStyle w:val="ConsPlusNormal"/>
            </w:pPr>
            <w:r>
              <w:t>коммунальной инфраструктуры и потребителей;</w:t>
            </w:r>
          </w:p>
          <w:p w:rsidR="0051481F" w:rsidRDefault="0051481F">
            <w:pPr>
              <w:pStyle w:val="ConsPlusNormal"/>
            </w:pPr>
            <w:r>
              <w:t>- обеспечение надежности и эффективности поставки</w:t>
            </w:r>
          </w:p>
          <w:p w:rsidR="0051481F" w:rsidRDefault="0051481F">
            <w:pPr>
              <w:pStyle w:val="ConsPlusNormal"/>
            </w:pPr>
            <w:r>
              <w:t>коммунальных ресурсов за счет масштабной реконструкции и модернизации систем коммунальной инфраструктуры;</w:t>
            </w:r>
          </w:p>
          <w:p w:rsidR="0051481F" w:rsidRDefault="0051481F">
            <w:pPr>
              <w:pStyle w:val="ConsPlusNormal"/>
            </w:pPr>
            <w:r>
              <w:t>- обеспечение доступности для населения стоимости</w:t>
            </w:r>
          </w:p>
          <w:p w:rsidR="0051481F" w:rsidRDefault="0051481F">
            <w:pPr>
              <w:pStyle w:val="ConsPlusNormal"/>
            </w:pPr>
            <w:r>
              <w:t>коммунальных услуг.</w:t>
            </w:r>
          </w:p>
        </w:tc>
      </w:tr>
      <w:tr w:rsidR="0051481F">
        <w:tc>
          <w:tcPr>
            <w:tcW w:w="782" w:type="dxa"/>
            <w:tcBorders>
              <w:top w:val="nil"/>
              <w:left w:val="nil"/>
              <w:bottom w:val="nil"/>
              <w:right w:val="nil"/>
            </w:tcBorders>
          </w:tcPr>
          <w:p w:rsidR="0051481F" w:rsidRDefault="0051481F">
            <w:pPr>
              <w:pStyle w:val="ConsPlusNormal"/>
              <w:jc w:val="center"/>
            </w:pPr>
            <w:r>
              <w:t>7.</w:t>
            </w:r>
          </w:p>
        </w:tc>
        <w:tc>
          <w:tcPr>
            <w:tcW w:w="2700" w:type="dxa"/>
            <w:tcBorders>
              <w:top w:val="nil"/>
              <w:left w:val="nil"/>
              <w:bottom w:val="nil"/>
              <w:right w:val="nil"/>
            </w:tcBorders>
          </w:tcPr>
          <w:p w:rsidR="0051481F" w:rsidRDefault="0051481F">
            <w:pPr>
              <w:pStyle w:val="ConsPlusNormal"/>
            </w:pPr>
            <w:r>
              <w:t xml:space="preserve">Важнейшие целевые </w:t>
            </w:r>
            <w:r>
              <w:lastRenderedPageBreak/>
              <w:t>индикаторы и показатели:</w:t>
            </w:r>
          </w:p>
        </w:tc>
        <w:tc>
          <w:tcPr>
            <w:tcW w:w="6300" w:type="dxa"/>
            <w:tcBorders>
              <w:top w:val="nil"/>
              <w:left w:val="nil"/>
              <w:bottom w:val="nil"/>
              <w:right w:val="nil"/>
            </w:tcBorders>
          </w:tcPr>
          <w:p w:rsidR="0051481F" w:rsidRDefault="0051481F">
            <w:pPr>
              <w:pStyle w:val="ConsPlusNormal"/>
            </w:pPr>
            <w:r>
              <w:lastRenderedPageBreak/>
              <w:t xml:space="preserve">- поэтапная реконструкция сетей коммунальной </w:t>
            </w:r>
            <w:r>
              <w:lastRenderedPageBreak/>
              <w:t>инфраструктуры, имеющих большой процент износа;</w:t>
            </w:r>
          </w:p>
          <w:p w:rsidR="0051481F" w:rsidRDefault="0051481F">
            <w:pPr>
              <w:pStyle w:val="ConsPlusNormal"/>
            </w:pPr>
            <w:r>
              <w:t>- строительство новых генерирующих мощностей с использованием энергоэффективных технологий;</w:t>
            </w:r>
          </w:p>
          <w:p w:rsidR="0051481F" w:rsidRDefault="0051481F">
            <w:pPr>
              <w:pStyle w:val="ConsPlusNormal"/>
            </w:pPr>
            <w:r>
              <w:t>- строительство модульных котельных в микрорайонах города, испытывающих дефицит тепловой энергии;</w:t>
            </w:r>
          </w:p>
          <w:p w:rsidR="0051481F" w:rsidRDefault="0051481F">
            <w:pPr>
              <w:pStyle w:val="ConsPlusNormal"/>
            </w:pPr>
            <w:r>
              <w:t>- строительство магистральных водоводов в целях обеспечения прогнозируемого роста водопотребления;</w:t>
            </w:r>
          </w:p>
          <w:p w:rsidR="0051481F" w:rsidRDefault="0051481F">
            <w:pPr>
              <w:pStyle w:val="ConsPlusNormal"/>
            </w:pPr>
            <w:r>
              <w:t>- внедрение программы зонирования сетей водоснабжения города;</w:t>
            </w:r>
          </w:p>
          <w:p w:rsidR="0051481F" w:rsidRDefault="0051481F">
            <w:pPr>
              <w:pStyle w:val="ConsPlusNormal"/>
            </w:pPr>
            <w:r>
              <w:t>- реконструкция существующих ВНС с заменой насосного</w:t>
            </w:r>
          </w:p>
          <w:p w:rsidR="0051481F" w:rsidRDefault="0051481F">
            <w:pPr>
              <w:pStyle w:val="ConsPlusNormal"/>
            </w:pPr>
            <w:r>
              <w:t>оборудования и АСУ;</w:t>
            </w:r>
          </w:p>
          <w:p w:rsidR="0051481F" w:rsidRDefault="0051481F">
            <w:pPr>
              <w:pStyle w:val="ConsPlusNormal"/>
            </w:pPr>
            <w:r>
              <w:t>- реконструкция очистных сооружений;</w:t>
            </w:r>
          </w:p>
          <w:p w:rsidR="0051481F" w:rsidRDefault="0051481F">
            <w:pPr>
              <w:pStyle w:val="ConsPlusNormal"/>
            </w:pPr>
            <w:r>
              <w:t>- реконструкция и развитие объектов теплоснабжения.</w:t>
            </w:r>
          </w:p>
        </w:tc>
      </w:tr>
      <w:tr w:rsidR="0051481F">
        <w:tc>
          <w:tcPr>
            <w:tcW w:w="782" w:type="dxa"/>
            <w:tcBorders>
              <w:top w:val="nil"/>
              <w:left w:val="nil"/>
              <w:bottom w:val="nil"/>
              <w:right w:val="nil"/>
            </w:tcBorders>
          </w:tcPr>
          <w:p w:rsidR="0051481F" w:rsidRDefault="0051481F">
            <w:pPr>
              <w:pStyle w:val="ConsPlusNormal"/>
              <w:jc w:val="center"/>
            </w:pPr>
            <w:r>
              <w:lastRenderedPageBreak/>
              <w:t>8.</w:t>
            </w:r>
          </w:p>
        </w:tc>
        <w:tc>
          <w:tcPr>
            <w:tcW w:w="2700" w:type="dxa"/>
            <w:tcBorders>
              <w:top w:val="nil"/>
              <w:left w:val="nil"/>
              <w:bottom w:val="nil"/>
              <w:right w:val="nil"/>
            </w:tcBorders>
          </w:tcPr>
          <w:p w:rsidR="0051481F" w:rsidRDefault="0051481F">
            <w:pPr>
              <w:pStyle w:val="ConsPlusNormal"/>
            </w:pPr>
            <w:r>
              <w:t>Сроки и этапы реализации</w:t>
            </w:r>
          </w:p>
          <w:p w:rsidR="0051481F" w:rsidRDefault="0051481F">
            <w:pPr>
              <w:pStyle w:val="ConsPlusNormal"/>
            </w:pPr>
            <w:r>
              <w:t>Программы:</w:t>
            </w:r>
          </w:p>
        </w:tc>
        <w:tc>
          <w:tcPr>
            <w:tcW w:w="6300" w:type="dxa"/>
            <w:tcBorders>
              <w:top w:val="nil"/>
              <w:left w:val="nil"/>
              <w:bottom w:val="nil"/>
              <w:right w:val="nil"/>
            </w:tcBorders>
          </w:tcPr>
          <w:p w:rsidR="0051481F" w:rsidRDefault="0051481F">
            <w:pPr>
              <w:pStyle w:val="ConsPlusNormal"/>
            </w:pPr>
            <w:r>
              <w:t>Срок реализации Программы - 2011 - 2019 годы.</w:t>
            </w:r>
          </w:p>
          <w:p w:rsidR="0051481F" w:rsidRDefault="0051481F">
            <w:pPr>
              <w:pStyle w:val="ConsPlusNormal"/>
            </w:pPr>
            <w:r>
              <w:t>Выполнение Программы осуществляется в 3 этапа:</w:t>
            </w:r>
          </w:p>
          <w:p w:rsidR="0051481F" w:rsidRDefault="0051481F">
            <w:pPr>
              <w:pStyle w:val="ConsPlusNormal"/>
            </w:pPr>
            <w:r>
              <w:t>первый этап - 2011 год;</w:t>
            </w:r>
          </w:p>
          <w:p w:rsidR="0051481F" w:rsidRDefault="0051481F">
            <w:pPr>
              <w:pStyle w:val="ConsPlusNormal"/>
            </w:pPr>
            <w:r>
              <w:t>второй этап - с 2012 года по 2015 год;</w:t>
            </w:r>
          </w:p>
          <w:p w:rsidR="0051481F" w:rsidRDefault="0051481F">
            <w:pPr>
              <w:pStyle w:val="ConsPlusNormal"/>
            </w:pPr>
            <w:r>
              <w:t>третий этап - с 2016 года по 2019 год.</w:t>
            </w:r>
          </w:p>
        </w:tc>
      </w:tr>
      <w:tr w:rsidR="0051481F">
        <w:tc>
          <w:tcPr>
            <w:tcW w:w="9782" w:type="dxa"/>
            <w:gridSpan w:val="3"/>
            <w:tcBorders>
              <w:top w:val="nil"/>
              <w:left w:val="nil"/>
              <w:bottom w:val="nil"/>
              <w:right w:val="nil"/>
            </w:tcBorders>
          </w:tcPr>
          <w:p w:rsidR="0051481F" w:rsidRDefault="0051481F">
            <w:pPr>
              <w:pStyle w:val="ConsPlusNormal"/>
              <w:jc w:val="both"/>
            </w:pPr>
            <w:r>
              <w:t xml:space="preserve">(позиция в ред. </w:t>
            </w:r>
            <w:hyperlink r:id="rId27" w:history="1">
              <w:r>
                <w:rPr>
                  <w:color w:val="0000FF"/>
                </w:rPr>
                <w:t>решения</w:t>
              </w:r>
            </w:hyperlink>
            <w:r>
              <w:t xml:space="preserve"> Элистинского городского Собрания от 26.11.2015 N 1)</w:t>
            </w:r>
          </w:p>
        </w:tc>
      </w:tr>
      <w:tr w:rsidR="0051481F">
        <w:tc>
          <w:tcPr>
            <w:tcW w:w="782" w:type="dxa"/>
            <w:tcBorders>
              <w:top w:val="nil"/>
              <w:left w:val="nil"/>
              <w:bottom w:val="nil"/>
              <w:right w:val="nil"/>
            </w:tcBorders>
          </w:tcPr>
          <w:p w:rsidR="0051481F" w:rsidRDefault="0051481F">
            <w:pPr>
              <w:pStyle w:val="ConsPlusNormal"/>
              <w:jc w:val="center"/>
            </w:pPr>
            <w:r>
              <w:t>9.</w:t>
            </w:r>
          </w:p>
        </w:tc>
        <w:tc>
          <w:tcPr>
            <w:tcW w:w="2700" w:type="dxa"/>
            <w:tcBorders>
              <w:top w:val="nil"/>
              <w:left w:val="nil"/>
              <w:bottom w:val="nil"/>
              <w:right w:val="nil"/>
            </w:tcBorders>
          </w:tcPr>
          <w:p w:rsidR="0051481F" w:rsidRDefault="0051481F">
            <w:pPr>
              <w:pStyle w:val="ConsPlusNormal"/>
            </w:pPr>
            <w:r>
              <w:t>Объемы и источники финансирования:</w:t>
            </w:r>
          </w:p>
        </w:tc>
        <w:tc>
          <w:tcPr>
            <w:tcW w:w="6300" w:type="dxa"/>
            <w:tcBorders>
              <w:top w:val="nil"/>
              <w:left w:val="nil"/>
              <w:bottom w:val="nil"/>
              <w:right w:val="nil"/>
            </w:tcBorders>
          </w:tcPr>
          <w:p w:rsidR="0051481F" w:rsidRDefault="0051481F">
            <w:pPr>
              <w:pStyle w:val="ConsPlusNormal"/>
            </w:pPr>
            <w:r>
              <w:t>Объем финансирования Программы составляет 721,33 млн. руб., в том числе по системам коммунальной инфраструктуры:</w:t>
            </w:r>
          </w:p>
          <w:p w:rsidR="0051481F" w:rsidRDefault="0051481F">
            <w:pPr>
              <w:pStyle w:val="ConsPlusNormal"/>
            </w:pPr>
            <w:r>
              <w:t>Водоснабжение и водоотведение - 177,27 млн. руб.; Теплоснабжение - 262,2 млн. руб.;</w:t>
            </w:r>
          </w:p>
          <w:p w:rsidR="0051481F" w:rsidRDefault="0051481F">
            <w:pPr>
              <w:pStyle w:val="ConsPlusNormal"/>
            </w:pPr>
            <w:r>
              <w:t>Газоснабжение - 57,84 млн. руб.;</w:t>
            </w:r>
          </w:p>
          <w:p w:rsidR="0051481F" w:rsidRDefault="0051481F">
            <w:pPr>
              <w:pStyle w:val="ConsPlusNormal"/>
            </w:pPr>
            <w:r>
              <w:t>Электроснабжение - 192,52 млн. руб.;</w:t>
            </w:r>
          </w:p>
          <w:p w:rsidR="0051481F" w:rsidRDefault="0051481F">
            <w:pPr>
              <w:pStyle w:val="ConsPlusNormal"/>
            </w:pPr>
            <w:r>
              <w:t>Утилизация (захоронение) ТБО - 31,5 млн. руб.</w:t>
            </w:r>
          </w:p>
        </w:tc>
      </w:tr>
      <w:tr w:rsidR="0051481F">
        <w:tc>
          <w:tcPr>
            <w:tcW w:w="9782" w:type="dxa"/>
            <w:gridSpan w:val="3"/>
            <w:tcBorders>
              <w:top w:val="nil"/>
              <w:left w:val="nil"/>
              <w:bottom w:val="nil"/>
              <w:right w:val="nil"/>
            </w:tcBorders>
          </w:tcPr>
          <w:p w:rsidR="0051481F" w:rsidRDefault="0051481F">
            <w:pPr>
              <w:pStyle w:val="ConsPlusNormal"/>
              <w:jc w:val="both"/>
            </w:pPr>
            <w:r>
              <w:t xml:space="preserve">(позиция 9 в ред. </w:t>
            </w:r>
            <w:hyperlink r:id="rId28" w:history="1">
              <w:r>
                <w:rPr>
                  <w:color w:val="0000FF"/>
                </w:rPr>
                <w:t>решения</w:t>
              </w:r>
            </w:hyperlink>
            <w:r>
              <w:t xml:space="preserve"> Элистинского городского собрания от 26.11.2015 N 1)</w:t>
            </w:r>
          </w:p>
        </w:tc>
      </w:tr>
      <w:tr w:rsidR="0051481F">
        <w:tc>
          <w:tcPr>
            <w:tcW w:w="782" w:type="dxa"/>
            <w:tcBorders>
              <w:top w:val="nil"/>
              <w:left w:val="nil"/>
              <w:bottom w:val="nil"/>
              <w:right w:val="nil"/>
            </w:tcBorders>
          </w:tcPr>
          <w:p w:rsidR="0051481F" w:rsidRDefault="0051481F">
            <w:pPr>
              <w:pStyle w:val="ConsPlusNormal"/>
              <w:jc w:val="center"/>
            </w:pPr>
            <w:r>
              <w:t>10.</w:t>
            </w:r>
          </w:p>
        </w:tc>
        <w:tc>
          <w:tcPr>
            <w:tcW w:w="2700" w:type="dxa"/>
            <w:tcBorders>
              <w:top w:val="nil"/>
              <w:left w:val="nil"/>
              <w:bottom w:val="nil"/>
              <w:right w:val="nil"/>
            </w:tcBorders>
          </w:tcPr>
          <w:p w:rsidR="0051481F" w:rsidRDefault="0051481F">
            <w:pPr>
              <w:pStyle w:val="ConsPlusNormal"/>
            </w:pPr>
            <w:r>
              <w:t>Исполнители основных мероприятий:</w:t>
            </w:r>
          </w:p>
        </w:tc>
        <w:tc>
          <w:tcPr>
            <w:tcW w:w="6300" w:type="dxa"/>
            <w:tcBorders>
              <w:top w:val="nil"/>
              <w:left w:val="nil"/>
              <w:bottom w:val="nil"/>
              <w:right w:val="nil"/>
            </w:tcBorders>
          </w:tcPr>
          <w:p w:rsidR="0051481F" w:rsidRDefault="0051481F">
            <w:pPr>
              <w:pStyle w:val="ConsPlusNormal"/>
            </w:pPr>
            <w:r>
              <w:t>МУП "Элиставодоканал"</w:t>
            </w:r>
          </w:p>
          <w:p w:rsidR="0051481F" w:rsidRDefault="0051481F">
            <w:pPr>
              <w:pStyle w:val="ConsPlusNormal"/>
            </w:pPr>
            <w:r>
              <w:t>МКУ "Управление строительства города Элисты"</w:t>
            </w:r>
          </w:p>
          <w:p w:rsidR="0051481F" w:rsidRDefault="0051481F">
            <w:pPr>
              <w:pStyle w:val="ConsPlusNormal"/>
            </w:pPr>
            <w:r>
              <w:t>ОАО "Энергосервис"</w:t>
            </w:r>
          </w:p>
          <w:p w:rsidR="0051481F" w:rsidRDefault="0051481F">
            <w:pPr>
              <w:pStyle w:val="ConsPlusNormal"/>
            </w:pPr>
            <w:r>
              <w:lastRenderedPageBreak/>
              <w:t>ООО "Спецавтохозяйство"</w:t>
            </w:r>
          </w:p>
          <w:p w:rsidR="0051481F" w:rsidRDefault="0051481F">
            <w:pPr>
              <w:pStyle w:val="ConsPlusNormal"/>
            </w:pPr>
            <w:r>
              <w:t>ОАО "КалмЭнергоКом"</w:t>
            </w:r>
          </w:p>
        </w:tc>
      </w:tr>
      <w:tr w:rsidR="0051481F">
        <w:tc>
          <w:tcPr>
            <w:tcW w:w="9782" w:type="dxa"/>
            <w:gridSpan w:val="3"/>
            <w:tcBorders>
              <w:top w:val="nil"/>
              <w:left w:val="nil"/>
              <w:bottom w:val="nil"/>
              <w:right w:val="nil"/>
            </w:tcBorders>
          </w:tcPr>
          <w:p w:rsidR="0051481F" w:rsidRDefault="0051481F">
            <w:pPr>
              <w:pStyle w:val="ConsPlusNormal"/>
              <w:jc w:val="both"/>
            </w:pPr>
            <w:r>
              <w:lastRenderedPageBreak/>
              <w:t xml:space="preserve">(в ред. решений Элистинского городского собрания от 16.06.2011 </w:t>
            </w:r>
            <w:hyperlink r:id="rId29" w:history="1">
              <w:r>
                <w:rPr>
                  <w:color w:val="0000FF"/>
                </w:rPr>
                <w:t>N 23</w:t>
              </w:r>
            </w:hyperlink>
            <w:r>
              <w:t xml:space="preserve">, от 24.07.2014 </w:t>
            </w:r>
            <w:hyperlink r:id="rId30" w:history="1">
              <w:r>
                <w:rPr>
                  <w:color w:val="0000FF"/>
                </w:rPr>
                <w:t>N 1</w:t>
              </w:r>
            </w:hyperlink>
            <w:r>
              <w:t xml:space="preserve">, от 26.11.2015 </w:t>
            </w:r>
            <w:hyperlink r:id="rId31" w:history="1">
              <w:r>
                <w:rPr>
                  <w:color w:val="0000FF"/>
                </w:rPr>
                <w:t>N 1</w:t>
              </w:r>
            </w:hyperlink>
            <w:r>
              <w:t>)</w:t>
            </w:r>
          </w:p>
        </w:tc>
      </w:tr>
      <w:tr w:rsidR="0051481F">
        <w:tc>
          <w:tcPr>
            <w:tcW w:w="782" w:type="dxa"/>
            <w:tcBorders>
              <w:top w:val="nil"/>
              <w:left w:val="nil"/>
              <w:bottom w:val="nil"/>
              <w:right w:val="nil"/>
            </w:tcBorders>
          </w:tcPr>
          <w:p w:rsidR="0051481F" w:rsidRDefault="0051481F">
            <w:pPr>
              <w:pStyle w:val="ConsPlusNormal"/>
              <w:jc w:val="center"/>
            </w:pPr>
            <w:r>
              <w:t>11.</w:t>
            </w:r>
          </w:p>
        </w:tc>
        <w:tc>
          <w:tcPr>
            <w:tcW w:w="2700" w:type="dxa"/>
            <w:tcBorders>
              <w:top w:val="nil"/>
              <w:left w:val="nil"/>
              <w:bottom w:val="nil"/>
              <w:right w:val="nil"/>
            </w:tcBorders>
          </w:tcPr>
          <w:p w:rsidR="0051481F" w:rsidRDefault="0051481F">
            <w:pPr>
              <w:pStyle w:val="ConsPlusNormal"/>
            </w:pPr>
            <w:r>
              <w:t>Ожидаемые конечные результаты реализации Программы:</w:t>
            </w:r>
          </w:p>
        </w:tc>
        <w:tc>
          <w:tcPr>
            <w:tcW w:w="6300" w:type="dxa"/>
            <w:tcBorders>
              <w:top w:val="nil"/>
              <w:left w:val="nil"/>
              <w:bottom w:val="nil"/>
              <w:right w:val="nil"/>
            </w:tcBorders>
          </w:tcPr>
          <w:p w:rsidR="0051481F" w:rsidRDefault="0051481F">
            <w:pPr>
              <w:pStyle w:val="ConsPlusNormal"/>
            </w:pPr>
            <w:r>
              <w:t>1. Технические результаты:</w:t>
            </w:r>
          </w:p>
          <w:p w:rsidR="0051481F" w:rsidRDefault="0051481F">
            <w:pPr>
              <w:pStyle w:val="ConsPlusNormal"/>
            </w:pPr>
            <w:r>
              <w:t>- повышение эффективности, обеспечение устойчивости и надежности систем коммунальной инфраструктуры города;</w:t>
            </w:r>
          </w:p>
          <w:p w:rsidR="0051481F" w:rsidRDefault="0051481F">
            <w:pPr>
              <w:pStyle w:val="ConsPlusNormal"/>
            </w:pPr>
            <w:r>
              <w:t>- создание надежной коммунальной инфраструктуры города, имеющей необходимые резервы для перспективного развития;</w:t>
            </w:r>
          </w:p>
          <w:p w:rsidR="0051481F" w:rsidRDefault="0051481F">
            <w:pPr>
              <w:pStyle w:val="ConsPlusNormal"/>
            </w:pPr>
            <w:r>
              <w:t>- внедрение энергосберегающих технологий;</w:t>
            </w:r>
          </w:p>
          <w:p w:rsidR="0051481F" w:rsidRDefault="0051481F">
            <w:pPr>
              <w:pStyle w:val="ConsPlusNormal"/>
            </w:pPr>
            <w:r>
              <w:t>- снижение потерь коммунальных ресурсов;</w:t>
            </w:r>
          </w:p>
          <w:p w:rsidR="0051481F" w:rsidRDefault="0051481F">
            <w:pPr>
              <w:pStyle w:val="ConsPlusNormal"/>
            </w:pPr>
            <w:r>
              <w:t>- снижение абсолютного числа аварий.</w:t>
            </w:r>
          </w:p>
          <w:p w:rsidR="0051481F" w:rsidRDefault="0051481F">
            <w:pPr>
              <w:pStyle w:val="ConsPlusNormal"/>
            </w:pPr>
            <w:r>
              <w:t>2. Социальные результаты:</w:t>
            </w:r>
          </w:p>
          <w:p w:rsidR="0051481F" w:rsidRDefault="0051481F">
            <w:pPr>
              <w:pStyle w:val="ConsPlusNormal"/>
            </w:pPr>
            <w:r>
              <w:t>- рациональное использование коммунальных ресурсов;</w:t>
            </w:r>
          </w:p>
          <w:p w:rsidR="0051481F" w:rsidRDefault="0051481F">
            <w:pPr>
              <w:pStyle w:val="ConsPlusNormal"/>
            </w:pPr>
            <w:r>
              <w:t>- повышение надежности и качества предоставления коммунальных услуг;</w:t>
            </w:r>
          </w:p>
          <w:p w:rsidR="0051481F" w:rsidRDefault="0051481F">
            <w:pPr>
              <w:pStyle w:val="ConsPlusNormal"/>
            </w:pPr>
            <w:r>
              <w:t>- снижение абсолютного числа претензий к работе коммунальной инфраструктуры;</w:t>
            </w:r>
          </w:p>
          <w:p w:rsidR="0051481F" w:rsidRDefault="0051481F">
            <w:pPr>
              <w:pStyle w:val="ConsPlusNormal"/>
            </w:pPr>
            <w:r>
              <w:t>- улучшение экологической обстановки.</w:t>
            </w:r>
          </w:p>
          <w:p w:rsidR="0051481F" w:rsidRDefault="0051481F">
            <w:pPr>
              <w:pStyle w:val="ConsPlusNormal"/>
              <w:jc w:val="both"/>
            </w:pPr>
            <w:r>
              <w:t>3. Экономические результаты:</w:t>
            </w:r>
          </w:p>
          <w:p w:rsidR="0051481F" w:rsidRDefault="0051481F">
            <w:pPr>
              <w:pStyle w:val="ConsPlusNormal"/>
            </w:pPr>
            <w:r>
              <w:t>- плановое развитие коммунальной инфраструктуры в соответствии</w:t>
            </w:r>
          </w:p>
          <w:p w:rsidR="0051481F" w:rsidRDefault="0051481F">
            <w:pPr>
              <w:pStyle w:val="ConsPlusNormal"/>
            </w:pPr>
            <w:r>
              <w:t>с документами территориального планирования;</w:t>
            </w:r>
          </w:p>
          <w:p w:rsidR="0051481F" w:rsidRDefault="0051481F">
            <w:pPr>
              <w:pStyle w:val="ConsPlusNormal"/>
            </w:pPr>
            <w:r>
              <w:t>- снижение себестоимости коммунальных услуг;</w:t>
            </w:r>
          </w:p>
          <w:p w:rsidR="0051481F" w:rsidRDefault="0051481F">
            <w:pPr>
              <w:pStyle w:val="ConsPlusNormal"/>
            </w:pPr>
            <w:r>
              <w:t>- повышение инвестиционной привлекательности организаций коммунального комплекса города Элисты</w:t>
            </w:r>
          </w:p>
          <w:p w:rsidR="0051481F" w:rsidRDefault="0051481F">
            <w:pPr>
              <w:pStyle w:val="ConsPlusNormal"/>
            </w:pPr>
            <w:r>
              <w:t>- разработка инвестиционных программ организаций коммунального комплекса с расчетом финансовых потребностей и определением</w:t>
            </w:r>
          </w:p>
          <w:p w:rsidR="0051481F" w:rsidRDefault="0051481F">
            <w:pPr>
              <w:pStyle w:val="ConsPlusNormal"/>
            </w:pPr>
            <w:r>
              <w:t>тарифа за подключение к системам инженерно-технического обеспечения.</w:t>
            </w:r>
          </w:p>
        </w:tc>
      </w:tr>
      <w:tr w:rsidR="0051481F">
        <w:tc>
          <w:tcPr>
            <w:tcW w:w="782" w:type="dxa"/>
            <w:tcBorders>
              <w:top w:val="nil"/>
              <w:left w:val="nil"/>
              <w:bottom w:val="nil"/>
              <w:right w:val="nil"/>
            </w:tcBorders>
          </w:tcPr>
          <w:p w:rsidR="0051481F" w:rsidRDefault="0051481F">
            <w:pPr>
              <w:pStyle w:val="ConsPlusNormal"/>
              <w:jc w:val="center"/>
            </w:pPr>
            <w:r>
              <w:lastRenderedPageBreak/>
              <w:t>12.</w:t>
            </w:r>
          </w:p>
        </w:tc>
        <w:tc>
          <w:tcPr>
            <w:tcW w:w="2700" w:type="dxa"/>
            <w:tcBorders>
              <w:top w:val="nil"/>
              <w:left w:val="nil"/>
              <w:bottom w:val="nil"/>
              <w:right w:val="nil"/>
            </w:tcBorders>
          </w:tcPr>
          <w:p w:rsidR="0051481F" w:rsidRDefault="0051481F">
            <w:pPr>
              <w:pStyle w:val="ConsPlusNormal"/>
            </w:pPr>
            <w:r>
              <w:t>Система организации контроля за исполнением Программы:</w:t>
            </w:r>
          </w:p>
        </w:tc>
        <w:tc>
          <w:tcPr>
            <w:tcW w:w="6300" w:type="dxa"/>
            <w:tcBorders>
              <w:top w:val="nil"/>
              <w:left w:val="nil"/>
              <w:bottom w:val="nil"/>
              <w:right w:val="nil"/>
            </w:tcBorders>
          </w:tcPr>
          <w:p w:rsidR="0051481F" w:rsidRDefault="0051481F">
            <w:pPr>
              <w:pStyle w:val="ConsPlusNormal"/>
            </w:pPr>
            <w:r>
              <w:t>Контроль за реализацией Программы осуществляет Администрация города Элисты - муниципальный заказчик - координатор программы; основные исполнители программы ежегодно представляют информацию о ходе реализации мероприятий программы в отдел экономики, планирования и прогнозирования Администрации города Элисты; Администрация города Элисты по окончании срока ее реализации готовит доклад об эффективности и достигнутых показателей программы за весь ее период.</w:t>
            </w:r>
          </w:p>
        </w:tc>
      </w:tr>
      <w:tr w:rsidR="0051481F">
        <w:tc>
          <w:tcPr>
            <w:tcW w:w="9782" w:type="dxa"/>
            <w:gridSpan w:val="3"/>
            <w:tcBorders>
              <w:top w:val="nil"/>
              <w:left w:val="nil"/>
              <w:bottom w:val="nil"/>
              <w:right w:val="nil"/>
            </w:tcBorders>
          </w:tcPr>
          <w:p w:rsidR="0051481F" w:rsidRDefault="0051481F">
            <w:pPr>
              <w:pStyle w:val="ConsPlusNormal"/>
              <w:jc w:val="both"/>
            </w:pPr>
            <w:r>
              <w:t xml:space="preserve">(в ред. </w:t>
            </w:r>
            <w:hyperlink r:id="rId32" w:history="1">
              <w:r>
                <w:rPr>
                  <w:color w:val="0000FF"/>
                </w:rPr>
                <w:t>решения</w:t>
              </w:r>
            </w:hyperlink>
            <w:r>
              <w:t xml:space="preserve"> Элистинского городского собрания от 24.07.2014 N 1)</w:t>
            </w:r>
          </w:p>
        </w:tc>
      </w:tr>
    </w:tbl>
    <w:p w:rsidR="0051481F" w:rsidRDefault="0051481F">
      <w:pPr>
        <w:sectPr w:rsidR="0051481F">
          <w:pgSz w:w="16838" w:h="11905" w:orient="landscape"/>
          <w:pgMar w:top="1701" w:right="1134" w:bottom="850" w:left="1134" w:header="0" w:footer="0" w:gutter="0"/>
          <w:cols w:space="720"/>
        </w:sectPr>
      </w:pPr>
    </w:p>
    <w:p w:rsidR="0051481F" w:rsidRDefault="0051481F">
      <w:pPr>
        <w:pStyle w:val="ConsPlusNormal"/>
        <w:jc w:val="center"/>
      </w:pPr>
    </w:p>
    <w:p w:rsidR="0051481F" w:rsidRDefault="0051481F">
      <w:pPr>
        <w:pStyle w:val="ConsPlusNormal"/>
        <w:jc w:val="center"/>
        <w:outlineLvl w:val="1"/>
      </w:pPr>
      <w:r>
        <w:t>Исходные данные</w:t>
      </w:r>
    </w:p>
    <w:p w:rsidR="0051481F" w:rsidRDefault="0051481F">
      <w:pPr>
        <w:pStyle w:val="ConsPlusNormal"/>
        <w:jc w:val="center"/>
      </w:pPr>
    </w:p>
    <w:p w:rsidR="0051481F" w:rsidRDefault="0051481F">
      <w:pPr>
        <w:pStyle w:val="ConsPlusNormal"/>
        <w:ind w:firstLine="540"/>
        <w:jc w:val="both"/>
      </w:pPr>
      <w:r>
        <w:t>Исходными данными для разработки Программы послужили:</w:t>
      </w:r>
    </w:p>
    <w:p w:rsidR="0051481F" w:rsidRDefault="0051481F">
      <w:pPr>
        <w:pStyle w:val="ConsPlusNormal"/>
        <w:spacing w:before="220"/>
        <w:ind w:firstLine="540"/>
        <w:jc w:val="both"/>
      </w:pPr>
      <w:r>
        <w:t xml:space="preserve">- Федеральный </w:t>
      </w:r>
      <w:hyperlink r:id="rId33" w:history="1">
        <w:r>
          <w:rPr>
            <w:color w:val="0000FF"/>
          </w:rPr>
          <w:t>закон</w:t>
        </w:r>
      </w:hyperlink>
      <w:r>
        <w:t xml:space="preserve"> от 30 декабря 2004 года N 210-ФЗ "Об основах регулирования тарифов организаций коммунального комплекса";</w:t>
      </w:r>
    </w:p>
    <w:p w:rsidR="0051481F" w:rsidRDefault="0051481F">
      <w:pPr>
        <w:pStyle w:val="ConsPlusNormal"/>
        <w:spacing w:before="220"/>
        <w:ind w:firstLine="540"/>
        <w:jc w:val="both"/>
      </w:pPr>
      <w:r>
        <w:t xml:space="preserve">- </w:t>
      </w:r>
      <w:hyperlink r:id="rId34" w:history="1">
        <w:r>
          <w:rPr>
            <w:color w:val="0000FF"/>
          </w:rPr>
          <w:t>Концепция</w:t>
        </w:r>
      </w:hyperlink>
      <w:r>
        <w:t xml:space="preserve"> федеральной целевой программы "Комплексная программа модернизации и реформирования жилищно-коммунального хозяйства на 2010-2020 годы", утвержденная распоряжением Правительства Российской Федерации от 2 февраля 2010 года N 102-р;</w:t>
      </w:r>
    </w:p>
    <w:p w:rsidR="0051481F" w:rsidRDefault="0051481F">
      <w:pPr>
        <w:pStyle w:val="ConsPlusNormal"/>
        <w:spacing w:before="220"/>
        <w:ind w:firstLine="540"/>
        <w:jc w:val="both"/>
      </w:pPr>
      <w:r>
        <w:t xml:space="preserve">- Генеральный </w:t>
      </w:r>
      <w:hyperlink r:id="rId35" w:history="1">
        <w:r>
          <w:rPr>
            <w:color w:val="0000FF"/>
          </w:rPr>
          <w:t>план</w:t>
        </w:r>
      </w:hyperlink>
      <w:r>
        <w:t xml:space="preserve"> города Элисты, утвержденный решением Элистинского городского собрания от 1 июля 2010 года N 1;</w:t>
      </w:r>
    </w:p>
    <w:p w:rsidR="0051481F" w:rsidRDefault="0051481F">
      <w:pPr>
        <w:pStyle w:val="ConsPlusNormal"/>
        <w:spacing w:before="220"/>
        <w:ind w:firstLine="540"/>
        <w:jc w:val="both"/>
      </w:pPr>
      <w:r>
        <w:t xml:space="preserve">- </w:t>
      </w:r>
      <w:hyperlink r:id="rId36" w:history="1">
        <w:r>
          <w:rPr>
            <w:color w:val="0000FF"/>
          </w:rPr>
          <w:t>Концепция</w:t>
        </w:r>
      </w:hyperlink>
      <w:r>
        <w:t xml:space="preserve"> программы "Комплексное развитие систем коммунальной инфраструктуры города Элисты на 2011 - 2015 годы", утвержденная постановлением Мэрии города Элисты от 28 февраля 2011 года N 403.</w:t>
      </w:r>
    </w:p>
    <w:p w:rsidR="0051481F" w:rsidRDefault="0051481F">
      <w:pPr>
        <w:pStyle w:val="ConsPlusNormal"/>
        <w:ind w:firstLine="540"/>
        <w:jc w:val="both"/>
      </w:pPr>
    </w:p>
    <w:p w:rsidR="0051481F" w:rsidRDefault="0051481F">
      <w:pPr>
        <w:pStyle w:val="ConsPlusNormal"/>
        <w:jc w:val="center"/>
        <w:outlineLvl w:val="1"/>
      </w:pPr>
      <w:r>
        <w:t>Введение</w:t>
      </w:r>
    </w:p>
    <w:p w:rsidR="0051481F" w:rsidRDefault="0051481F">
      <w:pPr>
        <w:pStyle w:val="ConsPlusNormal"/>
        <w:jc w:val="center"/>
      </w:pPr>
    </w:p>
    <w:p w:rsidR="0051481F" w:rsidRDefault="0051481F">
      <w:pPr>
        <w:pStyle w:val="ConsPlusNormal"/>
        <w:ind w:firstLine="540"/>
        <w:jc w:val="both"/>
      </w:pPr>
      <w:r>
        <w:t xml:space="preserve">Программа разработана в рамках реализации </w:t>
      </w:r>
      <w:hyperlink r:id="rId37" w:history="1">
        <w:r>
          <w:rPr>
            <w:color w:val="0000FF"/>
          </w:rPr>
          <w:t>Концепции</w:t>
        </w:r>
      </w:hyperlink>
      <w:r>
        <w:t xml:space="preserve"> "Комплексное развитие систем коммунальной инфраструктуры города Элисты на 2011 - 2015 годы" в соответствии с Градостроительным </w:t>
      </w:r>
      <w:hyperlink r:id="rId38" w:history="1">
        <w:r>
          <w:rPr>
            <w:color w:val="0000FF"/>
          </w:rPr>
          <w:t>кодексом</w:t>
        </w:r>
      </w:hyperlink>
      <w:r>
        <w:t xml:space="preserve"> Российской Федерации, Федеральным </w:t>
      </w:r>
      <w:hyperlink r:id="rId39" w:history="1">
        <w:r>
          <w:rPr>
            <w:color w:val="0000FF"/>
          </w:rPr>
          <w:t>законом</w:t>
        </w:r>
      </w:hyperlink>
      <w:r>
        <w:t xml:space="preserve"> от 30 декабря 2004 года N 210-ФЗ "Об основах регулирования тарифов организаций коммунального комплекса", Федеральным </w:t>
      </w:r>
      <w:hyperlink r:id="rId4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Генеральным </w:t>
      </w:r>
      <w:hyperlink r:id="rId41" w:history="1">
        <w:r>
          <w:rPr>
            <w:color w:val="0000FF"/>
          </w:rPr>
          <w:t>планом</w:t>
        </w:r>
      </w:hyperlink>
      <w:r>
        <w:t xml:space="preserve"> города Элисты и направлена на осуществление мероприятий по дальнейшему развитию и модернизации объектов коммунальной инфраструктуры в соответствии с перспективой жилищного и промышленного строительства.</w:t>
      </w:r>
    </w:p>
    <w:p w:rsidR="0051481F" w:rsidRDefault="0051481F">
      <w:pPr>
        <w:pStyle w:val="ConsPlusNormal"/>
        <w:spacing w:before="220"/>
        <w:ind w:firstLine="540"/>
        <w:jc w:val="both"/>
      </w:pPr>
      <w:r>
        <w:t xml:space="preserve">Для достижения баланса между интересами потребителей услуг организаций коммунального комплекса и интересами самих коммунальных предприятий, а также для обеспечения эффективного функционирования организаций коммунального комплекса Федеральным </w:t>
      </w:r>
      <w:hyperlink r:id="rId42" w:history="1">
        <w:r>
          <w:rPr>
            <w:color w:val="0000FF"/>
          </w:rPr>
          <w:t>законом</w:t>
        </w:r>
      </w:hyperlink>
      <w:r>
        <w:t xml:space="preserve"> от 30 декабря 2004 года N 210-ФЗ "Об основах регулирования цен и тарифов предприятий коммунального комплекса" предусмотрен механизм установления платы за подключение объектов капитального строительства к сетям инженерно-технического обеспечения и установления надбавки к ценам (тарифам) на услуги организаций коммунального комплекса.</w:t>
      </w:r>
    </w:p>
    <w:p w:rsidR="0051481F" w:rsidRDefault="0051481F">
      <w:pPr>
        <w:pStyle w:val="ConsPlusNormal"/>
        <w:spacing w:before="220"/>
        <w:ind w:firstLine="540"/>
        <w:jc w:val="both"/>
      </w:pPr>
      <w:r>
        <w:t>Необходимость внедрения Программы на территории города Элисты обусловлена не только перспективой развития города, но и общим состоянием коммунального хозяйства города в условиях дефицита бюджетных средств на развитие и реконструкцию коммунальных систем, которое не позволяет обеспечить необходимый объем и уровень снабжения коммунальными услугами с учетом планируемого ввода объектов в 2011 - 2019 годах.</w:t>
      </w:r>
    </w:p>
    <w:p w:rsidR="0051481F" w:rsidRDefault="0051481F">
      <w:pPr>
        <w:pStyle w:val="ConsPlusNormal"/>
        <w:jc w:val="both"/>
      </w:pPr>
      <w:r>
        <w:t xml:space="preserve">(в ред. </w:t>
      </w:r>
      <w:hyperlink r:id="rId43" w:history="1">
        <w:r>
          <w:rPr>
            <w:color w:val="0000FF"/>
          </w:rPr>
          <w:t>решения</w:t>
        </w:r>
      </w:hyperlink>
      <w:r>
        <w:t xml:space="preserve"> Элистинского городского Собрания от 26.11.2015 N 1)</w:t>
      </w:r>
    </w:p>
    <w:p w:rsidR="0051481F" w:rsidRDefault="0051481F">
      <w:pPr>
        <w:pStyle w:val="ConsPlusNormal"/>
        <w:spacing w:before="220"/>
        <w:ind w:firstLine="540"/>
        <w:jc w:val="both"/>
      </w:pPr>
      <w:r>
        <w:t>В городе Элиста функционируют основные типы систем коммунального хозяйства: водоснабжение и водоотведение, теплоснабжение, электроснабжение, газоснабжение.</w:t>
      </w:r>
    </w:p>
    <w:p w:rsidR="0051481F" w:rsidRDefault="0051481F">
      <w:pPr>
        <w:pStyle w:val="ConsPlusNormal"/>
        <w:ind w:firstLine="540"/>
        <w:jc w:val="both"/>
      </w:pPr>
    </w:p>
    <w:p w:rsidR="0051481F" w:rsidRDefault="0051481F">
      <w:pPr>
        <w:pStyle w:val="ConsPlusNormal"/>
        <w:jc w:val="center"/>
        <w:outlineLvl w:val="1"/>
      </w:pPr>
      <w:r>
        <w:t>1. Перспективные показатели развития города</w:t>
      </w:r>
    </w:p>
    <w:p w:rsidR="0051481F" w:rsidRDefault="0051481F">
      <w:pPr>
        <w:pStyle w:val="ConsPlusNormal"/>
        <w:jc w:val="center"/>
      </w:pPr>
      <w:r>
        <w:t>Элисты для разработки Программы "Комплексное развитие</w:t>
      </w:r>
    </w:p>
    <w:p w:rsidR="0051481F" w:rsidRDefault="0051481F">
      <w:pPr>
        <w:pStyle w:val="ConsPlusNormal"/>
        <w:jc w:val="center"/>
      </w:pPr>
      <w:r>
        <w:t>систем коммунальной инфраструктуры города Элисты</w:t>
      </w:r>
    </w:p>
    <w:p w:rsidR="0051481F" w:rsidRDefault="0051481F">
      <w:pPr>
        <w:pStyle w:val="ConsPlusNormal"/>
        <w:jc w:val="center"/>
      </w:pPr>
      <w:r>
        <w:t>на 2011 - 2015 годы"</w:t>
      </w:r>
    </w:p>
    <w:p w:rsidR="0051481F" w:rsidRDefault="0051481F">
      <w:pPr>
        <w:pStyle w:val="ConsPlusNormal"/>
        <w:jc w:val="center"/>
      </w:pPr>
    </w:p>
    <w:p w:rsidR="0051481F" w:rsidRDefault="0051481F">
      <w:pPr>
        <w:pStyle w:val="ConsPlusNormal"/>
        <w:jc w:val="center"/>
        <w:outlineLvl w:val="2"/>
      </w:pPr>
      <w:r>
        <w:t>1.1. Характеристика города Элисты</w:t>
      </w:r>
    </w:p>
    <w:p w:rsidR="0051481F" w:rsidRDefault="0051481F">
      <w:pPr>
        <w:pStyle w:val="ConsPlusNormal"/>
        <w:jc w:val="center"/>
      </w:pPr>
    </w:p>
    <w:p w:rsidR="0051481F" w:rsidRDefault="0051481F">
      <w:pPr>
        <w:pStyle w:val="ConsPlusNormal"/>
        <w:ind w:firstLine="540"/>
        <w:jc w:val="both"/>
      </w:pPr>
      <w:r>
        <w:t>Город Элиста находится в юго-западной части территории Республики Калмыкия, которая, в свою очередь, расположена на крайнем юго-востоке европейской части Российской Федерации. Город разместился в долине южной части Ергеней - возвышенности, являющейся продолжением Приволжской возвышенности.</w:t>
      </w:r>
    </w:p>
    <w:p w:rsidR="0051481F" w:rsidRDefault="0051481F">
      <w:pPr>
        <w:pStyle w:val="ConsPlusNormal"/>
        <w:spacing w:before="220"/>
        <w:ind w:firstLine="540"/>
        <w:jc w:val="both"/>
      </w:pPr>
      <w:r>
        <w:t>Климат города Элисты - резко континентальный и отличается малым количеством осадков как летних (190 - 225 мм.), так и зимних (100 - 125 мм.), сухостью воздуха и высокими температурами. Среднегодовая температура воздуха по многолетним наблюдениям Элистинской метеостанции составляет +8. Лето длинное и жаркое. Температура воздуха в это время местами повышается до 40, при относительной влажности воздуха менее 20%. Зимы в городе Элисте морозные, но короткие, малоснежные. Высота снежного покрова в среднем - 10 см., наибольшая - 17 см. Территория Республики Калмыкии расположена на стыке двух зон растительности - степной и полупустынной. Район города Элисты относится к полупустынной степи.</w:t>
      </w:r>
    </w:p>
    <w:p w:rsidR="0051481F" w:rsidRDefault="0051481F">
      <w:pPr>
        <w:pStyle w:val="ConsPlusNormal"/>
        <w:spacing w:before="220"/>
        <w:ind w:firstLine="540"/>
        <w:jc w:val="both"/>
      </w:pPr>
      <w:r>
        <w:t>Общая площадь города Элисты с сельскими населенными пунктами составляет 21045 га.</w:t>
      </w:r>
    </w:p>
    <w:p w:rsidR="0051481F" w:rsidRDefault="0051481F">
      <w:pPr>
        <w:pStyle w:val="ConsPlusNormal"/>
        <w:spacing w:before="220"/>
        <w:ind w:firstLine="540"/>
        <w:jc w:val="both"/>
      </w:pPr>
      <w:r>
        <w:t>Развитие территории основывается на ее подразделении с учетом специфики использования на селитебную, производственную и ландшафтно-рекреационную.</w:t>
      </w:r>
    </w:p>
    <w:p w:rsidR="0051481F" w:rsidRDefault="0051481F">
      <w:pPr>
        <w:pStyle w:val="ConsPlusNormal"/>
        <w:spacing w:before="220"/>
        <w:ind w:firstLine="540"/>
        <w:jc w:val="both"/>
      </w:pPr>
      <w:r>
        <w:t>Процесс формирования селитебной территории осуществляется с учетом размещения общественных центров, жилой застройки, улично-дорожной сети, озеленения территории общего пользования и основных магистралей во взаимосвязи данных элементов со всей структурой территории.</w:t>
      </w:r>
    </w:p>
    <w:p w:rsidR="0051481F" w:rsidRDefault="0051481F">
      <w:pPr>
        <w:pStyle w:val="ConsPlusNormal"/>
        <w:spacing w:before="220"/>
        <w:ind w:firstLine="540"/>
        <w:jc w:val="both"/>
      </w:pPr>
      <w:r>
        <w:t>Производственная территория предназначена для размещения промышленно производственных предприятий.</w:t>
      </w:r>
    </w:p>
    <w:p w:rsidR="0051481F" w:rsidRDefault="0051481F">
      <w:pPr>
        <w:pStyle w:val="ConsPlusNormal"/>
        <w:spacing w:before="220"/>
        <w:ind w:firstLine="540"/>
        <w:jc w:val="both"/>
      </w:pPr>
      <w:r>
        <w:t>Ландшафтно-рекреационная территория включает в себя городские леса, лесополосы, водоемы и зоны отдыха, земли сельскохозяйственного использования, иные угодья совместно с парками, скверами, бульварами и зонами отдыха, располагающимися на селитебной территории, и создает систему открытых и незастроенных пространств для целей оздоровления городской среды.</w:t>
      </w:r>
    </w:p>
    <w:p w:rsidR="0051481F" w:rsidRDefault="0051481F">
      <w:pPr>
        <w:pStyle w:val="ConsPlusNormal"/>
        <w:ind w:firstLine="540"/>
        <w:jc w:val="both"/>
      </w:pPr>
    </w:p>
    <w:p w:rsidR="0051481F" w:rsidRDefault="0051481F">
      <w:pPr>
        <w:pStyle w:val="ConsPlusNormal"/>
        <w:jc w:val="center"/>
        <w:outlineLvl w:val="2"/>
      </w:pPr>
      <w:r>
        <w:t>1.2. Прогноз численности и состава населения</w:t>
      </w:r>
    </w:p>
    <w:p w:rsidR="0051481F" w:rsidRDefault="0051481F">
      <w:pPr>
        <w:pStyle w:val="ConsPlusNormal"/>
        <w:jc w:val="center"/>
      </w:pPr>
      <w:r>
        <w:t>(демографический прогноз)</w:t>
      </w:r>
    </w:p>
    <w:p w:rsidR="0051481F" w:rsidRDefault="0051481F">
      <w:pPr>
        <w:pStyle w:val="ConsPlusNormal"/>
        <w:jc w:val="center"/>
      </w:pPr>
    </w:p>
    <w:p w:rsidR="0051481F" w:rsidRDefault="0051481F">
      <w:pPr>
        <w:pStyle w:val="ConsPlusNormal"/>
        <w:ind w:firstLine="540"/>
        <w:jc w:val="both"/>
      </w:pPr>
      <w:r>
        <w:t>Численность населения города Элисты по состоянию на 1 января 2010 года составила 106 966 человек, увеличившись в целом за год на 0,2%.</w:t>
      </w:r>
    </w:p>
    <w:p w:rsidR="0051481F" w:rsidRDefault="0051481F">
      <w:pPr>
        <w:pStyle w:val="ConsPlusNormal"/>
        <w:spacing w:before="220"/>
        <w:ind w:firstLine="540"/>
        <w:jc w:val="both"/>
      </w:pPr>
      <w:r>
        <w:t>В течение последних лет улучшение демографической ситуации происходит более динамичными темпами. Так в 2009 году увеличилась рождаемость (на 0,5% к 2008 г.), наблюдается снижение числа выбывших (на 10,3% к 2008 г.). Этому способствует увеличение числа родившихся вторых и третьих детей у женщин фертильного (детородного) возраста (вторые дети рождаются: 2007 год - 37%, 2008 год - 37,6%, 2009 год - 37,2%; третьи дети: 2007 год - 7,9%, 2008 год - 9,7%, 2009 год - 11,9%).</w:t>
      </w:r>
    </w:p>
    <w:p w:rsidR="0051481F" w:rsidRDefault="0051481F">
      <w:pPr>
        <w:pStyle w:val="ConsPlusNormal"/>
        <w:spacing w:before="220"/>
        <w:ind w:firstLine="540"/>
        <w:jc w:val="both"/>
      </w:pPr>
      <w:r>
        <w:t>Однако, на фоне положительной динамики уровня рождаемости в городе Элисте, необходимо отметить увеличение числа родившихся детей у женщин, не состоящих в зарегистрированном браке с 339 в 2007 году до 382 в 2009 году, что соответственно составляет 21,7% и 22,5% от числа родившихся.</w:t>
      </w:r>
    </w:p>
    <w:p w:rsidR="0051481F" w:rsidRDefault="0051481F">
      <w:pPr>
        <w:pStyle w:val="ConsPlusNormal"/>
        <w:spacing w:before="220"/>
        <w:ind w:firstLine="540"/>
        <w:jc w:val="both"/>
      </w:pPr>
      <w:r>
        <w:t xml:space="preserve">Отрицательное воздействие на прирост населения оказывает уровень смертности, который по итогам 2010 года составил 14,7 промилле на 1000 человек населения. Структура причин смертности в 2008-2010 годах существенно не изменилась - основное место по-прежнему </w:t>
      </w:r>
      <w:r>
        <w:lastRenderedPageBreak/>
        <w:t>занимали болезни системы кровообращения - 428,6 умерших на 100 тыс. населения, новообразования - 146,9 умерших на 100 тыс. населения и несчастных случаев, отравлений и травм - 143,8 умерших на 100 тыс. населения.</w:t>
      </w:r>
    </w:p>
    <w:p w:rsidR="0051481F" w:rsidRDefault="0051481F">
      <w:pPr>
        <w:pStyle w:val="ConsPlusNormal"/>
        <w:spacing w:before="220"/>
        <w:ind w:firstLine="540"/>
        <w:jc w:val="both"/>
      </w:pPr>
      <w:r>
        <w:t>Отличительными особенностями половозрастной и гендерной структуры города Элисты являются умеренный темп старения населения и преобладание в общей численности жителей города женщин (почти 55%).</w:t>
      </w:r>
    </w:p>
    <w:p w:rsidR="0051481F" w:rsidRDefault="0051481F">
      <w:pPr>
        <w:pStyle w:val="ConsPlusNormal"/>
        <w:spacing w:before="220"/>
        <w:ind w:firstLine="540"/>
        <w:jc w:val="both"/>
      </w:pPr>
      <w:r>
        <w:t>Прогноз увеличения численности населения города Элисты, возможен вследствие осуществления на территории города комплекса мер, направленных на реализацию демографической и миграционной политики.</w:t>
      </w:r>
    </w:p>
    <w:p w:rsidR="0051481F" w:rsidRDefault="0051481F">
      <w:pPr>
        <w:pStyle w:val="ConsPlusNormal"/>
        <w:spacing w:before="220"/>
        <w:ind w:firstLine="540"/>
        <w:jc w:val="both"/>
      </w:pPr>
      <w:r>
        <w:t>Учитывая сложившуюся тенденцию увеличения рождаемости и снижения смертности, а также реализацию демографических программ по стимулированию рождаемости и приоритетного национального проекта в сфере здравоохранения к 2019 году прогнозируется увеличение коэффициента естественного прироста населения с 5,96 промилле в 2010 году до 7,64 промилле в 2015 году, вследствие роста общего коэффициента рождаемости и снижения общего коэффициента смертности.</w:t>
      </w:r>
    </w:p>
    <w:p w:rsidR="0051481F" w:rsidRDefault="0051481F">
      <w:pPr>
        <w:pStyle w:val="ConsPlusNormal"/>
        <w:jc w:val="both"/>
      </w:pPr>
      <w:r>
        <w:t xml:space="preserve">(в ред. </w:t>
      </w:r>
      <w:hyperlink r:id="rId44" w:history="1">
        <w:r>
          <w:rPr>
            <w:color w:val="0000FF"/>
          </w:rPr>
          <w:t>решения</w:t>
        </w:r>
      </w:hyperlink>
      <w:r>
        <w:t xml:space="preserve"> Элистинского городского Собрания от 26.11.2015 N 1)</w:t>
      </w:r>
    </w:p>
    <w:p w:rsidR="0051481F" w:rsidRDefault="0051481F">
      <w:pPr>
        <w:pStyle w:val="ConsPlusNormal"/>
        <w:spacing w:before="220"/>
        <w:ind w:firstLine="540"/>
        <w:jc w:val="both"/>
      </w:pPr>
      <w:r>
        <w:t>В 2010 году как и в прошлом, ситуация с миграционными потоками нестабильна. Миграционная убыль населения в 2010 году составила на уровне 739 человек (2009 год - 366 человека).</w:t>
      </w:r>
    </w:p>
    <w:p w:rsidR="0051481F" w:rsidRDefault="0051481F">
      <w:pPr>
        <w:pStyle w:val="ConsPlusNormal"/>
        <w:spacing w:before="220"/>
        <w:ind w:firstLine="540"/>
        <w:jc w:val="both"/>
      </w:pPr>
      <w:r>
        <w:t>Среднегодовая численность постоянного населения города за 2010 год по оценке составит 107110 человек или 100,2% к 2009 году. В последующие годы прогнозируется рост в пределах 0,4 - 0,6% и к 2019 году ожидается в количестве 111480 человек.</w:t>
      </w:r>
    </w:p>
    <w:p w:rsidR="0051481F" w:rsidRDefault="0051481F">
      <w:pPr>
        <w:pStyle w:val="ConsPlusNormal"/>
        <w:jc w:val="both"/>
      </w:pPr>
      <w:r>
        <w:t xml:space="preserve">(в ред. </w:t>
      </w:r>
      <w:hyperlink r:id="rId45" w:history="1">
        <w:r>
          <w:rPr>
            <w:color w:val="0000FF"/>
          </w:rPr>
          <w:t>решения</w:t>
        </w:r>
      </w:hyperlink>
      <w:r>
        <w:t xml:space="preserve"> Элистинского городского Собрания от 26.11.2015 N 1)</w:t>
      </w:r>
    </w:p>
    <w:p w:rsidR="0051481F" w:rsidRDefault="0051481F">
      <w:pPr>
        <w:pStyle w:val="ConsPlusNormal"/>
        <w:ind w:firstLine="540"/>
        <w:jc w:val="both"/>
      </w:pPr>
    </w:p>
    <w:p w:rsidR="0051481F" w:rsidRDefault="0051481F">
      <w:pPr>
        <w:pStyle w:val="ConsPlusNormal"/>
        <w:jc w:val="center"/>
        <w:outlineLvl w:val="2"/>
      </w:pPr>
      <w:r>
        <w:t>1.3. Прогноз развития промышленности и сферы услуг</w:t>
      </w:r>
    </w:p>
    <w:p w:rsidR="0051481F" w:rsidRDefault="0051481F">
      <w:pPr>
        <w:pStyle w:val="ConsPlusNormal"/>
        <w:jc w:val="center"/>
      </w:pPr>
    </w:p>
    <w:p w:rsidR="0051481F" w:rsidRDefault="0051481F">
      <w:pPr>
        <w:pStyle w:val="ConsPlusNormal"/>
        <w:ind w:firstLine="540"/>
        <w:jc w:val="both"/>
      </w:pPr>
      <w:r>
        <w:t>Промышленное производство города Элисты представлено предприятиями следующих видов экономической деятельности: "Добыча полезных ископаемых"; "Обрабатывающие производства"; "Производство и распределение электроэнергии, газа и воды".</w:t>
      </w:r>
    </w:p>
    <w:p w:rsidR="0051481F" w:rsidRDefault="0051481F">
      <w:pPr>
        <w:pStyle w:val="ConsPlusNormal"/>
        <w:spacing w:before="220"/>
        <w:ind w:firstLine="540"/>
        <w:jc w:val="both"/>
      </w:pPr>
      <w:r>
        <w:t>Общий объем отгруженных товаров собственного производства, выполненных работ и услуг за 2010 год составил 2057,7 млн. рублей.</w:t>
      </w:r>
    </w:p>
    <w:p w:rsidR="0051481F" w:rsidRDefault="0051481F">
      <w:pPr>
        <w:pStyle w:val="ConsPlusNormal"/>
        <w:spacing w:before="220"/>
        <w:ind w:firstLine="540"/>
        <w:jc w:val="both"/>
      </w:pPr>
      <w:r>
        <w:t>В структуре промышленного производства в 2010 году преобладает производство и распределение электроэнергии, газа и воды - 73,0%, обрабатывающие производства - 15,5%, добыча полезных ископаемых - 11,5%.</w:t>
      </w:r>
    </w:p>
    <w:p w:rsidR="0051481F" w:rsidRDefault="0051481F">
      <w:pPr>
        <w:pStyle w:val="ConsPlusNormal"/>
        <w:spacing w:before="220"/>
        <w:ind w:firstLine="540"/>
        <w:jc w:val="both"/>
      </w:pPr>
      <w:r>
        <w:t>Объем отгруженных товаров собственного производства по виду деятельности "Добыча полезных ископаемых" в 2010 году составил 235,35 млн. рублей. К 2015 году прогнозируется увеличение объема на 24,2% и составит 292,43 млн. рублей.</w:t>
      </w:r>
    </w:p>
    <w:p w:rsidR="0051481F" w:rsidRDefault="0051481F">
      <w:pPr>
        <w:pStyle w:val="ConsPlusNormal"/>
        <w:spacing w:before="220"/>
        <w:ind w:firstLine="540"/>
        <w:jc w:val="both"/>
      </w:pPr>
      <w:r>
        <w:t>Объем отгруженных товаров собственного производства по виду деятельности "Обрабатывающие производства" за 2010 год составил 319,48 млн. рублей, а к 2015 году увеличится в 2,5 раз и составит 802,7 млн. рублей.</w:t>
      </w:r>
    </w:p>
    <w:p w:rsidR="0051481F" w:rsidRDefault="0051481F">
      <w:pPr>
        <w:pStyle w:val="ConsPlusNormal"/>
        <w:spacing w:before="220"/>
        <w:ind w:firstLine="540"/>
        <w:jc w:val="both"/>
      </w:pPr>
      <w:r>
        <w:t>Объем отгруженных товаров собственного производства по виду деятельности "Производство и распределение электроэнергии, газа и воды" в 2010 году составило 1502,84 млн. рублей, к 2019 году увеличится в 1,5 раза и составит 5339 млн. рублей.</w:t>
      </w:r>
    </w:p>
    <w:p w:rsidR="0051481F" w:rsidRDefault="0051481F">
      <w:pPr>
        <w:pStyle w:val="ConsPlusNormal"/>
        <w:jc w:val="both"/>
      </w:pPr>
      <w:r>
        <w:t xml:space="preserve">(в ред. </w:t>
      </w:r>
      <w:hyperlink r:id="rId46" w:history="1">
        <w:r>
          <w:rPr>
            <w:color w:val="0000FF"/>
          </w:rPr>
          <w:t>решения</w:t>
        </w:r>
      </w:hyperlink>
      <w:r>
        <w:t xml:space="preserve"> Элистинского городского Собрания от 26.11.2015 N 1)</w:t>
      </w:r>
    </w:p>
    <w:p w:rsidR="0051481F" w:rsidRDefault="0051481F">
      <w:pPr>
        <w:pStyle w:val="ConsPlusNormal"/>
        <w:spacing w:before="220"/>
        <w:ind w:firstLine="540"/>
        <w:jc w:val="both"/>
      </w:pPr>
      <w:r>
        <w:t xml:space="preserve">Развитие промышленности города в прогнозируемом периоде будет в значительной </w:t>
      </w:r>
      <w:r>
        <w:lastRenderedPageBreak/>
        <w:t>степени определяться такими факторами, как: высокие цены на продукцию и услуги естественных монополий; нехватка средств на модернизацию производства; недостаток квалифицированных кадров.</w:t>
      </w:r>
    </w:p>
    <w:p w:rsidR="0051481F" w:rsidRDefault="0051481F">
      <w:pPr>
        <w:pStyle w:val="ConsPlusNormal"/>
        <w:spacing w:before="220"/>
        <w:ind w:firstLine="540"/>
        <w:jc w:val="both"/>
      </w:pPr>
      <w:r>
        <w:t>В силу отмеченных обстоятельств в 2010 году промышленными предприятиями произведено продукции и оказано услуг промышленного характера на сумму 2057,68 млн. рублей.</w:t>
      </w:r>
    </w:p>
    <w:p w:rsidR="0051481F" w:rsidRDefault="0051481F">
      <w:pPr>
        <w:pStyle w:val="ConsPlusNormal"/>
        <w:spacing w:before="220"/>
        <w:ind w:firstLine="540"/>
        <w:jc w:val="both"/>
      </w:pPr>
      <w:r>
        <w:t>По прогнозным оценкам, в 2011 - 2019 годах сохранится тенденция к увеличению объемов промышленного производства во всех отраслях промышленности, кроме электроэнергетики.</w:t>
      </w:r>
    </w:p>
    <w:p w:rsidR="0051481F" w:rsidRDefault="0051481F">
      <w:pPr>
        <w:pStyle w:val="ConsPlusNormal"/>
        <w:jc w:val="both"/>
      </w:pPr>
      <w:r>
        <w:t xml:space="preserve">(в ред. </w:t>
      </w:r>
      <w:hyperlink r:id="rId47" w:history="1">
        <w:r>
          <w:rPr>
            <w:color w:val="0000FF"/>
          </w:rPr>
          <w:t>решения</w:t>
        </w:r>
      </w:hyperlink>
      <w:r>
        <w:t xml:space="preserve"> Элистинского городского Собрания от 26.11.2015 N 1)</w:t>
      </w:r>
    </w:p>
    <w:p w:rsidR="0051481F" w:rsidRDefault="0051481F">
      <w:pPr>
        <w:pStyle w:val="ConsPlusNormal"/>
        <w:spacing w:before="220"/>
        <w:ind w:firstLine="540"/>
        <w:jc w:val="both"/>
      </w:pPr>
      <w:r>
        <w:t>Главными отраслями, обеспечивающими рост объемов производства города будут являться производство пищевых продуктов и целлюлозно-бумажное производство: издательская и полиграфическая деятельность.</w:t>
      </w:r>
    </w:p>
    <w:p w:rsidR="0051481F" w:rsidRDefault="0051481F">
      <w:pPr>
        <w:pStyle w:val="ConsPlusNormal"/>
        <w:spacing w:before="220"/>
        <w:ind w:firstLine="540"/>
        <w:jc w:val="both"/>
      </w:pPr>
      <w:r>
        <w:t>Пищевая промышленность - отрасль, производящая конечную продукцию. Динамика развития производства сдерживается ограничениями потребительского спроса, особенно с учетом растущей конкуренции со стороны соседних городов Ставропольского края, Волгоградской и Ростовской областей. На объемы производства в отрасли влияет недостаточность наличия сырьевой базы.</w:t>
      </w:r>
    </w:p>
    <w:p w:rsidR="0051481F" w:rsidRDefault="0051481F">
      <w:pPr>
        <w:pStyle w:val="ConsPlusNormal"/>
        <w:spacing w:before="220"/>
        <w:ind w:firstLine="540"/>
        <w:jc w:val="both"/>
      </w:pPr>
      <w:r>
        <w:t>Увеличение объемов производства в пищевой промышленности в большой степени будет зависеть от увеличения платежеспособности населения.</w:t>
      </w:r>
    </w:p>
    <w:p w:rsidR="0051481F" w:rsidRDefault="0051481F">
      <w:pPr>
        <w:pStyle w:val="ConsPlusNormal"/>
        <w:spacing w:before="220"/>
        <w:ind w:firstLine="540"/>
        <w:jc w:val="both"/>
      </w:pPr>
      <w:r>
        <w:t>В пищевой промышленности предполагается дальнейшее улучшение качества и расширение ассортимента производимой продукции, увеличение объемов продукции, обогащенной белком, витаминами и минеральными компонентами, увеличение выработки продовольственных товаров в расфасованном и готовом к употреблению виде с применением конкурентоспособных товароупаковочных материалов.</w:t>
      </w:r>
    </w:p>
    <w:p w:rsidR="0051481F" w:rsidRDefault="0051481F">
      <w:pPr>
        <w:pStyle w:val="ConsPlusNormal"/>
        <w:spacing w:before="220"/>
        <w:ind w:firstLine="540"/>
        <w:jc w:val="both"/>
      </w:pPr>
      <w:r>
        <w:t>Внедрение мероприятий по модернизации, развитию целлюлозно-бумажного производства, издательско-полиграфической деятельности, обеспечит данную отрасль дополнительными заказами, изготавливая высококачественную этикеточную продукцию, улучшит свои позиции по другим видам продукции, что даст возможность предприятиям выйти на рынки соседних регионов.</w:t>
      </w:r>
    </w:p>
    <w:p w:rsidR="0051481F" w:rsidRDefault="0051481F">
      <w:pPr>
        <w:pStyle w:val="ConsPlusNormal"/>
        <w:spacing w:before="220"/>
        <w:ind w:firstLine="540"/>
        <w:jc w:val="both"/>
      </w:pPr>
      <w:r>
        <w:t>Развитие промышленности в 2011-2015 годах окажет существенное влияние на многие показатели социально-экономического развития города. Рост объемов промышленного производства, отразится в росте объемов розничного товарооборота платных услуг населению, приведет к изменениям в налоговой и социальной сферах города.</w:t>
      </w:r>
    </w:p>
    <w:p w:rsidR="0051481F" w:rsidRDefault="0051481F">
      <w:pPr>
        <w:pStyle w:val="ConsPlusNormal"/>
        <w:spacing w:before="220"/>
        <w:ind w:firstLine="540"/>
        <w:jc w:val="both"/>
      </w:pPr>
      <w:r>
        <w:t>Развитие потребительского рынка является важнейшим фактором обеспечения экономической стабильности города, улучшения условий и качества жизни населения. На сегодняшний день ситуация на потребительском рынке города оценивается как стабильная, характеризующаяся достаточной сбалансированностью спроса и предложения, положительной динамикой.</w:t>
      </w:r>
    </w:p>
    <w:p w:rsidR="0051481F" w:rsidRDefault="0051481F">
      <w:pPr>
        <w:pStyle w:val="ConsPlusNormal"/>
        <w:spacing w:before="220"/>
        <w:ind w:firstLine="540"/>
        <w:jc w:val="both"/>
      </w:pPr>
      <w:r>
        <w:t>В 2010 году оборот розничной торговли составил 6425,14 млн. рублей, что в 13,3% больше, чем в 2009 году; объем платных услуг населению 2851,79 млн. рублей в сопоставимых ценах, рост составил 7,6%.</w:t>
      </w:r>
    </w:p>
    <w:p w:rsidR="0051481F" w:rsidRDefault="0051481F">
      <w:pPr>
        <w:pStyle w:val="ConsPlusNormal"/>
        <w:spacing w:before="220"/>
        <w:ind w:firstLine="540"/>
        <w:jc w:val="both"/>
      </w:pPr>
      <w:r>
        <w:t>Увеличение оборота розничной торговли в прогнозируемом периоде обусловлено принятием и реализацией городской целевой программы "Поддержка и развитие малого и среднего предпринимательства в городе Элисте на 2011-2013 годы".</w:t>
      </w:r>
    </w:p>
    <w:p w:rsidR="0051481F" w:rsidRDefault="0051481F">
      <w:pPr>
        <w:pStyle w:val="ConsPlusNormal"/>
        <w:spacing w:before="220"/>
        <w:ind w:firstLine="540"/>
        <w:jc w:val="both"/>
      </w:pPr>
      <w:r>
        <w:lastRenderedPageBreak/>
        <w:t xml:space="preserve">Кроме того, в соответствии с Федеральным </w:t>
      </w:r>
      <w:hyperlink r:id="rId48"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решением Элистинского городского собрания от 18 февраля 2010 года N 3 внесено изменение в </w:t>
      </w:r>
      <w:hyperlink r:id="rId49" w:history="1">
        <w:r>
          <w:rPr>
            <w:color w:val="0000FF"/>
          </w:rPr>
          <w:t>Положение</w:t>
        </w:r>
      </w:hyperlink>
      <w:r>
        <w:t xml:space="preserve"> о муниципальном земельном контроле на территории города Элисты в части проведения плановых проверок не чаще одного раза в три года. Что также благоприятно отразится на деятельности субъектов предпринимательства.</w:t>
      </w:r>
    </w:p>
    <w:p w:rsidR="0051481F" w:rsidRDefault="0051481F">
      <w:pPr>
        <w:pStyle w:val="ConsPlusNormal"/>
        <w:spacing w:before="220"/>
        <w:ind w:firstLine="540"/>
        <w:jc w:val="both"/>
      </w:pPr>
      <w:r>
        <w:t>Дополнительно увеличению числа субъектов предпринимательства в прогнозируемом периоде способствует реализация Программы содействия самозанятости безработных граждан и стимулирование создания безработными гражданами, открывшими собственное дело, дополнительных рабочих мест для трудоустройства безработных граждан. Основным условием, которого является предоставление на безвозмездной основе субсидии из федерального бюджета в сумме 58 800 рублей на организацию собственного дела.</w:t>
      </w:r>
    </w:p>
    <w:p w:rsidR="0051481F" w:rsidRDefault="0051481F">
      <w:pPr>
        <w:pStyle w:val="ConsPlusNormal"/>
        <w:spacing w:before="220"/>
        <w:ind w:firstLine="540"/>
        <w:jc w:val="both"/>
      </w:pPr>
      <w:r>
        <w:t>Рост реальных доходов населения будет способствовать развитию широкого спектра услуг и соответствующего платежеспособного спроса на все виды услуг.</w:t>
      </w:r>
    </w:p>
    <w:p w:rsidR="0051481F" w:rsidRDefault="0051481F">
      <w:pPr>
        <w:pStyle w:val="ConsPlusNormal"/>
        <w:spacing w:before="220"/>
        <w:ind w:firstLine="540"/>
        <w:jc w:val="both"/>
      </w:pPr>
      <w:r>
        <w:t>Прогнозируемый на 2019 год оборот розничной торговли 14500,36 млн. рублей, оборот общественного питания 406,8 млн. рублей, объем платных услуг населению 4241,53 млн. рублей.</w:t>
      </w:r>
    </w:p>
    <w:p w:rsidR="0051481F" w:rsidRDefault="0051481F">
      <w:pPr>
        <w:pStyle w:val="ConsPlusNormal"/>
        <w:jc w:val="both"/>
      </w:pPr>
      <w:r>
        <w:t xml:space="preserve">(в ред. </w:t>
      </w:r>
      <w:hyperlink r:id="rId50" w:history="1">
        <w:r>
          <w:rPr>
            <w:color w:val="0000FF"/>
          </w:rPr>
          <w:t>решения</w:t>
        </w:r>
      </w:hyperlink>
      <w:r>
        <w:t xml:space="preserve"> Элистинского городского Собрания от 26.11.2015 N 1)</w:t>
      </w:r>
    </w:p>
    <w:p w:rsidR="0051481F" w:rsidRDefault="0051481F">
      <w:pPr>
        <w:pStyle w:val="ConsPlusNormal"/>
        <w:spacing w:before="220"/>
        <w:ind w:firstLine="540"/>
        <w:jc w:val="both"/>
      </w:pPr>
      <w:r>
        <w:t>В 2011 - 2019 годах положительная тенденция изменения реального объема оборота розничной торговли и общественного питания сохранится.</w:t>
      </w:r>
    </w:p>
    <w:p w:rsidR="0051481F" w:rsidRDefault="0051481F">
      <w:pPr>
        <w:pStyle w:val="ConsPlusNormal"/>
        <w:jc w:val="both"/>
      </w:pPr>
      <w:r>
        <w:t xml:space="preserve">(в ред. </w:t>
      </w:r>
      <w:hyperlink r:id="rId51" w:history="1">
        <w:r>
          <w:rPr>
            <w:color w:val="0000FF"/>
          </w:rPr>
          <w:t>решения</w:t>
        </w:r>
      </w:hyperlink>
      <w:r>
        <w:t xml:space="preserve"> Элистинского городского Собрания от 26.11.2015 N 1)</w:t>
      </w:r>
    </w:p>
    <w:p w:rsidR="0051481F" w:rsidRDefault="0051481F">
      <w:pPr>
        <w:pStyle w:val="ConsPlusNormal"/>
        <w:spacing w:before="220"/>
        <w:ind w:firstLine="540"/>
        <w:jc w:val="both"/>
      </w:pPr>
      <w:r>
        <w:t>Большое значение развитию сферы услуг придаст строительство торгово-развлекательных и культурно-досуговых центров, спортивно-оздоровительных комплексов.</w:t>
      </w:r>
    </w:p>
    <w:p w:rsidR="0051481F" w:rsidRDefault="0051481F">
      <w:pPr>
        <w:pStyle w:val="ConsPlusNormal"/>
        <w:jc w:val="center"/>
      </w:pPr>
    </w:p>
    <w:p w:rsidR="0051481F" w:rsidRDefault="0051481F">
      <w:pPr>
        <w:pStyle w:val="ConsPlusNormal"/>
        <w:jc w:val="center"/>
        <w:outlineLvl w:val="2"/>
      </w:pPr>
      <w:r>
        <w:t>1.4. Расчет потребности города в инженерных сетях</w:t>
      </w:r>
    </w:p>
    <w:p w:rsidR="0051481F" w:rsidRDefault="0051481F">
      <w:pPr>
        <w:pStyle w:val="ConsPlusNormal"/>
        <w:jc w:val="center"/>
      </w:pPr>
      <w:r>
        <w:t>в развивающихся районах</w:t>
      </w:r>
    </w:p>
    <w:p w:rsidR="0051481F" w:rsidRDefault="0051481F">
      <w:pPr>
        <w:pStyle w:val="ConsPlusNormal"/>
        <w:ind w:firstLine="540"/>
        <w:jc w:val="both"/>
      </w:pPr>
    </w:p>
    <w:p w:rsidR="0051481F" w:rsidRDefault="0051481F">
      <w:pPr>
        <w:pStyle w:val="ConsPlusNormal"/>
        <w:ind w:firstLine="540"/>
        <w:jc w:val="both"/>
      </w:pPr>
      <w:r>
        <w:t xml:space="preserve">Комплексное развитие систем коммунальной инфраструктуры города Элисты на 2001 - 2019 годы связано, прежде всего, с планом реализации Генерального </w:t>
      </w:r>
      <w:hyperlink r:id="rId52" w:history="1">
        <w:r>
          <w:rPr>
            <w:color w:val="0000FF"/>
          </w:rPr>
          <w:t>плана</w:t>
        </w:r>
      </w:hyperlink>
      <w:r>
        <w:t xml:space="preserve"> города Элисты, а также с предложением Президента Российской Федерации Медведева А.Д. по обеспечению многодетных семей земельными участками под индивидуальное жилищное строительство.</w:t>
      </w:r>
    </w:p>
    <w:p w:rsidR="0051481F" w:rsidRDefault="0051481F">
      <w:pPr>
        <w:pStyle w:val="ConsPlusNormal"/>
        <w:jc w:val="both"/>
      </w:pPr>
      <w:r>
        <w:t xml:space="preserve">(в ред. </w:t>
      </w:r>
      <w:hyperlink r:id="rId53" w:history="1">
        <w:r>
          <w:rPr>
            <w:color w:val="0000FF"/>
          </w:rPr>
          <w:t>решения</w:t>
        </w:r>
      </w:hyperlink>
      <w:r>
        <w:t xml:space="preserve"> Элистинского городского Собрания от 26.11.2015 N 1)</w:t>
      </w:r>
    </w:p>
    <w:p w:rsidR="0051481F" w:rsidRDefault="0051481F">
      <w:pPr>
        <w:pStyle w:val="ConsPlusNormal"/>
        <w:spacing w:before="220"/>
        <w:ind w:firstLine="540"/>
        <w:jc w:val="both"/>
      </w:pPr>
      <w:r>
        <w:t>В настоящее время Администрация города Элисты планирует освоение новых территорий под малоэтажное строительство с восточной, южной и западной стороны существующей индивидуальной жилищной застройки, где, к большому сожалению, на протяжении уже двух десятилетий не развивается в полной мере транспортная и инженерная инфраструктура, полностью отсутствуют канализационная сеть.</w:t>
      </w:r>
    </w:p>
    <w:p w:rsidR="0051481F" w:rsidRDefault="0051481F">
      <w:pPr>
        <w:pStyle w:val="ConsPlusNormal"/>
        <w:jc w:val="both"/>
      </w:pPr>
      <w:r>
        <w:t xml:space="preserve">(в ред. </w:t>
      </w:r>
      <w:hyperlink r:id="rId54" w:history="1">
        <w:r>
          <w:rPr>
            <w:color w:val="0000FF"/>
          </w:rPr>
          <w:t>решения</w:t>
        </w:r>
      </w:hyperlink>
      <w:r>
        <w:t xml:space="preserve"> Элистинского городского собрания от 24.07.2014 N 1)</w:t>
      </w:r>
    </w:p>
    <w:p w:rsidR="0051481F" w:rsidRDefault="0051481F">
      <w:pPr>
        <w:pStyle w:val="ConsPlusNormal"/>
        <w:spacing w:before="220"/>
        <w:ind w:firstLine="540"/>
        <w:jc w:val="both"/>
      </w:pPr>
      <w:r>
        <w:t>Администрация города Элисты с привлечением федерального и республиканского бюджета планирует развитие этих территорий, при этом с восточной и южной части выделение земельных участков будет производиться только с аукциона, а в западной части города - без аукциона, для многодетных семей.</w:t>
      </w:r>
    </w:p>
    <w:p w:rsidR="0051481F" w:rsidRDefault="0051481F">
      <w:pPr>
        <w:pStyle w:val="ConsPlusNormal"/>
        <w:jc w:val="both"/>
      </w:pPr>
      <w:r>
        <w:t xml:space="preserve">(в ред. </w:t>
      </w:r>
      <w:hyperlink r:id="rId55" w:history="1">
        <w:r>
          <w:rPr>
            <w:color w:val="0000FF"/>
          </w:rPr>
          <w:t>решения</w:t>
        </w:r>
      </w:hyperlink>
      <w:r>
        <w:t xml:space="preserve"> Элистинского городского собрания от 24.07.2014 N 1)</w:t>
      </w:r>
    </w:p>
    <w:p w:rsidR="0051481F" w:rsidRDefault="0051481F">
      <w:pPr>
        <w:pStyle w:val="ConsPlusNormal"/>
        <w:spacing w:before="220"/>
        <w:ind w:firstLine="540"/>
        <w:jc w:val="both"/>
      </w:pPr>
      <w:r>
        <w:t>По прогнозу развития жилищного строительства и с учетом ежегодного ввода в эксплуатацию жилищного строительства в городе Элиста за последние годы объем ввода жилья за период с 2011 - 2019 годы составит около 880 тыс. кв. м, при оптимистическом прогнозе может быть достигнут объем ввода жилья за пятилетку 884 тыс. кв. м.</w:t>
      </w:r>
    </w:p>
    <w:p w:rsidR="0051481F" w:rsidRDefault="0051481F">
      <w:pPr>
        <w:pStyle w:val="ConsPlusNormal"/>
        <w:jc w:val="both"/>
      </w:pPr>
      <w:r>
        <w:lastRenderedPageBreak/>
        <w:t xml:space="preserve">(в ред. </w:t>
      </w:r>
      <w:hyperlink r:id="rId56" w:history="1">
        <w:r>
          <w:rPr>
            <w:color w:val="0000FF"/>
          </w:rPr>
          <w:t>решения</w:t>
        </w:r>
      </w:hyperlink>
      <w:r>
        <w:t xml:space="preserve"> Элистинского городского Собрания от 26.11.2015 N 1)</w:t>
      </w:r>
    </w:p>
    <w:p w:rsidR="0051481F" w:rsidRDefault="0051481F">
      <w:pPr>
        <w:pStyle w:val="ConsPlusNormal"/>
        <w:spacing w:before="220"/>
        <w:ind w:firstLine="540"/>
        <w:jc w:val="both"/>
      </w:pPr>
      <w:r>
        <w:t xml:space="preserve">Абзац исключен. - </w:t>
      </w:r>
      <w:hyperlink r:id="rId57" w:history="1">
        <w:r>
          <w:rPr>
            <w:color w:val="0000FF"/>
          </w:rPr>
          <w:t>Решение</w:t>
        </w:r>
      </w:hyperlink>
      <w:r>
        <w:t xml:space="preserve"> Элистинского городского Собрания от 26.11.2015 N 1.</w:t>
      </w:r>
    </w:p>
    <w:p w:rsidR="0051481F" w:rsidRDefault="0051481F">
      <w:pPr>
        <w:pStyle w:val="ConsPlusNormal"/>
        <w:spacing w:before="220"/>
        <w:ind w:firstLine="540"/>
        <w:jc w:val="both"/>
      </w:pPr>
      <w:r>
        <w:t xml:space="preserve">Абзац исключен. - </w:t>
      </w:r>
      <w:hyperlink r:id="rId58" w:history="1">
        <w:r>
          <w:rPr>
            <w:color w:val="0000FF"/>
          </w:rPr>
          <w:t>Решение</w:t>
        </w:r>
      </w:hyperlink>
      <w:r>
        <w:t xml:space="preserve"> Элистинского городского Собрания от 26.11.2015 N 1.</w:t>
      </w:r>
    </w:p>
    <w:p w:rsidR="0051481F" w:rsidRDefault="0051481F">
      <w:pPr>
        <w:pStyle w:val="ConsPlusNormal"/>
        <w:spacing w:before="220"/>
        <w:ind w:firstLine="540"/>
        <w:jc w:val="both"/>
      </w:pPr>
      <w:r>
        <w:t xml:space="preserve">Таблица исключена. - </w:t>
      </w:r>
      <w:hyperlink r:id="rId59" w:history="1">
        <w:r>
          <w:rPr>
            <w:color w:val="0000FF"/>
          </w:rPr>
          <w:t>Решение</w:t>
        </w:r>
      </w:hyperlink>
      <w:r>
        <w:t xml:space="preserve"> Элистинского городского Собрания от 26.11.2015 N 1.</w:t>
      </w:r>
    </w:p>
    <w:p w:rsidR="0051481F" w:rsidRDefault="0051481F">
      <w:pPr>
        <w:pStyle w:val="ConsPlusNormal"/>
        <w:jc w:val="center"/>
      </w:pPr>
    </w:p>
    <w:p w:rsidR="0051481F" w:rsidRDefault="0051481F">
      <w:pPr>
        <w:pStyle w:val="ConsPlusNormal"/>
        <w:jc w:val="center"/>
        <w:outlineLvl w:val="1"/>
      </w:pPr>
      <w:r>
        <w:t>2. Водоснабжение, водоотведение и очистка сточных вод</w:t>
      </w:r>
    </w:p>
    <w:p w:rsidR="0051481F" w:rsidRDefault="0051481F">
      <w:pPr>
        <w:pStyle w:val="ConsPlusNormal"/>
        <w:jc w:val="center"/>
      </w:pPr>
    </w:p>
    <w:p w:rsidR="0051481F" w:rsidRDefault="0051481F">
      <w:pPr>
        <w:pStyle w:val="ConsPlusNormal"/>
        <w:jc w:val="center"/>
        <w:outlineLvl w:val="2"/>
      </w:pPr>
      <w:r>
        <w:t>2.1. Цели и задачи</w:t>
      </w:r>
    </w:p>
    <w:p w:rsidR="0051481F" w:rsidRDefault="0051481F">
      <w:pPr>
        <w:pStyle w:val="ConsPlusNormal"/>
        <w:jc w:val="center"/>
      </w:pPr>
    </w:p>
    <w:p w:rsidR="0051481F" w:rsidRDefault="0051481F">
      <w:pPr>
        <w:pStyle w:val="ConsPlusNormal"/>
        <w:ind w:firstLine="540"/>
        <w:jc w:val="both"/>
      </w:pPr>
      <w:r>
        <w:t>Основными целями реконструкции и модернизации объектов системы водоснабжения, водоотведения и очистки сточных вод города являются:</w:t>
      </w:r>
    </w:p>
    <w:p w:rsidR="0051481F" w:rsidRDefault="0051481F">
      <w:pPr>
        <w:pStyle w:val="ConsPlusNormal"/>
        <w:spacing w:before="220"/>
        <w:ind w:firstLine="540"/>
        <w:jc w:val="both"/>
      </w:pPr>
      <w:r>
        <w:t>- повышение качества предоставления услуг потребителям по водоснабжению и водоотведению и дальнейшее развитие водопроводно-канализационного хозяйства города Элисты;</w:t>
      </w:r>
    </w:p>
    <w:p w:rsidR="0051481F" w:rsidRDefault="0051481F">
      <w:pPr>
        <w:pStyle w:val="ConsPlusNormal"/>
        <w:spacing w:before="220"/>
        <w:ind w:firstLine="540"/>
        <w:jc w:val="both"/>
      </w:pPr>
      <w:r>
        <w:t>- обеспечение устойчивого развития инженерной инфраструктуры города в целом;</w:t>
      </w:r>
    </w:p>
    <w:p w:rsidR="0051481F" w:rsidRDefault="0051481F">
      <w:pPr>
        <w:pStyle w:val="ConsPlusNormal"/>
        <w:spacing w:before="220"/>
        <w:ind w:firstLine="540"/>
        <w:jc w:val="both"/>
      </w:pPr>
      <w:r>
        <w:t>- бесперебойное обеспечение населения питьевой водой нормативного качества и в достаточном объеме;</w:t>
      </w:r>
    </w:p>
    <w:p w:rsidR="0051481F" w:rsidRDefault="0051481F">
      <w:pPr>
        <w:pStyle w:val="ConsPlusNormal"/>
        <w:spacing w:before="220"/>
        <w:ind w:firstLine="540"/>
        <w:jc w:val="both"/>
      </w:pPr>
      <w:r>
        <w:t>- осуществление очистки стоков в соответствии с действующими нормативами.</w:t>
      </w:r>
    </w:p>
    <w:p w:rsidR="0051481F" w:rsidRDefault="0051481F">
      <w:pPr>
        <w:pStyle w:val="ConsPlusNormal"/>
        <w:spacing w:before="220"/>
        <w:ind w:firstLine="540"/>
        <w:jc w:val="both"/>
      </w:pPr>
      <w:r>
        <w:t>Для достижения поставленных целей необходимо решить следующие задачи:</w:t>
      </w:r>
    </w:p>
    <w:p w:rsidR="0051481F" w:rsidRDefault="0051481F">
      <w:pPr>
        <w:pStyle w:val="ConsPlusNormal"/>
        <w:spacing w:before="220"/>
        <w:ind w:firstLine="540"/>
        <w:jc w:val="both"/>
      </w:pPr>
      <w:r>
        <w:t>- сохранение имеющегося потенциала мощности систем водоснабжения, водоотведения и очистки сточных вод за счет проведения необходимых объемов капитального ремонта, реконструкции, модернизации технологического перевооружения;</w:t>
      </w:r>
    </w:p>
    <w:p w:rsidR="0051481F" w:rsidRDefault="0051481F">
      <w:pPr>
        <w:pStyle w:val="ConsPlusNormal"/>
        <w:spacing w:before="220"/>
        <w:ind w:firstLine="540"/>
        <w:jc w:val="both"/>
      </w:pPr>
      <w:r>
        <w:t>- создание резерва мощности и пропускной способности сетей и сооружений водопроводно-канализационной системы и очистки сточных вод города Элисты, необходимых для обеспечения подключения вводимых объектов жилищного, промышленного строительства и объектов социальной сферы;</w:t>
      </w:r>
    </w:p>
    <w:p w:rsidR="0051481F" w:rsidRDefault="0051481F">
      <w:pPr>
        <w:pStyle w:val="ConsPlusNormal"/>
        <w:spacing w:before="220"/>
        <w:ind w:firstLine="540"/>
        <w:jc w:val="both"/>
      </w:pPr>
      <w:r>
        <w:t>- улучшение качества очистки сточных вод.</w:t>
      </w:r>
    </w:p>
    <w:p w:rsidR="0051481F" w:rsidRDefault="0051481F">
      <w:pPr>
        <w:pStyle w:val="ConsPlusNormal"/>
        <w:spacing w:before="220"/>
        <w:ind w:firstLine="540"/>
        <w:jc w:val="both"/>
      </w:pPr>
      <w:r>
        <w:t>Решение данных задач в условиях развития города Элисты и повышения комфортности проживания населения возможно за счет использования лучших отечественных и зарубежных технологий и оборудования при строительстве, реконструкции и модернизации объектов водоснабжения, водоотведения и очистки сточных вод.</w:t>
      </w:r>
    </w:p>
    <w:p w:rsidR="0051481F" w:rsidRDefault="0051481F">
      <w:pPr>
        <w:pStyle w:val="ConsPlusNormal"/>
        <w:ind w:firstLine="540"/>
        <w:jc w:val="both"/>
      </w:pPr>
    </w:p>
    <w:p w:rsidR="0051481F" w:rsidRDefault="0051481F">
      <w:pPr>
        <w:pStyle w:val="ConsPlusNormal"/>
        <w:jc w:val="center"/>
        <w:outlineLvl w:val="2"/>
      </w:pPr>
      <w:r>
        <w:t>2.2. Существующее состояние сетей и сооружений</w:t>
      </w:r>
    </w:p>
    <w:p w:rsidR="0051481F" w:rsidRDefault="0051481F">
      <w:pPr>
        <w:pStyle w:val="ConsPlusNormal"/>
        <w:jc w:val="center"/>
      </w:pPr>
      <w:r>
        <w:t>водопроводно-канализационной системы города Элисты</w:t>
      </w:r>
    </w:p>
    <w:p w:rsidR="0051481F" w:rsidRDefault="0051481F">
      <w:pPr>
        <w:pStyle w:val="ConsPlusNormal"/>
        <w:jc w:val="center"/>
      </w:pPr>
    </w:p>
    <w:p w:rsidR="0051481F" w:rsidRDefault="0051481F">
      <w:pPr>
        <w:pStyle w:val="ConsPlusNormal"/>
        <w:ind w:firstLine="540"/>
        <w:jc w:val="both"/>
      </w:pPr>
      <w:r>
        <w:t>Водоснабжение города Элисты осуществляется из двух источников: Верхне-Яшкульского и Баяртинского месторождений подземных вод.</w:t>
      </w:r>
    </w:p>
    <w:p w:rsidR="0051481F" w:rsidRDefault="0051481F">
      <w:pPr>
        <w:pStyle w:val="ConsPlusNormal"/>
        <w:spacing w:before="220"/>
        <w:ind w:firstLine="540"/>
        <w:jc w:val="both"/>
      </w:pPr>
      <w:r>
        <w:t>Баяртинский водозабор находится в 55 км. севернее города Элисты, сдан в эксплуатацию в декабре 1987 года и состоит из 18 скважин. Верхне-Яшкульский водозабор, расположенный в 18 км. севернее города Элисты, состоит из 31 скважины.</w:t>
      </w:r>
    </w:p>
    <w:p w:rsidR="0051481F" w:rsidRDefault="0051481F">
      <w:pPr>
        <w:pStyle w:val="ConsPlusNormal"/>
        <w:spacing w:before="220"/>
        <w:ind w:firstLine="540"/>
        <w:jc w:val="both"/>
      </w:pPr>
      <w:r>
        <w:t xml:space="preserve">Общая протяженность водопроводной сети города Элисты вместе с подводящими водоводами составляет 350,2 км. Выполнены они в основном из труб диаметром 100-150 мм. для </w:t>
      </w:r>
      <w:r>
        <w:lastRenderedPageBreak/>
        <w:t>разводящих сетей, диаметром 200-600 мм. - для магистральных линий и водоводов.</w:t>
      </w:r>
    </w:p>
    <w:p w:rsidR="0051481F" w:rsidRDefault="0051481F">
      <w:pPr>
        <w:pStyle w:val="ConsPlusNormal"/>
        <w:spacing w:before="220"/>
        <w:ind w:firstLine="540"/>
        <w:jc w:val="both"/>
      </w:pPr>
      <w:r>
        <w:t>Для сбора, транспортировки и очистки канализационных вод используется 112 км. канализационных сетей, 4 канализационных насосных станций и городские очистные сооружения, расположенные в 2-х км. от юго-восточной окраины города.</w:t>
      </w:r>
    </w:p>
    <w:p w:rsidR="0051481F" w:rsidRDefault="0051481F">
      <w:pPr>
        <w:pStyle w:val="ConsPlusNormal"/>
        <w:spacing w:before="220"/>
        <w:ind w:firstLine="540"/>
        <w:jc w:val="both"/>
      </w:pPr>
      <w:r>
        <w:t>Обеспечением бесперебойного водоснабжения, отводом сточных вод, проведением планово-предупредительных ремонтов водопроводно-канализационных сетей и своевременное устранение аварий на территории города Элисты занимается муниципальное унитарное предприятие "Горводоканал".</w:t>
      </w:r>
    </w:p>
    <w:p w:rsidR="0051481F" w:rsidRDefault="0051481F">
      <w:pPr>
        <w:pStyle w:val="ConsPlusNormal"/>
        <w:spacing w:before="220"/>
        <w:ind w:firstLine="540"/>
        <w:jc w:val="both"/>
      </w:pPr>
      <w:r>
        <w:t>МУП "Горводоканал" обслуживает 350,2 км. водопроводных сетей. Износ водопроводных сетей и водопроводов составляет 74%.</w:t>
      </w:r>
    </w:p>
    <w:p w:rsidR="0051481F" w:rsidRDefault="0051481F">
      <w:pPr>
        <w:pStyle w:val="ConsPlusNormal"/>
        <w:ind w:firstLine="540"/>
        <w:jc w:val="both"/>
      </w:pPr>
    </w:p>
    <w:p w:rsidR="0051481F" w:rsidRDefault="0051481F">
      <w:pPr>
        <w:sectPr w:rsidR="0051481F">
          <w:pgSz w:w="11905" w:h="16838"/>
          <w:pgMar w:top="1134" w:right="850" w:bottom="1134" w:left="1701" w:header="0" w:footer="0" w:gutter="0"/>
          <w:cols w:space="720"/>
        </w:sectPr>
      </w:pPr>
    </w:p>
    <w:p w:rsidR="0051481F" w:rsidRDefault="0051481F">
      <w:pPr>
        <w:pStyle w:val="ConsPlusNormal"/>
        <w:jc w:val="right"/>
        <w:outlineLvl w:val="3"/>
      </w:pPr>
      <w:r>
        <w:lastRenderedPageBreak/>
        <w:t>Таблица N 2</w:t>
      </w:r>
    </w:p>
    <w:p w:rsidR="0051481F" w:rsidRDefault="0051481F">
      <w:pPr>
        <w:pStyle w:val="ConsPlusNormal"/>
        <w:jc w:val="right"/>
      </w:pPr>
    </w:p>
    <w:p w:rsidR="0051481F" w:rsidRDefault="0051481F">
      <w:pPr>
        <w:pStyle w:val="ConsPlusNormal"/>
        <w:jc w:val="center"/>
      </w:pPr>
      <w:r>
        <w:t>ХАРАКТЕРИСТИКА ОБЪЕКТОВ ВОДОСНАБЖЕНИЯ ГОРОДА</w:t>
      </w:r>
    </w:p>
    <w:p w:rsidR="0051481F" w:rsidRDefault="0051481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02"/>
        <w:gridCol w:w="1620"/>
        <w:gridCol w:w="1440"/>
        <w:gridCol w:w="2340"/>
      </w:tblGrid>
      <w:tr w:rsidR="0051481F">
        <w:tc>
          <w:tcPr>
            <w:tcW w:w="4202" w:type="dxa"/>
          </w:tcPr>
          <w:p w:rsidR="0051481F" w:rsidRDefault="0051481F">
            <w:pPr>
              <w:pStyle w:val="ConsPlusNormal"/>
              <w:jc w:val="center"/>
            </w:pPr>
            <w:r>
              <w:t>Наименование</w:t>
            </w:r>
          </w:p>
        </w:tc>
        <w:tc>
          <w:tcPr>
            <w:tcW w:w="1620" w:type="dxa"/>
          </w:tcPr>
          <w:p w:rsidR="0051481F" w:rsidRDefault="0051481F">
            <w:pPr>
              <w:pStyle w:val="ConsPlusNormal"/>
              <w:jc w:val="center"/>
            </w:pPr>
            <w:r>
              <w:t>Ед.</w:t>
            </w:r>
          </w:p>
          <w:p w:rsidR="0051481F" w:rsidRDefault="0051481F">
            <w:pPr>
              <w:pStyle w:val="ConsPlusNormal"/>
              <w:jc w:val="center"/>
            </w:pPr>
            <w:r>
              <w:t>изм.</w:t>
            </w:r>
          </w:p>
        </w:tc>
        <w:tc>
          <w:tcPr>
            <w:tcW w:w="1440" w:type="dxa"/>
          </w:tcPr>
          <w:p w:rsidR="0051481F" w:rsidRDefault="0051481F">
            <w:pPr>
              <w:pStyle w:val="ConsPlusNormal"/>
              <w:jc w:val="center"/>
            </w:pPr>
            <w:r>
              <w:t>Кол-во</w:t>
            </w:r>
          </w:p>
        </w:tc>
        <w:tc>
          <w:tcPr>
            <w:tcW w:w="2340" w:type="dxa"/>
          </w:tcPr>
          <w:p w:rsidR="0051481F" w:rsidRDefault="0051481F">
            <w:pPr>
              <w:pStyle w:val="ConsPlusNormal"/>
              <w:jc w:val="center"/>
            </w:pPr>
            <w:r>
              <w:t>Установленная мощность</w:t>
            </w:r>
          </w:p>
        </w:tc>
      </w:tr>
      <w:tr w:rsidR="0051481F">
        <w:tc>
          <w:tcPr>
            <w:tcW w:w="4202" w:type="dxa"/>
          </w:tcPr>
          <w:p w:rsidR="0051481F" w:rsidRDefault="0051481F">
            <w:pPr>
              <w:pStyle w:val="ConsPlusNormal"/>
            </w:pPr>
            <w:r>
              <w:t>Артезианские скважины (насосные станции 1-го подъема)</w:t>
            </w:r>
          </w:p>
        </w:tc>
        <w:tc>
          <w:tcPr>
            <w:tcW w:w="1620" w:type="dxa"/>
          </w:tcPr>
          <w:p w:rsidR="0051481F" w:rsidRDefault="0051481F">
            <w:pPr>
              <w:pStyle w:val="ConsPlusNormal"/>
              <w:jc w:val="center"/>
            </w:pPr>
            <w:r>
              <w:t>шт.</w:t>
            </w:r>
          </w:p>
        </w:tc>
        <w:tc>
          <w:tcPr>
            <w:tcW w:w="1440" w:type="dxa"/>
          </w:tcPr>
          <w:p w:rsidR="0051481F" w:rsidRDefault="0051481F">
            <w:pPr>
              <w:pStyle w:val="ConsPlusNormal"/>
              <w:jc w:val="center"/>
            </w:pPr>
            <w:r>
              <w:t>49</w:t>
            </w:r>
          </w:p>
        </w:tc>
        <w:tc>
          <w:tcPr>
            <w:tcW w:w="2340" w:type="dxa"/>
          </w:tcPr>
          <w:p w:rsidR="0051481F" w:rsidRDefault="0051481F">
            <w:pPr>
              <w:pStyle w:val="ConsPlusNormal"/>
              <w:jc w:val="center"/>
            </w:pPr>
            <w:r>
              <w:t>тыс. м3/сут.</w:t>
            </w:r>
          </w:p>
        </w:tc>
      </w:tr>
      <w:tr w:rsidR="0051481F">
        <w:tc>
          <w:tcPr>
            <w:tcW w:w="4202" w:type="dxa"/>
          </w:tcPr>
          <w:p w:rsidR="0051481F" w:rsidRDefault="0051481F">
            <w:pPr>
              <w:pStyle w:val="ConsPlusNormal"/>
            </w:pPr>
            <w:r>
              <w:t>Водозаборные узлы</w:t>
            </w:r>
          </w:p>
        </w:tc>
        <w:tc>
          <w:tcPr>
            <w:tcW w:w="1620" w:type="dxa"/>
          </w:tcPr>
          <w:p w:rsidR="0051481F" w:rsidRDefault="0051481F">
            <w:pPr>
              <w:pStyle w:val="ConsPlusNormal"/>
              <w:jc w:val="center"/>
            </w:pPr>
            <w:r>
              <w:t>объект</w:t>
            </w:r>
          </w:p>
        </w:tc>
        <w:tc>
          <w:tcPr>
            <w:tcW w:w="1440" w:type="dxa"/>
          </w:tcPr>
          <w:p w:rsidR="0051481F" w:rsidRDefault="0051481F">
            <w:pPr>
              <w:pStyle w:val="ConsPlusNormal"/>
              <w:jc w:val="center"/>
            </w:pPr>
            <w:r>
              <w:t>2</w:t>
            </w:r>
          </w:p>
        </w:tc>
        <w:tc>
          <w:tcPr>
            <w:tcW w:w="2340" w:type="dxa"/>
          </w:tcPr>
          <w:p w:rsidR="0051481F" w:rsidRDefault="0051481F">
            <w:pPr>
              <w:pStyle w:val="ConsPlusNormal"/>
              <w:jc w:val="center"/>
            </w:pPr>
            <w:r>
              <w:t>45,9 тыс. м3/сут</w:t>
            </w:r>
          </w:p>
        </w:tc>
      </w:tr>
      <w:tr w:rsidR="0051481F">
        <w:tc>
          <w:tcPr>
            <w:tcW w:w="4202" w:type="dxa"/>
          </w:tcPr>
          <w:p w:rsidR="0051481F" w:rsidRDefault="0051481F">
            <w:pPr>
              <w:pStyle w:val="ConsPlusNormal"/>
            </w:pPr>
            <w:r>
              <w:t>Насосные станции 2-го и 3-го подъемов</w:t>
            </w:r>
          </w:p>
        </w:tc>
        <w:tc>
          <w:tcPr>
            <w:tcW w:w="1620" w:type="dxa"/>
          </w:tcPr>
          <w:p w:rsidR="0051481F" w:rsidRDefault="0051481F">
            <w:pPr>
              <w:pStyle w:val="ConsPlusNormal"/>
              <w:jc w:val="center"/>
            </w:pPr>
            <w:r>
              <w:t>объект</w:t>
            </w:r>
          </w:p>
        </w:tc>
        <w:tc>
          <w:tcPr>
            <w:tcW w:w="1440" w:type="dxa"/>
          </w:tcPr>
          <w:p w:rsidR="0051481F" w:rsidRDefault="0051481F">
            <w:pPr>
              <w:pStyle w:val="ConsPlusNormal"/>
              <w:jc w:val="center"/>
            </w:pPr>
            <w:r>
              <w:t>4</w:t>
            </w:r>
          </w:p>
        </w:tc>
        <w:tc>
          <w:tcPr>
            <w:tcW w:w="2340" w:type="dxa"/>
          </w:tcPr>
          <w:p w:rsidR="0051481F" w:rsidRDefault="0051481F">
            <w:pPr>
              <w:pStyle w:val="ConsPlusNormal"/>
              <w:jc w:val="center"/>
            </w:pPr>
            <w:r>
              <w:t>45,9 тыс. м3/сут</w:t>
            </w:r>
          </w:p>
        </w:tc>
      </w:tr>
      <w:tr w:rsidR="0051481F">
        <w:tc>
          <w:tcPr>
            <w:tcW w:w="4202" w:type="dxa"/>
          </w:tcPr>
          <w:p w:rsidR="0051481F" w:rsidRDefault="0051481F">
            <w:pPr>
              <w:pStyle w:val="ConsPlusNormal"/>
            </w:pPr>
            <w:r>
              <w:t>Резервуары чистой воды</w:t>
            </w:r>
          </w:p>
        </w:tc>
        <w:tc>
          <w:tcPr>
            <w:tcW w:w="1620" w:type="dxa"/>
          </w:tcPr>
          <w:p w:rsidR="0051481F" w:rsidRDefault="0051481F">
            <w:pPr>
              <w:pStyle w:val="ConsPlusNormal"/>
              <w:jc w:val="center"/>
            </w:pPr>
            <w:r>
              <w:t>объект</w:t>
            </w:r>
          </w:p>
        </w:tc>
        <w:tc>
          <w:tcPr>
            <w:tcW w:w="1440" w:type="dxa"/>
          </w:tcPr>
          <w:p w:rsidR="0051481F" w:rsidRDefault="0051481F">
            <w:pPr>
              <w:pStyle w:val="ConsPlusNormal"/>
              <w:jc w:val="center"/>
            </w:pPr>
            <w:r>
              <w:t>2</w:t>
            </w:r>
          </w:p>
        </w:tc>
        <w:tc>
          <w:tcPr>
            <w:tcW w:w="2340" w:type="dxa"/>
          </w:tcPr>
          <w:p w:rsidR="0051481F" w:rsidRDefault="0051481F">
            <w:pPr>
              <w:pStyle w:val="ConsPlusNormal"/>
              <w:jc w:val="center"/>
            </w:pPr>
            <w:r>
              <w:t>15000 м3</w:t>
            </w:r>
          </w:p>
        </w:tc>
      </w:tr>
      <w:tr w:rsidR="0051481F">
        <w:tc>
          <w:tcPr>
            <w:tcW w:w="4202" w:type="dxa"/>
          </w:tcPr>
          <w:p w:rsidR="0051481F" w:rsidRDefault="0051481F">
            <w:pPr>
              <w:pStyle w:val="ConsPlusNormal"/>
            </w:pPr>
            <w:r>
              <w:t>Повысительные насосные станции</w:t>
            </w:r>
          </w:p>
        </w:tc>
        <w:tc>
          <w:tcPr>
            <w:tcW w:w="1620" w:type="dxa"/>
          </w:tcPr>
          <w:p w:rsidR="0051481F" w:rsidRDefault="0051481F">
            <w:pPr>
              <w:pStyle w:val="ConsPlusNormal"/>
              <w:jc w:val="center"/>
            </w:pPr>
            <w:r>
              <w:t>объект</w:t>
            </w:r>
          </w:p>
        </w:tc>
        <w:tc>
          <w:tcPr>
            <w:tcW w:w="1440" w:type="dxa"/>
          </w:tcPr>
          <w:p w:rsidR="0051481F" w:rsidRDefault="0051481F">
            <w:pPr>
              <w:pStyle w:val="ConsPlusNormal"/>
              <w:jc w:val="center"/>
            </w:pPr>
            <w:r>
              <w:t>2</w:t>
            </w:r>
          </w:p>
        </w:tc>
        <w:tc>
          <w:tcPr>
            <w:tcW w:w="2340" w:type="dxa"/>
          </w:tcPr>
          <w:p w:rsidR="0051481F" w:rsidRDefault="0051481F">
            <w:pPr>
              <w:pStyle w:val="ConsPlusNormal"/>
              <w:jc w:val="center"/>
            </w:pPr>
            <w:r>
              <w:t>2,4 тыс. м3/сут</w:t>
            </w:r>
          </w:p>
        </w:tc>
      </w:tr>
      <w:tr w:rsidR="0051481F">
        <w:tc>
          <w:tcPr>
            <w:tcW w:w="4202" w:type="dxa"/>
          </w:tcPr>
          <w:p w:rsidR="0051481F" w:rsidRDefault="0051481F">
            <w:pPr>
              <w:pStyle w:val="ConsPlusNormal"/>
            </w:pPr>
            <w:r>
              <w:t>Водопроводные сети</w:t>
            </w:r>
          </w:p>
        </w:tc>
        <w:tc>
          <w:tcPr>
            <w:tcW w:w="1620" w:type="dxa"/>
          </w:tcPr>
          <w:p w:rsidR="0051481F" w:rsidRDefault="0051481F">
            <w:pPr>
              <w:pStyle w:val="ConsPlusNormal"/>
              <w:jc w:val="center"/>
            </w:pPr>
            <w:r>
              <w:t>км</w:t>
            </w:r>
          </w:p>
        </w:tc>
        <w:tc>
          <w:tcPr>
            <w:tcW w:w="1440" w:type="dxa"/>
          </w:tcPr>
          <w:p w:rsidR="0051481F" w:rsidRDefault="0051481F">
            <w:pPr>
              <w:pStyle w:val="ConsPlusNormal"/>
              <w:jc w:val="center"/>
            </w:pPr>
            <w:r>
              <w:t>350,2</w:t>
            </w:r>
          </w:p>
        </w:tc>
        <w:tc>
          <w:tcPr>
            <w:tcW w:w="2340" w:type="dxa"/>
          </w:tcPr>
          <w:p w:rsidR="0051481F" w:rsidRDefault="0051481F">
            <w:pPr>
              <w:pStyle w:val="ConsPlusNormal"/>
              <w:jc w:val="center"/>
            </w:pPr>
            <w:r>
              <w:t>46 тыс. м3/сут</w:t>
            </w:r>
          </w:p>
        </w:tc>
      </w:tr>
      <w:tr w:rsidR="0051481F">
        <w:tc>
          <w:tcPr>
            <w:tcW w:w="4202" w:type="dxa"/>
          </w:tcPr>
          <w:p w:rsidR="0051481F" w:rsidRDefault="0051481F">
            <w:pPr>
              <w:pStyle w:val="ConsPlusNormal"/>
            </w:pPr>
            <w:r>
              <w:t>Водопроводные колодцы</w:t>
            </w:r>
          </w:p>
        </w:tc>
        <w:tc>
          <w:tcPr>
            <w:tcW w:w="1620" w:type="dxa"/>
          </w:tcPr>
          <w:p w:rsidR="0051481F" w:rsidRDefault="0051481F">
            <w:pPr>
              <w:pStyle w:val="ConsPlusNormal"/>
              <w:jc w:val="center"/>
            </w:pPr>
            <w:r>
              <w:t>шт.</w:t>
            </w:r>
          </w:p>
        </w:tc>
        <w:tc>
          <w:tcPr>
            <w:tcW w:w="1440" w:type="dxa"/>
          </w:tcPr>
          <w:p w:rsidR="0051481F" w:rsidRDefault="0051481F">
            <w:pPr>
              <w:pStyle w:val="ConsPlusNormal"/>
              <w:jc w:val="center"/>
            </w:pPr>
            <w:r>
              <w:t>598</w:t>
            </w:r>
          </w:p>
        </w:tc>
        <w:tc>
          <w:tcPr>
            <w:tcW w:w="2340" w:type="dxa"/>
          </w:tcPr>
          <w:p w:rsidR="0051481F" w:rsidRDefault="0051481F">
            <w:pPr>
              <w:pStyle w:val="ConsPlusNormal"/>
              <w:jc w:val="center"/>
            </w:pPr>
            <w:r>
              <w:t>-</w:t>
            </w:r>
          </w:p>
        </w:tc>
      </w:tr>
      <w:tr w:rsidR="0051481F">
        <w:tc>
          <w:tcPr>
            <w:tcW w:w="4202" w:type="dxa"/>
          </w:tcPr>
          <w:p w:rsidR="0051481F" w:rsidRDefault="0051481F">
            <w:pPr>
              <w:pStyle w:val="ConsPlusNormal"/>
            </w:pPr>
            <w:r>
              <w:t>Водопроводные колонки</w:t>
            </w:r>
          </w:p>
        </w:tc>
        <w:tc>
          <w:tcPr>
            <w:tcW w:w="1620" w:type="dxa"/>
          </w:tcPr>
          <w:p w:rsidR="0051481F" w:rsidRDefault="0051481F">
            <w:pPr>
              <w:pStyle w:val="ConsPlusNormal"/>
              <w:jc w:val="center"/>
            </w:pPr>
            <w:r>
              <w:t>шт.</w:t>
            </w:r>
          </w:p>
        </w:tc>
        <w:tc>
          <w:tcPr>
            <w:tcW w:w="1440" w:type="dxa"/>
          </w:tcPr>
          <w:p w:rsidR="0051481F" w:rsidRDefault="0051481F">
            <w:pPr>
              <w:pStyle w:val="ConsPlusNormal"/>
              <w:jc w:val="center"/>
            </w:pPr>
            <w:r>
              <w:t>2</w:t>
            </w:r>
          </w:p>
        </w:tc>
        <w:tc>
          <w:tcPr>
            <w:tcW w:w="2340" w:type="dxa"/>
          </w:tcPr>
          <w:p w:rsidR="0051481F" w:rsidRDefault="0051481F">
            <w:pPr>
              <w:pStyle w:val="ConsPlusNormal"/>
              <w:jc w:val="center"/>
            </w:pPr>
            <w:r>
              <w:t>-</w:t>
            </w:r>
          </w:p>
        </w:tc>
      </w:tr>
      <w:tr w:rsidR="0051481F">
        <w:tc>
          <w:tcPr>
            <w:tcW w:w="4202" w:type="dxa"/>
          </w:tcPr>
          <w:p w:rsidR="0051481F" w:rsidRDefault="0051481F">
            <w:pPr>
              <w:pStyle w:val="ConsPlusNormal"/>
            </w:pPr>
            <w:r>
              <w:t>Запорная арматура</w:t>
            </w:r>
          </w:p>
        </w:tc>
        <w:tc>
          <w:tcPr>
            <w:tcW w:w="1620" w:type="dxa"/>
          </w:tcPr>
          <w:p w:rsidR="0051481F" w:rsidRDefault="0051481F">
            <w:pPr>
              <w:pStyle w:val="ConsPlusNormal"/>
              <w:jc w:val="center"/>
            </w:pPr>
            <w:r>
              <w:t>шт.</w:t>
            </w:r>
          </w:p>
        </w:tc>
        <w:tc>
          <w:tcPr>
            <w:tcW w:w="1440" w:type="dxa"/>
          </w:tcPr>
          <w:p w:rsidR="0051481F" w:rsidRDefault="0051481F">
            <w:pPr>
              <w:pStyle w:val="ConsPlusNormal"/>
              <w:jc w:val="center"/>
            </w:pPr>
            <w:r>
              <w:t>718</w:t>
            </w:r>
          </w:p>
        </w:tc>
        <w:tc>
          <w:tcPr>
            <w:tcW w:w="2340" w:type="dxa"/>
          </w:tcPr>
          <w:p w:rsidR="0051481F" w:rsidRDefault="0051481F">
            <w:pPr>
              <w:pStyle w:val="ConsPlusNormal"/>
              <w:jc w:val="center"/>
            </w:pPr>
            <w:r>
              <w:t>-</w:t>
            </w:r>
          </w:p>
        </w:tc>
      </w:tr>
      <w:tr w:rsidR="0051481F">
        <w:tc>
          <w:tcPr>
            <w:tcW w:w="4202" w:type="dxa"/>
          </w:tcPr>
          <w:p w:rsidR="0051481F" w:rsidRDefault="0051481F">
            <w:pPr>
              <w:pStyle w:val="ConsPlusNormal"/>
            </w:pPr>
            <w:r>
              <w:t>Пожарные гидранты</w:t>
            </w:r>
          </w:p>
        </w:tc>
        <w:tc>
          <w:tcPr>
            <w:tcW w:w="1620" w:type="dxa"/>
          </w:tcPr>
          <w:p w:rsidR="0051481F" w:rsidRDefault="0051481F">
            <w:pPr>
              <w:pStyle w:val="ConsPlusNormal"/>
              <w:jc w:val="center"/>
            </w:pPr>
            <w:r>
              <w:t>шт.</w:t>
            </w:r>
          </w:p>
        </w:tc>
        <w:tc>
          <w:tcPr>
            <w:tcW w:w="1440" w:type="dxa"/>
          </w:tcPr>
          <w:p w:rsidR="0051481F" w:rsidRDefault="0051481F">
            <w:pPr>
              <w:pStyle w:val="ConsPlusNormal"/>
              <w:jc w:val="center"/>
            </w:pPr>
            <w:r>
              <w:t>236</w:t>
            </w:r>
          </w:p>
        </w:tc>
        <w:tc>
          <w:tcPr>
            <w:tcW w:w="2340" w:type="dxa"/>
          </w:tcPr>
          <w:p w:rsidR="0051481F" w:rsidRDefault="0051481F">
            <w:pPr>
              <w:pStyle w:val="ConsPlusNormal"/>
              <w:jc w:val="center"/>
            </w:pPr>
            <w:r>
              <w:t>-</w:t>
            </w:r>
          </w:p>
        </w:tc>
      </w:tr>
      <w:tr w:rsidR="0051481F">
        <w:tc>
          <w:tcPr>
            <w:tcW w:w="4202" w:type="dxa"/>
          </w:tcPr>
          <w:p w:rsidR="0051481F" w:rsidRDefault="0051481F">
            <w:pPr>
              <w:pStyle w:val="ConsPlusNormal"/>
            </w:pPr>
            <w:r>
              <w:t>Протяженность сетей со 100% износом</w:t>
            </w:r>
          </w:p>
        </w:tc>
        <w:tc>
          <w:tcPr>
            <w:tcW w:w="1620" w:type="dxa"/>
          </w:tcPr>
          <w:p w:rsidR="0051481F" w:rsidRDefault="0051481F">
            <w:pPr>
              <w:pStyle w:val="ConsPlusNormal"/>
              <w:jc w:val="center"/>
            </w:pPr>
            <w:r>
              <w:t>км</w:t>
            </w:r>
          </w:p>
        </w:tc>
        <w:tc>
          <w:tcPr>
            <w:tcW w:w="1440" w:type="dxa"/>
          </w:tcPr>
          <w:p w:rsidR="0051481F" w:rsidRDefault="0051481F">
            <w:pPr>
              <w:pStyle w:val="ConsPlusNormal"/>
              <w:jc w:val="center"/>
            </w:pPr>
            <w:r>
              <w:t>-</w:t>
            </w:r>
          </w:p>
        </w:tc>
        <w:tc>
          <w:tcPr>
            <w:tcW w:w="2340" w:type="dxa"/>
          </w:tcPr>
          <w:p w:rsidR="0051481F" w:rsidRDefault="0051481F">
            <w:pPr>
              <w:pStyle w:val="ConsPlusNormal"/>
              <w:jc w:val="center"/>
            </w:pPr>
            <w:r>
              <w:t>-</w:t>
            </w:r>
          </w:p>
        </w:tc>
      </w:tr>
    </w:tbl>
    <w:p w:rsidR="0051481F" w:rsidRDefault="0051481F">
      <w:pPr>
        <w:pStyle w:val="ConsPlusNormal"/>
        <w:ind w:firstLine="540"/>
        <w:jc w:val="both"/>
      </w:pPr>
    </w:p>
    <w:p w:rsidR="0051481F" w:rsidRDefault="0051481F">
      <w:pPr>
        <w:pStyle w:val="ConsPlusNormal"/>
        <w:ind w:firstLine="540"/>
        <w:jc w:val="both"/>
      </w:pPr>
      <w:r>
        <w:t>Наряду с бесперебойным обеспечением города водой не менее важной задачей является своевременный отвод сточных вод.</w:t>
      </w:r>
    </w:p>
    <w:p w:rsidR="0051481F" w:rsidRDefault="0051481F">
      <w:pPr>
        <w:pStyle w:val="ConsPlusNormal"/>
        <w:spacing w:before="220"/>
        <w:ind w:firstLine="540"/>
        <w:jc w:val="both"/>
      </w:pPr>
      <w:r>
        <w:t>Канализационная сеть города Элисты составляет 112 км. Строительство канализационных сетей и коллекторов было начато в 1957 году и продолжается до настоящего времени. В настоящее время требуется замена 91,8 км. канализационных сетей.</w:t>
      </w:r>
    </w:p>
    <w:p w:rsidR="0051481F" w:rsidRDefault="0051481F">
      <w:pPr>
        <w:pStyle w:val="ConsPlusNormal"/>
        <w:spacing w:before="220"/>
        <w:ind w:firstLine="540"/>
        <w:jc w:val="both"/>
      </w:pPr>
      <w:r>
        <w:t xml:space="preserve">Изначально канализационные очистные сооружения были предназначены для очистки промышленно-бытовых стоков, но в настоящее время </w:t>
      </w:r>
      <w:r>
        <w:lastRenderedPageBreak/>
        <w:t>сточные воды по своему составу являются хозяйственно-бытовыми.</w:t>
      </w:r>
    </w:p>
    <w:p w:rsidR="0051481F" w:rsidRDefault="0051481F">
      <w:pPr>
        <w:pStyle w:val="ConsPlusNormal"/>
        <w:spacing w:before="220"/>
        <w:ind w:firstLine="540"/>
        <w:jc w:val="both"/>
      </w:pPr>
      <w:r>
        <w:t>Канализационные очистные сооружения требуют в настоящее время полной реконструкции.</w:t>
      </w:r>
    </w:p>
    <w:p w:rsidR="0051481F" w:rsidRDefault="0051481F">
      <w:pPr>
        <w:pStyle w:val="ConsPlusNormal"/>
        <w:spacing w:before="220"/>
        <w:ind w:firstLine="540"/>
        <w:jc w:val="both"/>
      </w:pPr>
      <w:r>
        <w:t>Канализационная сеть города составляет 112 км. Строительство канализационных сетей и коллекторов было начато в 1957 году и продолжается до настоящего времени. Канализационная сеть города разделена на 14 коллекторов диаметром 300 - 500 мм., загородный коллектор диаметром 500 - 1200 мм.</w:t>
      </w:r>
    </w:p>
    <w:p w:rsidR="0051481F" w:rsidRDefault="0051481F">
      <w:pPr>
        <w:pStyle w:val="ConsPlusNormal"/>
        <w:spacing w:before="220"/>
        <w:ind w:firstLine="540"/>
        <w:jc w:val="both"/>
      </w:pPr>
      <w:r>
        <w:t>С первого по шестой коллектор сточные воды поступают в приемный резервуар насосной станции, далее стоки насосами перекачиваются на канализационные очистные сооружения (КОС). С седьмого по четырнадцатый коллекторы сточные воды подаются на канализационные очистные сооружения самотеком, минуя насосную станцию.</w:t>
      </w:r>
    </w:p>
    <w:p w:rsidR="0051481F" w:rsidRDefault="0051481F">
      <w:pPr>
        <w:pStyle w:val="ConsPlusNormal"/>
        <w:spacing w:before="220"/>
        <w:ind w:firstLine="540"/>
        <w:jc w:val="both"/>
      </w:pPr>
      <w:r>
        <w:t>Канализационные очистные сооружения предназначены для биологической очистки сточных вод города. Проектная пропускная способность КОС - 50 тыс. м3\сут. Фактическая пропускная способность КОС - 25 тыс. м3\сут.</w:t>
      </w:r>
    </w:p>
    <w:p w:rsidR="0051481F" w:rsidRDefault="0051481F">
      <w:pPr>
        <w:pStyle w:val="ConsPlusNormal"/>
        <w:spacing w:before="220"/>
        <w:ind w:firstLine="540"/>
        <w:jc w:val="both"/>
      </w:pPr>
      <w:r>
        <w:t>Действующие очистные сооружения построены по экспериментальному проекту Государственного проектного института "Гипрокоммунводоканал" города Москвы. 1-я очередь КОС построена и сдана в эксплуатацию в 1979 году, 2-я очередь сдана в 1984 году. Канализационные очистные сооружения требуют полной реконструкции.</w:t>
      </w:r>
    </w:p>
    <w:p w:rsidR="0051481F" w:rsidRDefault="0051481F">
      <w:pPr>
        <w:pStyle w:val="ConsPlusNormal"/>
        <w:jc w:val="right"/>
      </w:pPr>
    </w:p>
    <w:p w:rsidR="0051481F" w:rsidRDefault="0051481F">
      <w:pPr>
        <w:pStyle w:val="ConsPlusNormal"/>
        <w:jc w:val="right"/>
        <w:outlineLvl w:val="3"/>
      </w:pPr>
      <w:r>
        <w:t>Таблица N 3</w:t>
      </w:r>
    </w:p>
    <w:p w:rsidR="0051481F" w:rsidRDefault="0051481F">
      <w:pPr>
        <w:pStyle w:val="ConsPlusNormal"/>
        <w:jc w:val="right"/>
      </w:pPr>
    </w:p>
    <w:p w:rsidR="0051481F" w:rsidRDefault="0051481F">
      <w:pPr>
        <w:pStyle w:val="ConsPlusNormal"/>
        <w:jc w:val="center"/>
      </w:pPr>
      <w:r>
        <w:t>ХАРАКТЕРИСТИКА ОБЪЕКТОВ ВОДООТВЕДЕНИЯ ГОРОДА</w:t>
      </w:r>
    </w:p>
    <w:p w:rsidR="0051481F" w:rsidRDefault="0051481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02"/>
        <w:gridCol w:w="1620"/>
        <w:gridCol w:w="1440"/>
        <w:gridCol w:w="2340"/>
      </w:tblGrid>
      <w:tr w:rsidR="0051481F">
        <w:tc>
          <w:tcPr>
            <w:tcW w:w="4202" w:type="dxa"/>
          </w:tcPr>
          <w:p w:rsidR="0051481F" w:rsidRDefault="0051481F">
            <w:pPr>
              <w:pStyle w:val="ConsPlusNormal"/>
              <w:jc w:val="center"/>
            </w:pPr>
            <w:r>
              <w:t>Наименование</w:t>
            </w:r>
          </w:p>
        </w:tc>
        <w:tc>
          <w:tcPr>
            <w:tcW w:w="1620" w:type="dxa"/>
          </w:tcPr>
          <w:p w:rsidR="0051481F" w:rsidRDefault="0051481F">
            <w:pPr>
              <w:pStyle w:val="ConsPlusNormal"/>
              <w:jc w:val="center"/>
            </w:pPr>
            <w:r>
              <w:t>Ед. изм.</w:t>
            </w:r>
          </w:p>
        </w:tc>
        <w:tc>
          <w:tcPr>
            <w:tcW w:w="1440" w:type="dxa"/>
          </w:tcPr>
          <w:p w:rsidR="0051481F" w:rsidRDefault="0051481F">
            <w:pPr>
              <w:pStyle w:val="ConsPlusNormal"/>
              <w:jc w:val="center"/>
            </w:pPr>
            <w:r>
              <w:t>Кол-во</w:t>
            </w:r>
          </w:p>
        </w:tc>
        <w:tc>
          <w:tcPr>
            <w:tcW w:w="2340" w:type="dxa"/>
          </w:tcPr>
          <w:p w:rsidR="0051481F" w:rsidRDefault="0051481F">
            <w:pPr>
              <w:pStyle w:val="ConsPlusNormal"/>
              <w:jc w:val="center"/>
            </w:pPr>
            <w:r>
              <w:t>Установленная мощность</w:t>
            </w:r>
          </w:p>
        </w:tc>
      </w:tr>
      <w:tr w:rsidR="0051481F">
        <w:tc>
          <w:tcPr>
            <w:tcW w:w="4202" w:type="dxa"/>
          </w:tcPr>
          <w:p w:rsidR="0051481F" w:rsidRDefault="0051481F">
            <w:pPr>
              <w:pStyle w:val="ConsPlusNormal"/>
            </w:pPr>
            <w:r>
              <w:t>Насосные станции</w:t>
            </w:r>
          </w:p>
        </w:tc>
        <w:tc>
          <w:tcPr>
            <w:tcW w:w="1620" w:type="dxa"/>
          </w:tcPr>
          <w:p w:rsidR="0051481F" w:rsidRDefault="0051481F">
            <w:pPr>
              <w:pStyle w:val="ConsPlusNormal"/>
              <w:jc w:val="center"/>
            </w:pPr>
            <w:r>
              <w:t>объект</w:t>
            </w:r>
          </w:p>
        </w:tc>
        <w:tc>
          <w:tcPr>
            <w:tcW w:w="1440" w:type="dxa"/>
          </w:tcPr>
          <w:p w:rsidR="0051481F" w:rsidRDefault="0051481F">
            <w:pPr>
              <w:pStyle w:val="ConsPlusNormal"/>
              <w:jc w:val="center"/>
            </w:pPr>
            <w:r>
              <w:t>4</w:t>
            </w:r>
          </w:p>
        </w:tc>
        <w:tc>
          <w:tcPr>
            <w:tcW w:w="2340" w:type="dxa"/>
          </w:tcPr>
          <w:p w:rsidR="0051481F" w:rsidRDefault="0051481F">
            <w:pPr>
              <w:pStyle w:val="ConsPlusNormal"/>
              <w:jc w:val="center"/>
            </w:pPr>
            <w:r>
              <w:t>14,6 тыс. м3/сут</w:t>
            </w:r>
          </w:p>
        </w:tc>
      </w:tr>
      <w:tr w:rsidR="0051481F">
        <w:tc>
          <w:tcPr>
            <w:tcW w:w="4202" w:type="dxa"/>
          </w:tcPr>
          <w:p w:rsidR="0051481F" w:rsidRDefault="0051481F">
            <w:pPr>
              <w:pStyle w:val="ConsPlusNormal"/>
            </w:pPr>
            <w:r>
              <w:t>Сети напорной канализации</w:t>
            </w:r>
          </w:p>
        </w:tc>
        <w:tc>
          <w:tcPr>
            <w:tcW w:w="1620" w:type="dxa"/>
          </w:tcPr>
          <w:p w:rsidR="0051481F" w:rsidRDefault="0051481F">
            <w:pPr>
              <w:pStyle w:val="ConsPlusNormal"/>
              <w:jc w:val="center"/>
            </w:pPr>
            <w:r>
              <w:t>км</w:t>
            </w:r>
          </w:p>
        </w:tc>
        <w:tc>
          <w:tcPr>
            <w:tcW w:w="1440" w:type="dxa"/>
          </w:tcPr>
          <w:p w:rsidR="0051481F" w:rsidRDefault="0051481F">
            <w:pPr>
              <w:pStyle w:val="ConsPlusNormal"/>
              <w:jc w:val="center"/>
            </w:pPr>
            <w:r>
              <w:t>0,65</w:t>
            </w:r>
          </w:p>
        </w:tc>
        <w:tc>
          <w:tcPr>
            <w:tcW w:w="2340" w:type="dxa"/>
          </w:tcPr>
          <w:p w:rsidR="0051481F" w:rsidRDefault="0051481F">
            <w:pPr>
              <w:pStyle w:val="ConsPlusNormal"/>
              <w:jc w:val="center"/>
            </w:pPr>
            <w:r>
              <w:t>14,6 тыс. м3/сут</w:t>
            </w:r>
          </w:p>
        </w:tc>
      </w:tr>
      <w:tr w:rsidR="0051481F">
        <w:tc>
          <w:tcPr>
            <w:tcW w:w="4202" w:type="dxa"/>
          </w:tcPr>
          <w:p w:rsidR="0051481F" w:rsidRDefault="0051481F">
            <w:pPr>
              <w:pStyle w:val="ConsPlusNormal"/>
            </w:pPr>
            <w:r>
              <w:t>Сети самотечной канализации</w:t>
            </w:r>
          </w:p>
        </w:tc>
        <w:tc>
          <w:tcPr>
            <w:tcW w:w="1620" w:type="dxa"/>
          </w:tcPr>
          <w:p w:rsidR="0051481F" w:rsidRDefault="0051481F">
            <w:pPr>
              <w:pStyle w:val="ConsPlusNormal"/>
              <w:jc w:val="center"/>
            </w:pPr>
            <w:r>
              <w:t>км</w:t>
            </w:r>
          </w:p>
        </w:tc>
        <w:tc>
          <w:tcPr>
            <w:tcW w:w="1440" w:type="dxa"/>
          </w:tcPr>
          <w:p w:rsidR="0051481F" w:rsidRDefault="0051481F">
            <w:pPr>
              <w:pStyle w:val="ConsPlusNormal"/>
              <w:jc w:val="center"/>
            </w:pPr>
            <w:r>
              <w:t>111,35</w:t>
            </w:r>
          </w:p>
        </w:tc>
        <w:tc>
          <w:tcPr>
            <w:tcW w:w="2340" w:type="dxa"/>
          </w:tcPr>
          <w:p w:rsidR="0051481F" w:rsidRDefault="0051481F">
            <w:pPr>
              <w:pStyle w:val="ConsPlusNormal"/>
              <w:jc w:val="center"/>
            </w:pPr>
            <w:r>
              <w:t>25 тыс. м3/сут</w:t>
            </w:r>
          </w:p>
        </w:tc>
      </w:tr>
      <w:tr w:rsidR="0051481F">
        <w:tc>
          <w:tcPr>
            <w:tcW w:w="4202" w:type="dxa"/>
          </w:tcPr>
          <w:p w:rsidR="0051481F" w:rsidRDefault="0051481F">
            <w:pPr>
              <w:pStyle w:val="ConsPlusNormal"/>
            </w:pPr>
            <w:r>
              <w:t>Канализационные колодцы</w:t>
            </w:r>
          </w:p>
        </w:tc>
        <w:tc>
          <w:tcPr>
            <w:tcW w:w="1620" w:type="dxa"/>
          </w:tcPr>
          <w:p w:rsidR="0051481F" w:rsidRDefault="0051481F">
            <w:pPr>
              <w:pStyle w:val="ConsPlusNormal"/>
              <w:jc w:val="center"/>
            </w:pPr>
            <w:r>
              <w:t>шт.</w:t>
            </w:r>
          </w:p>
        </w:tc>
        <w:tc>
          <w:tcPr>
            <w:tcW w:w="1440" w:type="dxa"/>
          </w:tcPr>
          <w:p w:rsidR="0051481F" w:rsidRDefault="0051481F">
            <w:pPr>
              <w:pStyle w:val="ConsPlusNormal"/>
              <w:jc w:val="center"/>
            </w:pPr>
            <w:r>
              <w:t>823</w:t>
            </w:r>
          </w:p>
        </w:tc>
        <w:tc>
          <w:tcPr>
            <w:tcW w:w="2340" w:type="dxa"/>
          </w:tcPr>
          <w:p w:rsidR="0051481F" w:rsidRDefault="0051481F">
            <w:pPr>
              <w:pStyle w:val="ConsPlusNormal"/>
            </w:pPr>
            <w:r>
              <w:t>-</w:t>
            </w:r>
          </w:p>
        </w:tc>
      </w:tr>
      <w:tr w:rsidR="0051481F">
        <w:tc>
          <w:tcPr>
            <w:tcW w:w="4202" w:type="dxa"/>
          </w:tcPr>
          <w:p w:rsidR="0051481F" w:rsidRDefault="0051481F">
            <w:pPr>
              <w:pStyle w:val="ConsPlusNormal"/>
            </w:pPr>
            <w:r>
              <w:t>Запорно-регулирующая арматура</w:t>
            </w:r>
          </w:p>
        </w:tc>
        <w:tc>
          <w:tcPr>
            <w:tcW w:w="1620" w:type="dxa"/>
          </w:tcPr>
          <w:p w:rsidR="0051481F" w:rsidRDefault="0051481F">
            <w:pPr>
              <w:pStyle w:val="ConsPlusNormal"/>
              <w:jc w:val="center"/>
            </w:pPr>
            <w:r>
              <w:t>шт.</w:t>
            </w:r>
          </w:p>
        </w:tc>
        <w:tc>
          <w:tcPr>
            <w:tcW w:w="1440" w:type="dxa"/>
          </w:tcPr>
          <w:p w:rsidR="0051481F" w:rsidRDefault="0051481F">
            <w:pPr>
              <w:pStyle w:val="ConsPlusNormal"/>
              <w:jc w:val="center"/>
            </w:pPr>
            <w:r>
              <w:t>18</w:t>
            </w:r>
          </w:p>
        </w:tc>
        <w:tc>
          <w:tcPr>
            <w:tcW w:w="2340" w:type="dxa"/>
          </w:tcPr>
          <w:p w:rsidR="0051481F" w:rsidRDefault="0051481F">
            <w:pPr>
              <w:pStyle w:val="ConsPlusNormal"/>
            </w:pPr>
            <w:r>
              <w:t>-</w:t>
            </w:r>
          </w:p>
        </w:tc>
      </w:tr>
      <w:tr w:rsidR="0051481F">
        <w:tc>
          <w:tcPr>
            <w:tcW w:w="4202" w:type="dxa"/>
          </w:tcPr>
          <w:p w:rsidR="0051481F" w:rsidRDefault="0051481F">
            <w:pPr>
              <w:pStyle w:val="ConsPlusNormal"/>
            </w:pPr>
            <w:r>
              <w:lastRenderedPageBreak/>
              <w:t>Протяженность сетей со 100% износом</w:t>
            </w:r>
          </w:p>
        </w:tc>
        <w:tc>
          <w:tcPr>
            <w:tcW w:w="1620" w:type="dxa"/>
          </w:tcPr>
          <w:p w:rsidR="0051481F" w:rsidRDefault="0051481F">
            <w:pPr>
              <w:pStyle w:val="ConsPlusNormal"/>
              <w:jc w:val="center"/>
            </w:pPr>
            <w:r>
              <w:t>км</w:t>
            </w:r>
          </w:p>
        </w:tc>
        <w:tc>
          <w:tcPr>
            <w:tcW w:w="1440" w:type="dxa"/>
          </w:tcPr>
          <w:p w:rsidR="0051481F" w:rsidRDefault="0051481F">
            <w:pPr>
              <w:pStyle w:val="ConsPlusNormal"/>
              <w:jc w:val="center"/>
            </w:pPr>
            <w:r>
              <w:t>-</w:t>
            </w:r>
          </w:p>
        </w:tc>
        <w:tc>
          <w:tcPr>
            <w:tcW w:w="2340" w:type="dxa"/>
          </w:tcPr>
          <w:p w:rsidR="0051481F" w:rsidRDefault="0051481F">
            <w:pPr>
              <w:pStyle w:val="ConsPlusNormal"/>
            </w:pPr>
            <w:r>
              <w:t>-</w:t>
            </w:r>
          </w:p>
        </w:tc>
      </w:tr>
    </w:tbl>
    <w:p w:rsidR="0051481F" w:rsidRDefault="0051481F">
      <w:pPr>
        <w:pStyle w:val="ConsPlusNormal"/>
        <w:ind w:firstLine="540"/>
        <w:jc w:val="both"/>
      </w:pPr>
    </w:p>
    <w:p w:rsidR="0051481F" w:rsidRDefault="0051481F">
      <w:pPr>
        <w:pStyle w:val="ConsPlusNormal"/>
        <w:ind w:firstLine="540"/>
        <w:jc w:val="both"/>
      </w:pPr>
      <w:r>
        <w:t xml:space="preserve">Данные по анализу износа водопроводно-канализационных сетей и потребности их замены приведены в </w:t>
      </w:r>
      <w:hyperlink w:anchor="P378" w:history="1">
        <w:r>
          <w:rPr>
            <w:color w:val="0000FF"/>
          </w:rPr>
          <w:t>таблице 4</w:t>
        </w:r>
      </w:hyperlink>
      <w:r>
        <w:t>. Состояние основных фондов предприятия свидетельствует о достаточно высоком уровне их износа. Особенно это относится к оборудованию и механизмам энергетического хозяйства и водоотведения.</w:t>
      </w:r>
    </w:p>
    <w:p w:rsidR="0051481F" w:rsidRDefault="0051481F">
      <w:pPr>
        <w:pStyle w:val="ConsPlusNormal"/>
        <w:ind w:firstLine="540"/>
        <w:jc w:val="both"/>
      </w:pPr>
    </w:p>
    <w:p w:rsidR="0051481F" w:rsidRDefault="0051481F">
      <w:pPr>
        <w:pStyle w:val="ConsPlusNormal"/>
        <w:jc w:val="right"/>
        <w:outlineLvl w:val="3"/>
      </w:pPr>
      <w:r>
        <w:t>Таблица N 4</w:t>
      </w:r>
    </w:p>
    <w:p w:rsidR="0051481F" w:rsidRDefault="0051481F">
      <w:pPr>
        <w:pStyle w:val="ConsPlusNormal"/>
        <w:jc w:val="right"/>
      </w:pPr>
    </w:p>
    <w:p w:rsidR="0051481F" w:rsidRDefault="0051481F">
      <w:pPr>
        <w:pStyle w:val="ConsPlusNormal"/>
        <w:jc w:val="center"/>
      </w:pPr>
      <w:bookmarkStart w:id="1" w:name="P378"/>
      <w:bookmarkEnd w:id="1"/>
      <w:r>
        <w:t>ИЗНОС ОСНОВНЫХ ФОНДОВ</w:t>
      </w:r>
    </w:p>
    <w:p w:rsidR="0051481F" w:rsidRDefault="0051481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02"/>
        <w:gridCol w:w="1620"/>
        <w:gridCol w:w="1440"/>
        <w:gridCol w:w="1980"/>
        <w:gridCol w:w="1440"/>
      </w:tblGrid>
      <w:tr w:rsidR="0051481F">
        <w:tc>
          <w:tcPr>
            <w:tcW w:w="4202" w:type="dxa"/>
          </w:tcPr>
          <w:p w:rsidR="0051481F" w:rsidRDefault="0051481F">
            <w:pPr>
              <w:pStyle w:val="ConsPlusNormal"/>
              <w:jc w:val="center"/>
            </w:pPr>
            <w:r>
              <w:t>Наименование</w:t>
            </w:r>
          </w:p>
          <w:p w:rsidR="0051481F" w:rsidRDefault="0051481F">
            <w:pPr>
              <w:pStyle w:val="ConsPlusNormal"/>
              <w:jc w:val="center"/>
            </w:pPr>
            <w:r>
              <w:t>направления</w:t>
            </w:r>
          </w:p>
        </w:tc>
        <w:tc>
          <w:tcPr>
            <w:tcW w:w="1620" w:type="dxa"/>
          </w:tcPr>
          <w:p w:rsidR="0051481F" w:rsidRDefault="0051481F">
            <w:pPr>
              <w:pStyle w:val="ConsPlusNormal"/>
              <w:jc w:val="center"/>
            </w:pPr>
            <w:r>
              <w:t>Ед. изм.</w:t>
            </w:r>
          </w:p>
        </w:tc>
        <w:tc>
          <w:tcPr>
            <w:tcW w:w="1440" w:type="dxa"/>
          </w:tcPr>
          <w:p w:rsidR="0051481F" w:rsidRDefault="0051481F">
            <w:pPr>
              <w:pStyle w:val="ConsPlusNormal"/>
              <w:jc w:val="center"/>
            </w:pPr>
            <w:r>
              <w:t>Общий</w:t>
            </w:r>
          </w:p>
          <w:p w:rsidR="0051481F" w:rsidRDefault="0051481F">
            <w:pPr>
              <w:pStyle w:val="ConsPlusNormal"/>
              <w:jc w:val="center"/>
            </w:pPr>
            <w:r>
              <w:t>износ</w:t>
            </w:r>
          </w:p>
        </w:tc>
        <w:tc>
          <w:tcPr>
            <w:tcW w:w="1980" w:type="dxa"/>
          </w:tcPr>
          <w:p w:rsidR="0051481F" w:rsidRDefault="0051481F">
            <w:pPr>
              <w:pStyle w:val="ConsPlusNormal"/>
              <w:jc w:val="center"/>
            </w:pPr>
            <w:r>
              <w:t>Оборудование и механизмы</w:t>
            </w:r>
          </w:p>
        </w:tc>
        <w:tc>
          <w:tcPr>
            <w:tcW w:w="1440" w:type="dxa"/>
          </w:tcPr>
          <w:p w:rsidR="0051481F" w:rsidRDefault="0051481F">
            <w:pPr>
              <w:pStyle w:val="ConsPlusNormal"/>
              <w:jc w:val="center"/>
            </w:pPr>
            <w:r>
              <w:t>Здания и сооружения</w:t>
            </w:r>
          </w:p>
        </w:tc>
      </w:tr>
      <w:tr w:rsidR="0051481F">
        <w:tc>
          <w:tcPr>
            <w:tcW w:w="4202" w:type="dxa"/>
          </w:tcPr>
          <w:p w:rsidR="0051481F" w:rsidRDefault="0051481F">
            <w:pPr>
              <w:pStyle w:val="ConsPlusNormal"/>
            </w:pPr>
            <w:r>
              <w:t>Водоснабжение</w:t>
            </w:r>
          </w:p>
        </w:tc>
        <w:tc>
          <w:tcPr>
            <w:tcW w:w="1620" w:type="dxa"/>
          </w:tcPr>
          <w:p w:rsidR="0051481F" w:rsidRDefault="0051481F">
            <w:pPr>
              <w:pStyle w:val="ConsPlusNormal"/>
              <w:jc w:val="center"/>
            </w:pPr>
            <w:r>
              <w:t>%</w:t>
            </w:r>
          </w:p>
        </w:tc>
        <w:tc>
          <w:tcPr>
            <w:tcW w:w="1440" w:type="dxa"/>
          </w:tcPr>
          <w:p w:rsidR="0051481F" w:rsidRDefault="0051481F">
            <w:pPr>
              <w:pStyle w:val="ConsPlusNormal"/>
              <w:jc w:val="center"/>
            </w:pPr>
            <w:r>
              <w:t>74</w:t>
            </w:r>
          </w:p>
        </w:tc>
        <w:tc>
          <w:tcPr>
            <w:tcW w:w="1980" w:type="dxa"/>
          </w:tcPr>
          <w:p w:rsidR="0051481F" w:rsidRDefault="0051481F">
            <w:pPr>
              <w:pStyle w:val="ConsPlusNormal"/>
              <w:jc w:val="center"/>
            </w:pPr>
            <w:r>
              <w:t>74</w:t>
            </w:r>
          </w:p>
        </w:tc>
        <w:tc>
          <w:tcPr>
            <w:tcW w:w="1440" w:type="dxa"/>
          </w:tcPr>
          <w:p w:rsidR="0051481F" w:rsidRDefault="0051481F">
            <w:pPr>
              <w:pStyle w:val="ConsPlusNormal"/>
              <w:jc w:val="center"/>
            </w:pPr>
            <w:r>
              <w:t>73</w:t>
            </w:r>
          </w:p>
        </w:tc>
      </w:tr>
      <w:tr w:rsidR="0051481F">
        <w:tc>
          <w:tcPr>
            <w:tcW w:w="4202" w:type="dxa"/>
          </w:tcPr>
          <w:p w:rsidR="0051481F" w:rsidRDefault="0051481F">
            <w:pPr>
              <w:pStyle w:val="ConsPlusNormal"/>
            </w:pPr>
            <w:r>
              <w:t>Водоотведение</w:t>
            </w:r>
          </w:p>
        </w:tc>
        <w:tc>
          <w:tcPr>
            <w:tcW w:w="1620" w:type="dxa"/>
          </w:tcPr>
          <w:p w:rsidR="0051481F" w:rsidRDefault="0051481F">
            <w:pPr>
              <w:pStyle w:val="ConsPlusNormal"/>
              <w:jc w:val="center"/>
            </w:pPr>
            <w:r>
              <w:t>%</w:t>
            </w:r>
          </w:p>
        </w:tc>
        <w:tc>
          <w:tcPr>
            <w:tcW w:w="1440" w:type="dxa"/>
          </w:tcPr>
          <w:p w:rsidR="0051481F" w:rsidRDefault="0051481F">
            <w:pPr>
              <w:pStyle w:val="ConsPlusNormal"/>
              <w:jc w:val="center"/>
            </w:pPr>
            <w:r>
              <w:t>82</w:t>
            </w:r>
          </w:p>
        </w:tc>
        <w:tc>
          <w:tcPr>
            <w:tcW w:w="1980" w:type="dxa"/>
          </w:tcPr>
          <w:p w:rsidR="0051481F" w:rsidRDefault="0051481F">
            <w:pPr>
              <w:pStyle w:val="ConsPlusNormal"/>
              <w:jc w:val="center"/>
            </w:pPr>
            <w:r>
              <w:t>75</w:t>
            </w:r>
          </w:p>
        </w:tc>
        <w:tc>
          <w:tcPr>
            <w:tcW w:w="1440" w:type="dxa"/>
          </w:tcPr>
          <w:p w:rsidR="0051481F" w:rsidRDefault="0051481F">
            <w:pPr>
              <w:pStyle w:val="ConsPlusNormal"/>
              <w:jc w:val="center"/>
            </w:pPr>
            <w:r>
              <w:t>82</w:t>
            </w:r>
          </w:p>
        </w:tc>
      </w:tr>
      <w:tr w:rsidR="0051481F">
        <w:tc>
          <w:tcPr>
            <w:tcW w:w="4202" w:type="dxa"/>
          </w:tcPr>
          <w:p w:rsidR="0051481F" w:rsidRDefault="0051481F">
            <w:pPr>
              <w:pStyle w:val="ConsPlusNormal"/>
            </w:pPr>
            <w:r>
              <w:t>Очистка сточных вод</w:t>
            </w:r>
          </w:p>
        </w:tc>
        <w:tc>
          <w:tcPr>
            <w:tcW w:w="1620" w:type="dxa"/>
          </w:tcPr>
          <w:p w:rsidR="0051481F" w:rsidRDefault="0051481F">
            <w:pPr>
              <w:pStyle w:val="ConsPlusNormal"/>
              <w:jc w:val="center"/>
            </w:pPr>
            <w:r>
              <w:t>%</w:t>
            </w:r>
          </w:p>
        </w:tc>
        <w:tc>
          <w:tcPr>
            <w:tcW w:w="1440" w:type="dxa"/>
          </w:tcPr>
          <w:p w:rsidR="0051481F" w:rsidRDefault="0051481F">
            <w:pPr>
              <w:pStyle w:val="ConsPlusNormal"/>
              <w:jc w:val="center"/>
            </w:pPr>
            <w:r>
              <w:t>80</w:t>
            </w:r>
          </w:p>
        </w:tc>
        <w:tc>
          <w:tcPr>
            <w:tcW w:w="1980" w:type="dxa"/>
          </w:tcPr>
          <w:p w:rsidR="0051481F" w:rsidRDefault="0051481F">
            <w:pPr>
              <w:pStyle w:val="ConsPlusNormal"/>
              <w:jc w:val="center"/>
            </w:pPr>
            <w:r>
              <w:t>80</w:t>
            </w:r>
          </w:p>
        </w:tc>
        <w:tc>
          <w:tcPr>
            <w:tcW w:w="1440" w:type="dxa"/>
          </w:tcPr>
          <w:p w:rsidR="0051481F" w:rsidRDefault="0051481F">
            <w:pPr>
              <w:pStyle w:val="ConsPlusNormal"/>
              <w:jc w:val="center"/>
            </w:pPr>
            <w:r>
              <w:t>80</w:t>
            </w:r>
          </w:p>
        </w:tc>
      </w:tr>
      <w:tr w:rsidR="0051481F">
        <w:tc>
          <w:tcPr>
            <w:tcW w:w="4202" w:type="dxa"/>
          </w:tcPr>
          <w:p w:rsidR="0051481F" w:rsidRDefault="0051481F">
            <w:pPr>
              <w:pStyle w:val="ConsPlusNormal"/>
            </w:pPr>
            <w:r>
              <w:t>Энергетическое хозяйство распределительные сети</w:t>
            </w:r>
          </w:p>
          <w:p w:rsidR="0051481F" w:rsidRDefault="0051481F">
            <w:pPr>
              <w:pStyle w:val="ConsPlusNormal"/>
            </w:pPr>
            <w:r>
              <w:t>силовые трансформаторы</w:t>
            </w:r>
          </w:p>
        </w:tc>
        <w:tc>
          <w:tcPr>
            <w:tcW w:w="1620" w:type="dxa"/>
            <w:vAlign w:val="center"/>
          </w:tcPr>
          <w:p w:rsidR="0051481F" w:rsidRDefault="0051481F">
            <w:pPr>
              <w:pStyle w:val="ConsPlusNormal"/>
              <w:jc w:val="center"/>
            </w:pPr>
            <w:r>
              <w:t>%</w:t>
            </w:r>
          </w:p>
        </w:tc>
        <w:tc>
          <w:tcPr>
            <w:tcW w:w="1440" w:type="dxa"/>
            <w:vAlign w:val="center"/>
          </w:tcPr>
          <w:p w:rsidR="0051481F" w:rsidRDefault="0051481F">
            <w:pPr>
              <w:pStyle w:val="ConsPlusNormal"/>
              <w:jc w:val="center"/>
            </w:pPr>
            <w:r>
              <w:t>40</w:t>
            </w:r>
          </w:p>
        </w:tc>
        <w:tc>
          <w:tcPr>
            <w:tcW w:w="1980" w:type="dxa"/>
            <w:vAlign w:val="center"/>
          </w:tcPr>
          <w:p w:rsidR="0051481F" w:rsidRDefault="0051481F">
            <w:pPr>
              <w:pStyle w:val="ConsPlusNormal"/>
              <w:jc w:val="center"/>
            </w:pPr>
            <w:r>
              <w:t>40</w:t>
            </w:r>
          </w:p>
        </w:tc>
        <w:tc>
          <w:tcPr>
            <w:tcW w:w="1440" w:type="dxa"/>
            <w:vAlign w:val="center"/>
          </w:tcPr>
          <w:p w:rsidR="0051481F" w:rsidRDefault="0051481F">
            <w:pPr>
              <w:pStyle w:val="ConsPlusNormal"/>
              <w:jc w:val="center"/>
            </w:pPr>
            <w:r>
              <w:t>40</w:t>
            </w:r>
          </w:p>
        </w:tc>
      </w:tr>
    </w:tbl>
    <w:p w:rsidR="0051481F" w:rsidRDefault="0051481F">
      <w:pPr>
        <w:pStyle w:val="ConsPlusNormal"/>
        <w:ind w:firstLine="540"/>
        <w:jc w:val="both"/>
      </w:pPr>
    </w:p>
    <w:p w:rsidR="0051481F" w:rsidRDefault="0051481F">
      <w:pPr>
        <w:pStyle w:val="ConsPlusNormal"/>
        <w:ind w:firstLine="540"/>
        <w:jc w:val="both"/>
      </w:pPr>
      <w:r>
        <w:t xml:space="preserve">Статистика аварийности за 2008 - 2010 годы приведена в </w:t>
      </w:r>
      <w:hyperlink w:anchor="P413" w:history="1">
        <w:r>
          <w:rPr>
            <w:color w:val="0000FF"/>
          </w:rPr>
          <w:t>таблицах NN 5</w:t>
        </w:r>
      </w:hyperlink>
      <w:r>
        <w:t xml:space="preserve">, </w:t>
      </w:r>
      <w:hyperlink w:anchor="P437" w:history="1">
        <w:r>
          <w:rPr>
            <w:color w:val="0000FF"/>
          </w:rPr>
          <w:t>6</w:t>
        </w:r>
      </w:hyperlink>
      <w:r>
        <w:t>. По сравнению с нормативной (по данным Российской ассоциации водоснабжения и водоотведения нормативная аварийность систем составляет от 0,1 до 0,2 аварий на 1 км. сетей в год) аварийность на сетях водопровода города Элисты превышена в несколько раз.</w:t>
      </w:r>
    </w:p>
    <w:p w:rsidR="0051481F" w:rsidRDefault="0051481F">
      <w:pPr>
        <w:pStyle w:val="ConsPlusNormal"/>
        <w:ind w:firstLine="540"/>
        <w:jc w:val="both"/>
      </w:pPr>
    </w:p>
    <w:p w:rsidR="0051481F" w:rsidRDefault="0051481F">
      <w:pPr>
        <w:pStyle w:val="ConsPlusNormal"/>
        <w:jc w:val="right"/>
        <w:outlineLvl w:val="3"/>
      </w:pPr>
      <w:r>
        <w:t>Таблица N 5</w:t>
      </w:r>
    </w:p>
    <w:p w:rsidR="0051481F" w:rsidRDefault="0051481F">
      <w:pPr>
        <w:pStyle w:val="ConsPlusNormal"/>
        <w:jc w:val="right"/>
      </w:pPr>
    </w:p>
    <w:p w:rsidR="0051481F" w:rsidRDefault="0051481F">
      <w:pPr>
        <w:pStyle w:val="ConsPlusNormal"/>
        <w:jc w:val="center"/>
      </w:pPr>
      <w:bookmarkStart w:id="2" w:name="P413"/>
      <w:bookmarkEnd w:id="2"/>
      <w:r>
        <w:t>КОЛИЧЕСТВО</w:t>
      </w:r>
    </w:p>
    <w:p w:rsidR="0051481F" w:rsidRDefault="0051481F">
      <w:pPr>
        <w:pStyle w:val="ConsPlusNormal"/>
        <w:jc w:val="center"/>
      </w:pPr>
      <w:r>
        <w:t>ТЕХНОЛОГИЧЕСКИХ ПОВРЕЖДЕНИЙ НА ВОДОПРОВОДНЫХ СЕТЯХ</w:t>
      </w:r>
    </w:p>
    <w:p w:rsidR="0051481F" w:rsidRDefault="0051481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10"/>
        <w:gridCol w:w="3300"/>
        <w:gridCol w:w="3630"/>
        <w:gridCol w:w="3630"/>
      </w:tblGrid>
      <w:tr w:rsidR="0051481F">
        <w:tc>
          <w:tcPr>
            <w:tcW w:w="2310" w:type="dxa"/>
            <w:vAlign w:val="center"/>
          </w:tcPr>
          <w:p w:rsidR="0051481F" w:rsidRDefault="0051481F">
            <w:pPr>
              <w:pStyle w:val="ConsPlusNormal"/>
              <w:jc w:val="center"/>
            </w:pPr>
            <w:r>
              <w:t>Год</w:t>
            </w:r>
          </w:p>
        </w:tc>
        <w:tc>
          <w:tcPr>
            <w:tcW w:w="3300" w:type="dxa"/>
          </w:tcPr>
          <w:p w:rsidR="0051481F" w:rsidRDefault="0051481F">
            <w:pPr>
              <w:pStyle w:val="ConsPlusNormal"/>
              <w:jc w:val="center"/>
            </w:pPr>
            <w:r>
              <w:t>Течи</w:t>
            </w:r>
          </w:p>
          <w:p w:rsidR="0051481F" w:rsidRDefault="0051481F">
            <w:pPr>
              <w:pStyle w:val="ConsPlusNormal"/>
              <w:jc w:val="center"/>
            </w:pPr>
            <w:r>
              <w:lastRenderedPageBreak/>
              <w:t>шт.</w:t>
            </w:r>
          </w:p>
        </w:tc>
        <w:tc>
          <w:tcPr>
            <w:tcW w:w="3630" w:type="dxa"/>
          </w:tcPr>
          <w:p w:rsidR="0051481F" w:rsidRDefault="0051481F">
            <w:pPr>
              <w:pStyle w:val="ConsPlusNormal"/>
              <w:jc w:val="center"/>
            </w:pPr>
            <w:r>
              <w:lastRenderedPageBreak/>
              <w:t>Кол-во сетей в эксплуатации</w:t>
            </w:r>
          </w:p>
          <w:p w:rsidR="0051481F" w:rsidRDefault="0051481F">
            <w:pPr>
              <w:pStyle w:val="ConsPlusNormal"/>
              <w:jc w:val="center"/>
            </w:pPr>
            <w:r>
              <w:lastRenderedPageBreak/>
              <w:t>км</w:t>
            </w:r>
          </w:p>
        </w:tc>
        <w:tc>
          <w:tcPr>
            <w:tcW w:w="3630" w:type="dxa"/>
          </w:tcPr>
          <w:p w:rsidR="0051481F" w:rsidRDefault="0051481F">
            <w:pPr>
              <w:pStyle w:val="ConsPlusNormal"/>
              <w:jc w:val="center"/>
            </w:pPr>
            <w:r>
              <w:lastRenderedPageBreak/>
              <w:t>Кол-во повреждений, ед./1 км</w:t>
            </w:r>
          </w:p>
        </w:tc>
      </w:tr>
      <w:tr w:rsidR="0051481F">
        <w:tc>
          <w:tcPr>
            <w:tcW w:w="2310" w:type="dxa"/>
          </w:tcPr>
          <w:p w:rsidR="0051481F" w:rsidRDefault="0051481F">
            <w:pPr>
              <w:pStyle w:val="ConsPlusNormal"/>
              <w:jc w:val="center"/>
            </w:pPr>
            <w:r>
              <w:lastRenderedPageBreak/>
              <w:t>2008 г.</w:t>
            </w:r>
          </w:p>
        </w:tc>
        <w:tc>
          <w:tcPr>
            <w:tcW w:w="3300" w:type="dxa"/>
          </w:tcPr>
          <w:p w:rsidR="0051481F" w:rsidRDefault="0051481F">
            <w:pPr>
              <w:pStyle w:val="ConsPlusNormal"/>
              <w:jc w:val="center"/>
            </w:pPr>
            <w:r>
              <w:t>2156</w:t>
            </w:r>
          </w:p>
        </w:tc>
        <w:tc>
          <w:tcPr>
            <w:tcW w:w="3630" w:type="dxa"/>
          </w:tcPr>
          <w:p w:rsidR="0051481F" w:rsidRDefault="0051481F">
            <w:pPr>
              <w:pStyle w:val="ConsPlusNormal"/>
              <w:jc w:val="center"/>
            </w:pPr>
            <w:r>
              <w:t>342,2</w:t>
            </w:r>
          </w:p>
        </w:tc>
        <w:tc>
          <w:tcPr>
            <w:tcW w:w="3630" w:type="dxa"/>
          </w:tcPr>
          <w:p w:rsidR="0051481F" w:rsidRDefault="0051481F">
            <w:pPr>
              <w:pStyle w:val="ConsPlusNormal"/>
              <w:jc w:val="center"/>
            </w:pPr>
            <w:r>
              <w:t>6,3</w:t>
            </w:r>
          </w:p>
        </w:tc>
      </w:tr>
      <w:tr w:rsidR="0051481F">
        <w:tc>
          <w:tcPr>
            <w:tcW w:w="2310" w:type="dxa"/>
          </w:tcPr>
          <w:p w:rsidR="0051481F" w:rsidRDefault="0051481F">
            <w:pPr>
              <w:pStyle w:val="ConsPlusNormal"/>
              <w:jc w:val="center"/>
            </w:pPr>
            <w:r>
              <w:t>2009 г.</w:t>
            </w:r>
          </w:p>
        </w:tc>
        <w:tc>
          <w:tcPr>
            <w:tcW w:w="3300" w:type="dxa"/>
          </w:tcPr>
          <w:p w:rsidR="0051481F" w:rsidRDefault="0051481F">
            <w:pPr>
              <w:pStyle w:val="ConsPlusNormal"/>
              <w:jc w:val="center"/>
            </w:pPr>
            <w:r>
              <w:t>2310</w:t>
            </w:r>
          </w:p>
        </w:tc>
        <w:tc>
          <w:tcPr>
            <w:tcW w:w="3630" w:type="dxa"/>
          </w:tcPr>
          <w:p w:rsidR="0051481F" w:rsidRDefault="0051481F">
            <w:pPr>
              <w:pStyle w:val="ConsPlusNormal"/>
              <w:jc w:val="center"/>
            </w:pPr>
            <w:r>
              <w:t>350,2</w:t>
            </w:r>
          </w:p>
        </w:tc>
        <w:tc>
          <w:tcPr>
            <w:tcW w:w="3630" w:type="dxa"/>
          </w:tcPr>
          <w:p w:rsidR="0051481F" w:rsidRDefault="0051481F">
            <w:pPr>
              <w:pStyle w:val="ConsPlusNormal"/>
              <w:jc w:val="center"/>
            </w:pPr>
            <w:r>
              <w:t>6,6</w:t>
            </w:r>
          </w:p>
        </w:tc>
      </w:tr>
      <w:tr w:rsidR="0051481F">
        <w:tc>
          <w:tcPr>
            <w:tcW w:w="2310" w:type="dxa"/>
          </w:tcPr>
          <w:p w:rsidR="0051481F" w:rsidRDefault="0051481F">
            <w:pPr>
              <w:pStyle w:val="ConsPlusNormal"/>
              <w:jc w:val="center"/>
            </w:pPr>
            <w:r>
              <w:t>2010 г.</w:t>
            </w:r>
          </w:p>
        </w:tc>
        <w:tc>
          <w:tcPr>
            <w:tcW w:w="3300" w:type="dxa"/>
          </w:tcPr>
          <w:p w:rsidR="0051481F" w:rsidRDefault="0051481F">
            <w:pPr>
              <w:pStyle w:val="ConsPlusNormal"/>
              <w:jc w:val="center"/>
            </w:pPr>
            <w:r>
              <w:t>2074</w:t>
            </w:r>
          </w:p>
        </w:tc>
        <w:tc>
          <w:tcPr>
            <w:tcW w:w="3630" w:type="dxa"/>
          </w:tcPr>
          <w:p w:rsidR="0051481F" w:rsidRDefault="0051481F">
            <w:pPr>
              <w:pStyle w:val="ConsPlusNormal"/>
              <w:jc w:val="center"/>
            </w:pPr>
            <w:r>
              <w:t>350,2</w:t>
            </w:r>
          </w:p>
        </w:tc>
        <w:tc>
          <w:tcPr>
            <w:tcW w:w="3630" w:type="dxa"/>
          </w:tcPr>
          <w:p w:rsidR="0051481F" w:rsidRDefault="0051481F">
            <w:pPr>
              <w:pStyle w:val="ConsPlusNormal"/>
              <w:jc w:val="center"/>
            </w:pPr>
            <w:r>
              <w:t>5,9</w:t>
            </w:r>
          </w:p>
        </w:tc>
      </w:tr>
    </w:tbl>
    <w:p w:rsidR="0051481F" w:rsidRDefault="0051481F">
      <w:pPr>
        <w:pStyle w:val="ConsPlusNormal"/>
        <w:jc w:val="right"/>
      </w:pPr>
    </w:p>
    <w:p w:rsidR="0051481F" w:rsidRDefault="0051481F">
      <w:pPr>
        <w:pStyle w:val="ConsPlusNormal"/>
        <w:jc w:val="right"/>
        <w:outlineLvl w:val="3"/>
      </w:pPr>
      <w:r>
        <w:t>Таблица N 6</w:t>
      </w:r>
    </w:p>
    <w:p w:rsidR="0051481F" w:rsidRDefault="0051481F">
      <w:pPr>
        <w:pStyle w:val="ConsPlusNormal"/>
        <w:jc w:val="right"/>
      </w:pPr>
    </w:p>
    <w:p w:rsidR="0051481F" w:rsidRDefault="0051481F">
      <w:pPr>
        <w:pStyle w:val="ConsPlusNormal"/>
        <w:jc w:val="center"/>
      </w:pPr>
      <w:bookmarkStart w:id="3" w:name="P437"/>
      <w:bookmarkEnd w:id="3"/>
      <w:r>
        <w:t>КОЛИЧЕСТВО ТЕЧЕЙ И ЗАСОРОВ НА КАНАЛИЗАЦИОННЫХ СЕТЯХ</w:t>
      </w:r>
    </w:p>
    <w:p w:rsidR="0051481F" w:rsidRDefault="0051481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3630"/>
        <w:gridCol w:w="3960"/>
        <w:gridCol w:w="2970"/>
      </w:tblGrid>
      <w:tr w:rsidR="0051481F">
        <w:tc>
          <w:tcPr>
            <w:tcW w:w="2475" w:type="dxa"/>
            <w:vAlign w:val="center"/>
          </w:tcPr>
          <w:p w:rsidR="0051481F" w:rsidRDefault="0051481F">
            <w:pPr>
              <w:pStyle w:val="ConsPlusNormal"/>
              <w:jc w:val="center"/>
            </w:pPr>
            <w:r>
              <w:t>Год</w:t>
            </w:r>
          </w:p>
        </w:tc>
        <w:tc>
          <w:tcPr>
            <w:tcW w:w="3630" w:type="dxa"/>
          </w:tcPr>
          <w:p w:rsidR="0051481F" w:rsidRDefault="0051481F">
            <w:pPr>
              <w:pStyle w:val="ConsPlusNormal"/>
            </w:pPr>
            <w:r>
              <w:t>Засоры на самотечных</w:t>
            </w:r>
          </w:p>
          <w:p w:rsidR="0051481F" w:rsidRDefault="0051481F">
            <w:pPr>
              <w:pStyle w:val="ConsPlusNormal"/>
              <w:jc w:val="center"/>
            </w:pPr>
            <w:r>
              <w:t>сетях</w:t>
            </w:r>
          </w:p>
          <w:p w:rsidR="0051481F" w:rsidRDefault="0051481F">
            <w:pPr>
              <w:pStyle w:val="ConsPlusNormal"/>
              <w:jc w:val="center"/>
            </w:pPr>
            <w:r>
              <w:t>шт.</w:t>
            </w:r>
          </w:p>
        </w:tc>
        <w:tc>
          <w:tcPr>
            <w:tcW w:w="3960" w:type="dxa"/>
          </w:tcPr>
          <w:p w:rsidR="0051481F" w:rsidRDefault="0051481F">
            <w:pPr>
              <w:pStyle w:val="ConsPlusNormal"/>
              <w:jc w:val="center"/>
            </w:pPr>
            <w:r>
              <w:t>Кол-во сетей в эксплуатации</w:t>
            </w:r>
          </w:p>
          <w:p w:rsidR="0051481F" w:rsidRDefault="0051481F">
            <w:pPr>
              <w:pStyle w:val="ConsPlusNormal"/>
              <w:jc w:val="center"/>
            </w:pPr>
            <w:r>
              <w:t>км</w:t>
            </w:r>
          </w:p>
        </w:tc>
        <w:tc>
          <w:tcPr>
            <w:tcW w:w="2970" w:type="dxa"/>
          </w:tcPr>
          <w:p w:rsidR="0051481F" w:rsidRDefault="0051481F">
            <w:pPr>
              <w:pStyle w:val="ConsPlusNormal"/>
              <w:jc w:val="center"/>
            </w:pPr>
            <w:r>
              <w:t>Кол-во повреждений</w:t>
            </w:r>
          </w:p>
          <w:p w:rsidR="0051481F" w:rsidRDefault="0051481F">
            <w:pPr>
              <w:pStyle w:val="ConsPlusNormal"/>
              <w:jc w:val="center"/>
            </w:pPr>
            <w:r>
              <w:t>ед./ 1 км</w:t>
            </w:r>
          </w:p>
        </w:tc>
      </w:tr>
      <w:tr w:rsidR="0051481F">
        <w:tc>
          <w:tcPr>
            <w:tcW w:w="2475" w:type="dxa"/>
          </w:tcPr>
          <w:p w:rsidR="0051481F" w:rsidRDefault="0051481F">
            <w:pPr>
              <w:pStyle w:val="ConsPlusNormal"/>
              <w:jc w:val="center"/>
            </w:pPr>
            <w:r>
              <w:t>2008 г.</w:t>
            </w:r>
          </w:p>
        </w:tc>
        <w:tc>
          <w:tcPr>
            <w:tcW w:w="3630" w:type="dxa"/>
          </w:tcPr>
          <w:p w:rsidR="0051481F" w:rsidRDefault="0051481F">
            <w:pPr>
              <w:pStyle w:val="ConsPlusNormal"/>
              <w:jc w:val="center"/>
            </w:pPr>
            <w:r>
              <w:t>1035</w:t>
            </w:r>
          </w:p>
        </w:tc>
        <w:tc>
          <w:tcPr>
            <w:tcW w:w="3960" w:type="dxa"/>
          </w:tcPr>
          <w:p w:rsidR="0051481F" w:rsidRDefault="0051481F">
            <w:pPr>
              <w:pStyle w:val="ConsPlusNormal"/>
              <w:jc w:val="center"/>
            </w:pPr>
            <w:r>
              <w:t>109,8</w:t>
            </w:r>
          </w:p>
        </w:tc>
        <w:tc>
          <w:tcPr>
            <w:tcW w:w="2970" w:type="dxa"/>
          </w:tcPr>
          <w:p w:rsidR="0051481F" w:rsidRDefault="0051481F">
            <w:pPr>
              <w:pStyle w:val="ConsPlusNormal"/>
              <w:jc w:val="center"/>
            </w:pPr>
            <w:r>
              <w:t>9,4</w:t>
            </w:r>
          </w:p>
        </w:tc>
      </w:tr>
      <w:tr w:rsidR="0051481F">
        <w:tc>
          <w:tcPr>
            <w:tcW w:w="2475" w:type="dxa"/>
          </w:tcPr>
          <w:p w:rsidR="0051481F" w:rsidRDefault="0051481F">
            <w:pPr>
              <w:pStyle w:val="ConsPlusNormal"/>
              <w:jc w:val="center"/>
            </w:pPr>
            <w:r>
              <w:t>2009 г.</w:t>
            </w:r>
          </w:p>
        </w:tc>
        <w:tc>
          <w:tcPr>
            <w:tcW w:w="3630" w:type="dxa"/>
          </w:tcPr>
          <w:p w:rsidR="0051481F" w:rsidRDefault="0051481F">
            <w:pPr>
              <w:pStyle w:val="ConsPlusNormal"/>
              <w:jc w:val="center"/>
            </w:pPr>
            <w:r>
              <w:t>1098</w:t>
            </w:r>
          </w:p>
        </w:tc>
        <w:tc>
          <w:tcPr>
            <w:tcW w:w="3960" w:type="dxa"/>
          </w:tcPr>
          <w:p w:rsidR="0051481F" w:rsidRDefault="0051481F">
            <w:pPr>
              <w:pStyle w:val="ConsPlusNormal"/>
              <w:jc w:val="center"/>
            </w:pPr>
            <w:r>
              <w:t>112</w:t>
            </w:r>
          </w:p>
        </w:tc>
        <w:tc>
          <w:tcPr>
            <w:tcW w:w="2970" w:type="dxa"/>
          </w:tcPr>
          <w:p w:rsidR="0051481F" w:rsidRDefault="0051481F">
            <w:pPr>
              <w:pStyle w:val="ConsPlusNormal"/>
              <w:jc w:val="center"/>
            </w:pPr>
            <w:r>
              <w:t>9,8</w:t>
            </w:r>
          </w:p>
        </w:tc>
      </w:tr>
      <w:tr w:rsidR="0051481F">
        <w:tc>
          <w:tcPr>
            <w:tcW w:w="2475" w:type="dxa"/>
          </w:tcPr>
          <w:p w:rsidR="0051481F" w:rsidRDefault="0051481F">
            <w:pPr>
              <w:pStyle w:val="ConsPlusNormal"/>
              <w:jc w:val="center"/>
            </w:pPr>
            <w:r>
              <w:t>2010 г.</w:t>
            </w:r>
          </w:p>
        </w:tc>
        <w:tc>
          <w:tcPr>
            <w:tcW w:w="3630" w:type="dxa"/>
          </w:tcPr>
          <w:p w:rsidR="0051481F" w:rsidRDefault="0051481F">
            <w:pPr>
              <w:pStyle w:val="ConsPlusNormal"/>
              <w:jc w:val="center"/>
            </w:pPr>
            <w:r>
              <w:t>1042</w:t>
            </w:r>
          </w:p>
        </w:tc>
        <w:tc>
          <w:tcPr>
            <w:tcW w:w="3960" w:type="dxa"/>
          </w:tcPr>
          <w:p w:rsidR="0051481F" w:rsidRDefault="0051481F">
            <w:pPr>
              <w:pStyle w:val="ConsPlusNormal"/>
              <w:jc w:val="center"/>
            </w:pPr>
            <w:r>
              <w:t>112</w:t>
            </w:r>
          </w:p>
        </w:tc>
        <w:tc>
          <w:tcPr>
            <w:tcW w:w="2970" w:type="dxa"/>
          </w:tcPr>
          <w:p w:rsidR="0051481F" w:rsidRDefault="0051481F">
            <w:pPr>
              <w:pStyle w:val="ConsPlusNormal"/>
              <w:jc w:val="center"/>
            </w:pPr>
            <w:r>
              <w:t>9,3</w:t>
            </w:r>
          </w:p>
        </w:tc>
      </w:tr>
    </w:tbl>
    <w:p w:rsidR="0051481F" w:rsidRDefault="0051481F">
      <w:pPr>
        <w:sectPr w:rsidR="0051481F">
          <w:pgSz w:w="16838" w:h="11905" w:orient="landscape"/>
          <w:pgMar w:top="1701" w:right="1134" w:bottom="850" w:left="1134" w:header="0" w:footer="0" w:gutter="0"/>
          <w:cols w:space="720"/>
        </w:sectPr>
      </w:pPr>
    </w:p>
    <w:p w:rsidR="0051481F" w:rsidRDefault="0051481F">
      <w:pPr>
        <w:pStyle w:val="ConsPlusNormal"/>
        <w:ind w:firstLine="540"/>
        <w:jc w:val="both"/>
      </w:pPr>
    </w:p>
    <w:p w:rsidR="0051481F" w:rsidRDefault="0051481F">
      <w:pPr>
        <w:pStyle w:val="ConsPlusNormal"/>
        <w:ind w:firstLine="540"/>
        <w:jc w:val="both"/>
      </w:pPr>
      <w:r>
        <w:t>В настоящее время потребность в замене водопроводных сетей составляет 259,1 км. от общей протяженности 350,2 км, канализационных сетей - 91,8 км от общей протяженности 112 км. Ежегодная нормативная потребность в замене водопроводных сетей должна составлять не менее 12,24 км, канализационных сетей - не менее 4 км. В то же время фактическая замена сетей водопровода составила: в 2008 г. - 7,2 км; 2009 г. - 8,3 км; 2010 году - 4,5 км; канализации в 2008 г. - 0,1 км; 2009 г. - 0,3 км. Темпы перекладки сетей недостаточны.</w:t>
      </w:r>
    </w:p>
    <w:p w:rsidR="0051481F" w:rsidRDefault="0051481F">
      <w:pPr>
        <w:pStyle w:val="ConsPlusNormal"/>
        <w:ind w:firstLine="540"/>
        <w:jc w:val="both"/>
      </w:pPr>
    </w:p>
    <w:p w:rsidR="0051481F" w:rsidRDefault="0051481F">
      <w:pPr>
        <w:pStyle w:val="ConsPlusNormal"/>
        <w:jc w:val="center"/>
        <w:outlineLvl w:val="2"/>
      </w:pPr>
      <w:r>
        <w:t>2.3. Прогноз водопотребления в городе Элиста</w:t>
      </w:r>
    </w:p>
    <w:p w:rsidR="0051481F" w:rsidRDefault="0051481F">
      <w:pPr>
        <w:pStyle w:val="ConsPlusNormal"/>
        <w:jc w:val="center"/>
      </w:pPr>
    </w:p>
    <w:p w:rsidR="0051481F" w:rsidRDefault="0051481F">
      <w:pPr>
        <w:pStyle w:val="ConsPlusNormal"/>
        <w:ind w:firstLine="540"/>
        <w:jc w:val="both"/>
      </w:pPr>
      <w:r>
        <w:t>Оплата потребителями за поставленную воду сегодня происходит как по показаниям приборов учета, так и по нормативам. В ближайшее время будет увеличиваться объем учета и оплаты воды по приборам учета и среди населения, что приведет к ситуации, при которой разница между объемом, выставленным к оплате, и объемом поданной в сеть воды будет возрастать из-за потерь в сетях. К этому добавится и тот факт, что требования, предъявляемые к энергосбережению, приводят постепенно к замене устаревшего сантехнического оборудования на водосберегающее. Кроме того, значительная часть населения начинает оптимизировать свои затраты на оплату коммунальных услуг, в которые также входит и плата за водоснабжение и водоотведение, путем установки индивидуальных водосчетчиков.</w:t>
      </w:r>
    </w:p>
    <w:p w:rsidR="0051481F" w:rsidRDefault="0051481F">
      <w:pPr>
        <w:pStyle w:val="ConsPlusNormal"/>
        <w:spacing w:before="220"/>
        <w:ind w:firstLine="540"/>
        <w:jc w:val="both"/>
      </w:pPr>
      <w:r>
        <w:t>Таким образом, предполагается, что уже только эти объективные факты приведут к сокращению удельного водопотребления у бытовых потребителей с централизованным водоснабжением на 5%.</w:t>
      </w:r>
    </w:p>
    <w:p w:rsidR="0051481F" w:rsidRDefault="0051481F">
      <w:pPr>
        <w:pStyle w:val="ConsPlusNormal"/>
        <w:spacing w:before="220"/>
        <w:ind w:firstLine="540"/>
        <w:jc w:val="both"/>
      </w:pPr>
      <w:r>
        <w:t>Введение 100% приборного учета позволит обеспечить оплату услуг потребителями в соответствии с реальным объемом водопотребления, создаст условия для экономии воды, а для ресурсоснабжающей организации - позволит сократить убытки от сверхнормативного потребления. В перспективе реализации таких мер, как управление давлением в сетях водопровода, принудительный поиск и устранение скрытых утечек, снижение удельного бытового водопотребления приведет к снижению объемов подаваемой в сеть воды. Этот факт позволит оптимально проводить реконструкцию и модернизацию существующих производственных мощностей, сконцентрироваться на совершенствовании процесса добычи и транспортировки воды при соответствующем качестве услуг, не меняя сложившуюся инфраструктуру водоснабжения города существенным образом.</w:t>
      </w:r>
    </w:p>
    <w:p w:rsidR="0051481F" w:rsidRDefault="0051481F">
      <w:pPr>
        <w:pStyle w:val="ConsPlusNormal"/>
        <w:ind w:firstLine="540"/>
        <w:jc w:val="both"/>
      </w:pPr>
    </w:p>
    <w:p w:rsidR="0051481F" w:rsidRDefault="0051481F">
      <w:pPr>
        <w:pStyle w:val="ConsPlusNormal"/>
        <w:jc w:val="center"/>
        <w:outlineLvl w:val="2"/>
      </w:pPr>
      <w:r>
        <w:t>2.4. Мероприятия по реконструкции и модернизации</w:t>
      </w:r>
    </w:p>
    <w:p w:rsidR="0051481F" w:rsidRDefault="0051481F">
      <w:pPr>
        <w:pStyle w:val="ConsPlusNormal"/>
        <w:jc w:val="center"/>
      </w:pPr>
      <w:r>
        <w:t>системы водоснабжения и водоотведения</w:t>
      </w:r>
    </w:p>
    <w:p w:rsidR="0051481F" w:rsidRDefault="0051481F">
      <w:pPr>
        <w:pStyle w:val="ConsPlusNormal"/>
        <w:jc w:val="center"/>
      </w:pPr>
    </w:p>
    <w:p w:rsidR="0051481F" w:rsidRDefault="0051481F">
      <w:pPr>
        <w:pStyle w:val="ConsPlusNormal"/>
        <w:jc w:val="center"/>
      </w:pPr>
      <w:r>
        <w:t xml:space="preserve">(в ред. </w:t>
      </w:r>
      <w:hyperlink r:id="rId60" w:history="1">
        <w:r>
          <w:rPr>
            <w:color w:val="0000FF"/>
          </w:rPr>
          <w:t>решения</w:t>
        </w:r>
      </w:hyperlink>
      <w:r>
        <w:t xml:space="preserve"> Элистинского городского собрания</w:t>
      </w:r>
    </w:p>
    <w:p w:rsidR="0051481F" w:rsidRDefault="0051481F">
      <w:pPr>
        <w:pStyle w:val="ConsPlusNormal"/>
        <w:jc w:val="center"/>
      </w:pPr>
      <w:r>
        <w:t>от 20.12.2012 N 6)</w:t>
      </w:r>
    </w:p>
    <w:p w:rsidR="0051481F" w:rsidRDefault="0051481F">
      <w:pPr>
        <w:pStyle w:val="ConsPlusNormal"/>
        <w:jc w:val="center"/>
      </w:pPr>
    </w:p>
    <w:p w:rsidR="0051481F" w:rsidRDefault="0051481F">
      <w:pPr>
        <w:pStyle w:val="ConsPlusNormal"/>
        <w:ind w:firstLine="540"/>
        <w:jc w:val="both"/>
      </w:pPr>
      <w:r>
        <w:t>Постановлением Мэрии города Элисты от 14 марта 2011 года N 555 было создано Муниципальное унитарное предприятие "Элиставодоканал" для оказания коммунальных услуг по водоснабжению и водоотведению населению и прочим потребителям. Предприятие осуществляет подъем, транспортировку и отпуск воды из систем водоснабжения и приема сточных вод в систему канализации города Элисты.</w:t>
      </w:r>
    </w:p>
    <w:p w:rsidR="0051481F" w:rsidRDefault="0051481F">
      <w:pPr>
        <w:pStyle w:val="ConsPlusNormal"/>
        <w:spacing w:before="220"/>
        <w:ind w:firstLine="540"/>
        <w:jc w:val="both"/>
      </w:pPr>
      <w:r>
        <w:t>Разработанные мероприятия Программы направлены предотвращение ухудшения инфраструктуры водоснабжения и водоотведения и сокращение эксплуатационных расходов, а именно:</w:t>
      </w:r>
    </w:p>
    <w:p w:rsidR="0051481F" w:rsidRDefault="0051481F">
      <w:pPr>
        <w:pStyle w:val="ConsPlusNormal"/>
        <w:spacing w:before="220"/>
        <w:ind w:firstLine="540"/>
        <w:jc w:val="both"/>
      </w:pPr>
      <w:r>
        <w:t>сокращение технических потерь воды (утечки, несанкционированные подключения, потери воды при повреждениях и аварийных ситуациях);</w:t>
      </w:r>
    </w:p>
    <w:p w:rsidR="0051481F" w:rsidRDefault="0051481F">
      <w:pPr>
        <w:pStyle w:val="ConsPlusNormal"/>
        <w:spacing w:before="220"/>
        <w:ind w:firstLine="540"/>
        <w:jc w:val="both"/>
      </w:pPr>
      <w:r>
        <w:t>снижение потребления энергоресурсов;</w:t>
      </w:r>
    </w:p>
    <w:p w:rsidR="0051481F" w:rsidRDefault="0051481F">
      <w:pPr>
        <w:pStyle w:val="ConsPlusNormal"/>
        <w:spacing w:before="220"/>
        <w:ind w:firstLine="540"/>
        <w:jc w:val="both"/>
      </w:pPr>
      <w:r>
        <w:lastRenderedPageBreak/>
        <w:t>организацию системы учета и анализа взаимосвязанных основных производственных параметров (расход электроэнергии, подъем и транспортировка воды потребителям, определение объема сточных вод);</w:t>
      </w:r>
    </w:p>
    <w:p w:rsidR="0051481F" w:rsidRDefault="0051481F">
      <w:pPr>
        <w:pStyle w:val="ConsPlusNormal"/>
        <w:spacing w:before="220"/>
        <w:ind w:firstLine="540"/>
        <w:jc w:val="both"/>
      </w:pPr>
      <w:r>
        <w:t>оптимизацию технологических режимов подъема и транспортировки воды потребителям за счет внедрения автоматизированной системы управления (выявление возможностей оптимизации системы путем моделирования посредством соответствующего программного обеспечения);</w:t>
      </w:r>
    </w:p>
    <w:p w:rsidR="0051481F" w:rsidRDefault="0051481F">
      <w:pPr>
        <w:pStyle w:val="ConsPlusNormal"/>
        <w:spacing w:before="220"/>
        <w:ind w:firstLine="540"/>
        <w:jc w:val="both"/>
      </w:pPr>
      <w:r>
        <w:t>обеспечение безопасности функционирования системы в целом (замена или реконструкция объектов, сетей, арматуры, прочих элементов инфраструктуры, находящихся в предаварийном состоянии или параметры работы которых не соответствуют нормативам, например, пропускная способность);</w:t>
      </w:r>
    </w:p>
    <w:p w:rsidR="0051481F" w:rsidRDefault="0051481F">
      <w:pPr>
        <w:pStyle w:val="ConsPlusNormal"/>
        <w:spacing w:before="220"/>
        <w:ind w:firstLine="540"/>
        <w:jc w:val="both"/>
      </w:pPr>
      <w:r>
        <w:t>реконструкцию очистных сооружений канализации с достижением уровня очистки сточных вод, согласно действующим нормативам;</w:t>
      </w:r>
    </w:p>
    <w:p w:rsidR="0051481F" w:rsidRDefault="0051481F">
      <w:pPr>
        <w:pStyle w:val="ConsPlusNormal"/>
        <w:spacing w:before="220"/>
        <w:ind w:firstLine="540"/>
        <w:jc w:val="both"/>
      </w:pPr>
      <w:r>
        <w:t>техническое перевооружение и внедрение новой техники.</w:t>
      </w:r>
    </w:p>
    <w:p w:rsidR="0051481F" w:rsidRDefault="0051481F">
      <w:pPr>
        <w:pStyle w:val="ConsPlusNormal"/>
        <w:spacing w:before="220"/>
        <w:ind w:firstLine="540"/>
        <w:jc w:val="both"/>
      </w:pPr>
      <w:r>
        <w:t xml:space="preserve">Мероприятия по реконструкции и модернизации объектов водоснабжения, водоотведения и очистки сточных вод на 2012 - 2015 годы представлены в </w:t>
      </w:r>
      <w:hyperlink w:anchor="P487" w:history="1">
        <w:r>
          <w:rPr>
            <w:color w:val="0000FF"/>
          </w:rPr>
          <w:t>Таблице N 7</w:t>
        </w:r>
      </w:hyperlink>
      <w:r>
        <w:t>:</w:t>
      </w:r>
    </w:p>
    <w:p w:rsidR="0051481F" w:rsidRDefault="0051481F">
      <w:pPr>
        <w:pStyle w:val="ConsPlusNormal"/>
        <w:ind w:firstLine="540"/>
        <w:jc w:val="both"/>
      </w:pPr>
    </w:p>
    <w:p w:rsidR="0051481F" w:rsidRDefault="0051481F">
      <w:pPr>
        <w:sectPr w:rsidR="0051481F">
          <w:pgSz w:w="11905" w:h="16838"/>
          <w:pgMar w:top="1134" w:right="850" w:bottom="1134" w:left="1701" w:header="0" w:footer="0" w:gutter="0"/>
          <w:cols w:space="720"/>
        </w:sectPr>
      </w:pPr>
    </w:p>
    <w:p w:rsidR="0051481F" w:rsidRDefault="0051481F">
      <w:pPr>
        <w:pStyle w:val="ConsPlusNormal"/>
        <w:jc w:val="right"/>
        <w:outlineLvl w:val="3"/>
      </w:pPr>
      <w:r>
        <w:lastRenderedPageBreak/>
        <w:t>Таблица N 7</w:t>
      </w:r>
    </w:p>
    <w:p w:rsidR="0051481F" w:rsidRDefault="0051481F">
      <w:pPr>
        <w:pStyle w:val="ConsPlusNormal"/>
        <w:jc w:val="right"/>
      </w:pPr>
    </w:p>
    <w:p w:rsidR="0051481F" w:rsidRDefault="0051481F">
      <w:pPr>
        <w:pStyle w:val="ConsPlusNormal"/>
        <w:jc w:val="center"/>
      </w:pPr>
      <w:bookmarkStart w:id="4" w:name="P487"/>
      <w:bookmarkEnd w:id="4"/>
      <w:r>
        <w:t>МЕРОПРИЯТИЯ</w:t>
      </w:r>
    </w:p>
    <w:p w:rsidR="0051481F" w:rsidRDefault="0051481F">
      <w:pPr>
        <w:pStyle w:val="ConsPlusNormal"/>
        <w:jc w:val="center"/>
      </w:pPr>
      <w:r>
        <w:t>ПО ВОДОСНАБЖЕНИЮ И ВОДООТВЕДЕНИЮ НА ПЕРИОД</w:t>
      </w:r>
    </w:p>
    <w:p w:rsidR="0051481F" w:rsidRDefault="0051481F">
      <w:pPr>
        <w:pStyle w:val="ConsPlusNormal"/>
        <w:jc w:val="center"/>
      </w:pPr>
      <w:r>
        <w:t>С 2011 - 2015 ГОДЫ</w:t>
      </w:r>
    </w:p>
    <w:p w:rsidR="0051481F" w:rsidRDefault="005148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
        <w:gridCol w:w="4140"/>
        <w:gridCol w:w="1155"/>
        <w:gridCol w:w="1545"/>
        <w:gridCol w:w="1485"/>
        <w:gridCol w:w="1575"/>
        <w:gridCol w:w="1800"/>
        <w:gridCol w:w="1800"/>
        <w:gridCol w:w="1560"/>
        <w:gridCol w:w="1680"/>
      </w:tblGrid>
      <w:tr w:rsidR="0051481F">
        <w:tc>
          <w:tcPr>
            <w:tcW w:w="782" w:type="dxa"/>
            <w:vMerge w:val="restart"/>
          </w:tcPr>
          <w:p w:rsidR="0051481F" w:rsidRDefault="0051481F">
            <w:pPr>
              <w:pStyle w:val="ConsPlusNormal"/>
              <w:jc w:val="center"/>
            </w:pPr>
            <w:r>
              <w:t>N</w:t>
            </w:r>
          </w:p>
          <w:p w:rsidR="0051481F" w:rsidRDefault="0051481F">
            <w:pPr>
              <w:pStyle w:val="ConsPlusNormal"/>
              <w:jc w:val="center"/>
            </w:pPr>
            <w:r>
              <w:t>п/п</w:t>
            </w:r>
          </w:p>
        </w:tc>
        <w:tc>
          <w:tcPr>
            <w:tcW w:w="4140" w:type="dxa"/>
            <w:vMerge w:val="restart"/>
          </w:tcPr>
          <w:p w:rsidR="0051481F" w:rsidRDefault="0051481F">
            <w:pPr>
              <w:pStyle w:val="ConsPlusNormal"/>
              <w:jc w:val="center"/>
            </w:pPr>
            <w:r>
              <w:t>Наименование мероприятия</w:t>
            </w:r>
          </w:p>
        </w:tc>
        <w:tc>
          <w:tcPr>
            <w:tcW w:w="1155" w:type="dxa"/>
            <w:vMerge w:val="restart"/>
          </w:tcPr>
          <w:p w:rsidR="0051481F" w:rsidRDefault="0051481F">
            <w:pPr>
              <w:pStyle w:val="ConsPlusNormal"/>
              <w:jc w:val="center"/>
            </w:pPr>
            <w:r>
              <w:t>Ед. изм.</w:t>
            </w:r>
          </w:p>
        </w:tc>
        <w:tc>
          <w:tcPr>
            <w:tcW w:w="1545" w:type="dxa"/>
            <w:vMerge w:val="restart"/>
          </w:tcPr>
          <w:p w:rsidR="0051481F" w:rsidRDefault="0051481F">
            <w:pPr>
              <w:pStyle w:val="ConsPlusNormal"/>
              <w:jc w:val="center"/>
            </w:pPr>
            <w:r>
              <w:t>Сроки</w:t>
            </w:r>
          </w:p>
          <w:p w:rsidR="0051481F" w:rsidRDefault="0051481F">
            <w:pPr>
              <w:pStyle w:val="ConsPlusNormal"/>
              <w:jc w:val="center"/>
            </w:pPr>
            <w:r>
              <w:t>исполнения</w:t>
            </w:r>
          </w:p>
        </w:tc>
        <w:tc>
          <w:tcPr>
            <w:tcW w:w="1485" w:type="dxa"/>
            <w:vMerge w:val="restart"/>
          </w:tcPr>
          <w:p w:rsidR="0051481F" w:rsidRDefault="0051481F">
            <w:pPr>
              <w:pStyle w:val="ConsPlusNormal"/>
              <w:jc w:val="center"/>
            </w:pPr>
            <w:r>
              <w:t>Кол-во</w:t>
            </w:r>
          </w:p>
        </w:tc>
        <w:tc>
          <w:tcPr>
            <w:tcW w:w="8415" w:type="dxa"/>
            <w:gridSpan w:val="5"/>
          </w:tcPr>
          <w:p w:rsidR="0051481F" w:rsidRDefault="0051481F">
            <w:pPr>
              <w:pStyle w:val="ConsPlusNormal"/>
              <w:jc w:val="center"/>
            </w:pPr>
            <w:r>
              <w:t>Сумма финансирования, тыс. руб.</w:t>
            </w:r>
          </w:p>
        </w:tc>
      </w:tr>
      <w:tr w:rsidR="0051481F">
        <w:tc>
          <w:tcPr>
            <w:tcW w:w="782" w:type="dxa"/>
            <w:vMerge/>
          </w:tcPr>
          <w:p w:rsidR="0051481F" w:rsidRDefault="0051481F"/>
        </w:tc>
        <w:tc>
          <w:tcPr>
            <w:tcW w:w="4140" w:type="dxa"/>
            <w:vMerge/>
          </w:tcPr>
          <w:p w:rsidR="0051481F" w:rsidRDefault="0051481F"/>
        </w:tc>
        <w:tc>
          <w:tcPr>
            <w:tcW w:w="1155" w:type="dxa"/>
            <w:vMerge/>
          </w:tcPr>
          <w:p w:rsidR="0051481F" w:rsidRDefault="0051481F"/>
        </w:tc>
        <w:tc>
          <w:tcPr>
            <w:tcW w:w="1545" w:type="dxa"/>
            <w:vMerge/>
          </w:tcPr>
          <w:p w:rsidR="0051481F" w:rsidRDefault="0051481F"/>
        </w:tc>
        <w:tc>
          <w:tcPr>
            <w:tcW w:w="1485" w:type="dxa"/>
            <w:vMerge/>
          </w:tcPr>
          <w:p w:rsidR="0051481F" w:rsidRDefault="0051481F"/>
        </w:tc>
        <w:tc>
          <w:tcPr>
            <w:tcW w:w="1575" w:type="dxa"/>
            <w:vMerge w:val="restart"/>
          </w:tcPr>
          <w:p w:rsidR="0051481F" w:rsidRDefault="0051481F">
            <w:pPr>
              <w:pStyle w:val="ConsPlusNormal"/>
              <w:jc w:val="center"/>
            </w:pPr>
            <w:r>
              <w:t>Всего</w:t>
            </w:r>
          </w:p>
        </w:tc>
        <w:tc>
          <w:tcPr>
            <w:tcW w:w="1800" w:type="dxa"/>
            <w:vMerge w:val="restart"/>
          </w:tcPr>
          <w:p w:rsidR="0051481F" w:rsidRDefault="0051481F">
            <w:pPr>
              <w:pStyle w:val="ConsPlusNormal"/>
              <w:jc w:val="center"/>
            </w:pPr>
            <w:r>
              <w:t>Бюджет</w:t>
            </w:r>
          </w:p>
          <w:p w:rsidR="0051481F" w:rsidRDefault="0051481F">
            <w:pPr>
              <w:pStyle w:val="ConsPlusNormal"/>
              <w:jc w:val="center"/>
            </w:pPr>
            <w:r>
              <w:t>г. Элисты</w:t>
            </w:r>
          </w:p>
        </w:tc>
        <w:tc>
          <w:tcPr>
            <w:tcW w:w="1800" w:type="dxa"/>
            <w:vMerge w:val="restart"/>
          </w:tcPr>
          <w:p w:rsidR="0051481F" w:rsidRDefault="0051481F">
            <w:pPr>
              <w:pStyle w:val="ConsPlusNormal"/>
              <w:jc w:val="center"/>
            </w:pPr>
            <w:r>
              <w:t>Внебюджетные</w:t>
            </w:r>
          </w:p>
          <w:p w:rsidR="0051481F" w:rsidRDefault="0051481F">
            <w:pPr>
              <w:pStyle w:val="ConsPlusNormal"/>
              <w:jc w:val="center"/>
            </w:pPr>
            <w:r>
              <w:t>источники</w:t>
            </w:r>
          </w:p>
        </w:tc>
        <w:tc>
          <w:tcPr>
            <w:tcW w:w="3240" w:type="dxa"/>
            <w:gridSpan w:val="2"/>
          </w:tcPr>
          <w:p w:rsidR="0051481F" w:rsidRDefault="0051481F">
            <w:pPr>
              <w:pStyle w:val="ConsPlusNormal"/>
              <w:jc w:val="center"/>
            </w:pPr>
            <w:r>
              <w:t>в том числе:</w:t>
            </w:r>
          </w:p>
        </w:tc>
      </w:tr>
      <w:tr w:rsidR="0051481F">
        <w:tc>
          <w:tcPr>
            <w:tcW w:w="782" w:type="dxa"/>
            <w:vMerge/>
          </w:tcPr>
          <w:p w:rsidR="0051481F" w:rsidRDefault="0051481F"/>
        </w:tc>
        <w:tc>
          <w:tcPr>
            <w:tcW w:w="4140" w:type="dxa"/>
            <w:vMerge/>
          </w:tcPr>
          <w:p w:rsidR="0051481F" w:rsidRDefault="0051481F"/>
        </w:tc>
        <w:tc>
          <w:tcPr>
            <w:tcW w:w="1155" w:type="dxa"/>
            <w:vMerge/>
          </w:tcPr>
          <w:p w:rsidR="0051481F" w:rsidRDefault="0051481F"/>
        </w:tc>
        <w:tc>
          <w:tcPr>
            <w:tcW w:w="1545" w:type="dxa"/>
            <w:vMerge/>
          </w:tcPr>
          <w:p w:rsidR="0051481F" w:rsidRDefault="0051481F"/>
        </w:tc>
        <w:tc>
          <w:tcPr>
            <w:tcW w:w="1485" w:type="dxa"/>
            <w:vMerge/>
          </w:tcPr>
          <w:p w:rsidR="0051481F" w:rsidRDefault="0051481F"/>
        </w:tc>
        <w:tc>
          <w:tcPr>
            <w:tcW w:w="1575" w:type="dxa"/>
            <w:vMerge/>
          </w:tcPr>
          <w:p w:rsidR="0051481F" w:rsidRDefault="0051481F"/>
        </w:tc>
        <w:tc>
          <w:tcPr>
            <w:tcW w:w="1800" w:type="dxa"/>
            <w:vMerge/>
          </w:tcPr>
          <w:p w:rsidR="0051481F" w:rsidRDefault="0051481F"/>
        </w:tc>
        <w:tc>
          <w:tcPr>
            <w:tcW w:w="1800" w:type="dxa"/>
            <w:vMerge/>
          </w:tcPr>
          <w:p w:rsidR="0051481F" w:rsidRDefault="0051481F"/>
        </w:tc>
        <w:tc>
          <w:tcPr>
            <w:tcW w:w="1560" w:type="dxa"/>
          </w:tcPr>
          <w:p w:rsidR="0051481F" w:rsidRDefault="0051481F">
            <w:pPr>
              <w:pStyle w:val="ConsPlusNormal"/>
              <w:jc w:val="center"/>
            </w:pPr>
            <w:r>
              <w:t>инвестиционная надбавка</w:t>
            </w:r>
          </w:p>
        </w:tc>
        <w:tc>
          <w:tcPr>
            <w:tcW w:w="1680" w:type="dxa"/>
          </w:tcPr>
          <w:p w:rsidR="0051481F" w:rsidRDefault="0051481F">
            <w:pPr>
              <w:pStyle w:val="ConsPlusNormal"/>
              <w:jc w:val="center"/>
            </w:pPr>
            <w:r>
              <w:t>тариф на подключение</w:t>
            </w:r>
          </w:p>
        </w:tc>
      </w:tr>
      <w:tr w:rsidR="0051481F">
        <w:tc>
          <w:tcPr>
            <w:tcW w:w="17522" w:type="dxa"/>
            <w:gridSpan w:val="10"/>
          </w:tcPr>
          <w:p w:rsidR="0051481F" w:rsidRDefault="0051481F">
            <w:pPr>
              <w:pStyle w:val="ConsPlusNormal"/>
              <w:jc w:val="center"/>
              <w:outlineLvl w:val="4"/>
            </w:pPr>
            <w:r>
              <w:t>ВОДОСНАБЖЕНИЕ</w:t>
            </w:r>
          </w:p>
        </w:tc>
      </w:tr>
      <w:tr w:rsidR="0051481F">
        <w:tc>
          <w:tcPr>
            <w:tcW w:w="782" w:type="dxa"/>
          </w:tcPr>
          <w:p w:rsidR="0051481F" w:rsidRDefault="0051481F">
            <w:pPr>
              <w:pStyle w:val="ConsPlusNormal"/>
              <w:jc w:val="both"/>
            </w:pPr>
          </w:p>
        </w:tc>
        <w:tc>
          <w:tcPr>
            <w:tcW w:w="4140" w:type="dxa"/>
          </w:tcPr>
          <w:p w:rsidR="0051481F" w:rsidRDefault="0051481F">
            <w:pPr>
              <w:pStyle w:val="ConsPlusNormal"/>
            </w:pPr>
            <w:r>
              <w:t>Реконструкция ветхих водопроводных</w:t>
            </w:r>
          </w:p>
          <w:p w:rsidR="0051481F" w:rsidRDefault="0051481F">
            <w:pPr>
              <w:pStyle w:val="ConsPlusNormal"/>
            </w:pPr>
            <w:r>
              <w:t>сетей по ул. Городовикова до Главпочтампта</w:t>
            </w:r>
          </w:p>
        </w:tc>
        <w:tc>
          <w:tcPr>
            <w:tcW w:w="1155" w:type="dxa"/>
            <w:vAlign w:val="center"/>
          </w:tcPr>
          <w:p w:rsidR="0051481F" w:rsidRDefault="0051481F">
            <w:pPr>
              <w:pStyle w:val="ConsPlusNormal"/>
              <w:jc w:val="center"/>
            </w:pPr>
            <w:r>
              <w:t>п.м.</w:t>
            </w:r>
          </w:p>
        </w:tc>
        <w:tc>
          <w:tcPr>
            <w:tcW w:w="1545" w:type="dxa"/>
            <w:vAlign w:val="center"/>
          </w:tcPr>
          <w:p w:rsidR="0051481F" w:rsidRDefault="0051481F">
            <w:pPr>
              <w:pStyle w:val="ConsPlusNormal"/>
              <w:jc w:val="center"/>
            </w:pPr>
            <w:r>
              <w:t>2013 г.</w:t>
            </w:r>
          </w:p>
        </w:tc>
        <w:tc>
          <w:tcPr>
            <w:tcW w:w="1485" w:type="dxa"/>
            <w:vAlign w:val="center"/>
          </w:tcPr>
          <w:p w:rsidR="0051481F" w:rsidRDefault="0051481F">
            <w:pPr>
              <w:pStyle w:val="ConsPlusNormal"/>
              <w:jc w:val="center"/>
            </w:pPr>
            <w:r>
              <w:t>350</w:t>
            </w:r>
          </w:p>
        </w:tc>
        <w:tc>
          <w:tcPr>
            <w:tcW w:w="1575" w:type="dxa"/>
            <w:vAlign w:val="center"/>
          </w:tcPr>
          <w:p w:rsidR="0051481F" w:rsidRDefault="0051481F">
            <w:pPr>
              <w:pStyle w:val="ConsPlusNormal"/>
              <w:jc w:val="center"/>
            </w:pPr>
            <w:r>
              <w:t>1 000</w:t>
            </w:r>
          </w:p>
        </w:tc>
        <w:tc>
          <w:tcPr>
            <w:tcW w:w="1800" w:type="dxa"/>
            <w:vAlign w:val="center"/>
          </w:tcPr>
          <w:p w:rsidR="0051481F" w:rsidRDefault="0051481F">
            <w:pPr>
              <w:pStyle w:val="ConsPlusNormal"/>
              <w:jc w:val="center"/>
            </w:pPr>
            <w:r>
              <w:t>1 000</w:t>
            </w:r>
          </w:p>
        </w:tc>
        <w:tc>
          <w:tcPr>
            <w:tcW w:w="1800" w:type="dxa"/>
            <w:vAlign w:val="center"/>
          </w:tcPr>
          <w:p w:rsidR="0051481F" w:rsidRDefault="0051481F">
            <w:pPr>
              <w:pStyle w:val="ConsPlusNormal"/>
              <w:jc w:val="center"/>
            </w:pPr>
            <w:r>
              <w:t>0</w:t>
            </w:r>
          </w:p>
        </w:tc>
        <w:tc>
          <w:tcPr>
            <w:tcW w:w="1560" w:type="dxa"/>
            <w:vAlign w:val="center"/>
          </w:tcPr>
          <w:p w:rsidR="0051481F" w:rsidRDefault="0051481F">
            <w:pPr>
              <w:pStyle w:val="ConsPlusNormal"/>
              <w:jc w:val="center"/>
            </w:pPr>
            <w:r>
              <w:t>0</w:t>
            </w:r>
          </w:p>
        </w:tc>
        <w:tc>
          <w:tcPr>
            <w:tcW w:w="1680" w:type="dxa"/>
            <w:vAlign w:val="center"/>
          </w:tcPr>
          <w:p w:rsidR="0051481F" w:rsidRDefault="0051481F">
            <w:pPr>
              <w:pStyle w:val="ConsPlusNormal"/>
              <w:jc w:val="center"/>
            </w:pPr>
            <w:r>
              <w:t>0</w:t>
            </w:r>
          </w:p>
        </w:tc>
      </w:tr>
      <w:tr w:rsidR="0051481F">
        <w:tc>
          <w:tcPr>
            <w:tcW w:w="782" w:type="dxa"/>
          </w:tcPr>
          <w:p w:rsidR="0051481F" w:rsidRDefault="0051481F">
            <w:pPr>
              <w:pStyle w:val="ConsPlusNormal"/>
              <w:jc w:val="both"/>
            </w:pPr>
          </w:p>
        </w:tc>
        <w:tc>
          <w:tcPr>
            <w:tcW w:w="4140" w:type="dxa"/>
          </w:tcPr>
          <w:p w:rsidR="0051481F" w:rsidRDefault="0051481F">
            <w:pPr>
              <w:pStyle w:val="ConsPlusNormal"/>
            </w:pPr>
            <w:r>
              <w:t>Реконструкция ветхих водопроводных</w:t>
            </w:r>
          </w:p>
          <w:p w:rsidR="0051481F" w:rsidRDefault="0051481F">
            <w:pPr>
              <w:pStyle w:val="ConsPlusNormal"/>
            </w:pPr>
            <w:r>
              <w:t>сетей по ул. Городовикова до Главпочтампта</w:t>
            </w:r>
          </w:p>
        </w:tc>
        <w:tc>
          <w:tcPr>
            <w:tcW w:w="1155" w:type="dxa"/>
            <w:vAlign w:val="center"/>
          </w:tcPr>
          <w:p w:rsidR="0051481F" w:rsidRDefault="0051481F">
            <w:pPr>
              <w:pStyle w:val="ConsPlusNormal"/>
              <w:jc w:val="center"/>
            </w:pPr>
            <w:r>
              <w:t>п.м.</w:t>
            </w:r>
          </w:p>
        </w:tc>
        <w:tc>
          <w:tcPr>
            <w:tcW w:w="1545" w:type="dxa"/>
            <w:vAlign w:val="center"/>
          </w:tcPr>
          <w:p w:rsidR="0051481F" w:rsidRDefault="0051481F">
            <w:pPr>
              <w:pStyle w:val="ConsPlusNormal"/>
              <w:jc w:val="center"/>
            </w:pPr>
            <w:r>
              <w:t>2014 г.</w:t>
            </w:r>
          </w:p>
        </w:tc>
        <w:tc>
          <w:tcPr>
            <w:tcW w:w="1485" w:type="dxa"/>
            <w:vAlign w:val="center"/>
          </w:tcPr>
          <w:p w:rsidR="0051481F" w:rsidRDefault="0051481F">
            <w:pPr>
              <w:pStyle w:val="ConsPlusNormal"/>
              <w:jc w:val="center"/>
            </w:pPr>
            <w:r>
              <w:t>200</w:t>
            </w:r>
          </w:p>
        </w:tc>
        <w:tc>
          <w:tcPr>
            <w:tcW w:w="1575" w:type="dxa"/>
            <w:vAlign w:val="center"/>
          </w:tcPr>
          <w:p w:rsidR="0051481F" w:rsidRDefault="0051481F">
            <w:pPr>
              <w:pStyle w:val="ConsPlusNormal"/>
              <w:jc w:val="center"/>
            </w:pPr>
            <w:r>
              <w:t>1 000</w:t>
            </w:r>
          </w:p>
        </w:tc>
        <w:tc>
          <w:tcPr>
            <w:tcW w:w="1800" w:type="dxa"/>
            <w:vAlign w:val="center"/>
          </w:tcPr>
          <w:p w:rsidR="0051481F" w:rsidRDefault="0051481F">
            <w:pPr>
              <w:pStyle w:val="ConsPlusNormal"/>
              <w:jc w:val="center"/>
            </w:pPr>
            <w:r>
              <w:t>1 000</w:t>
            </w:r>
          </w:p>
        </w:tc>
        <w:tc>
          <w:tcPr>
            <w:tcW w:w="1800" w:type="dxa"/>
            <w:vAlign w:val="center"/>
          </w:tcPr>
          <w:p w:rsidR="0051481F" w:rsidRDefault="0051481F">
            <w:pPr>
              <w:pStyle w:val="ConsPlusNormal"/>
              <w:jc w:val="center"/>
            </w:pPr>
            <w:r>
              <w:t>0</w:t>
            </w:r>
          </w:p>
        </w:tc>
        <w:tc>
          <w:tcPr>
            <w:tcW w:w="1560" w:type="dxa"/>
            <w:vAlign w:val="center"/>
          </w:tcPr>
          <w:p w:rsidR="0051481F" w:rsidRDefault="0051481F">
            <w:pPr>
              <w:pStyle w:val="ConsPlusNormal"/>
              <w:jc w:val="center"/>
            </w:pPr>
            <w:r>
              <w:t>0</w:t>
            </w:r>
          </w:p>
        </w:tc>
        <w:tc>
          <w:tcPr>
            <w:tcW w:w="1680" w:type="dxa"/>
            <w:vAlign w:val="center"/>
          </w:tcPr>
          <w:p w:rsidR="0051481F" w:rsidRDefault="0051481F">
            <w:pPr>
              <w:pStyle w:val="ConsPlusNormal"/>
              <w:jc w:val="center"/>
            </w:pPr>
            <w:r>
              <w:t>0</w:t>
            </w:r>
          </w:p>
        </w:tc>
      </w:tr>
      <w:tr w:rsidR="0051481F">
        <w:tc>
          <w:tcPr>
            <w:tcW w:w="782" w:type="dxa"/>
          </w:tcPr>
          <w:p w:rsidR="0051481F" w:rsidRDefault="0051481F">
            <w:pPr>
              <w:pStyle w:val="ConsPlusNormal"/>
              <w:jc w:val="both"/>
            </w:pPr>
          </w:p>
        </w:tc>
        <w:tc>
          <w:tcPr>
            <w:tcW w:w="4140" w:type="dxa"/>
          </w:tcPr>
          <w:p w:rsidR="0051481F" w:rsidRDefault="0051481F">
            <w:pPr>
              <w:pStyle w:val="ConsPlusNormal"/>
            </w:pPr>
            <w:r>
              <w:t>Реконструкция ветхих водопроводных</w:t>
            </w:r>
          </w:p>
          <w:p w:rsidR="0051481F" w:rsidRDefault="0051481F">
            <w:pPr>
              <w:pStyle w:val="ConsPlusNormal"/>
            </w:pPr>
            <w:r>
              <w:t>сетей по ул. Осипенко (от ул. Горького до ул. Г.Молоканаова)</w:t>
            </w:r>
          </w:p>
        </w:tc>
        <w:tc>
          <w:tcPr>
            <w:tcW w:w="1155" w:type="dxa"/>
            <w:vAlign w:val="center"/>
          </w:tcPr>
          <w:p w:rsidR="0051481F" w:rsidRDefault="0051481F">
            <w:pPr>
              <w:pStyle w:val="ConsPlusNormal"/>
              <w:jc w:val="center"/>
            </w:pPr>
            <w:r>
              <w:t>п.м.</w:t>
            </w:r>
          </w:p>
        </w:tc>
        <w:tc>
          <w:tcPr>
            <w:tcW w:w="1545" w:type="dxa"/>
            <w:vAlign w:val="center"/>
          </w:tcPr>
          <w:p w:rsidR="0051481F" w:rsidRDefault="0051481F">
            <w:pPr>
              <w:pStyle w:val="ConsPlusNormal"/>
              <w:jc w:val="center"/>
            </w:pPr>
            <w:r>
              <w:t>2015 г.</w:t>
            </w:r>
          </w:p>
        </w:tc>
        <w:tc>
          <w:tcPr>
            <w:tcW w:w="1485" w:type="dxa"/>
            <w:vAlign w:val="center"/>
          </w:tcPr>
          <w:p w:rsidR="0051481F" w:rsidRDefault="0051481F">
            <w:pPr>
              <w:pStyle w:val="ConsPlusNormal"/>
              <w:jc w:val="center"/>
            </w:pPr>
            <w:r>
              <w:t>200</w:t>
            </w:r>
          </w:p>
        </w:tc>
        <w:tc>
          <w:tcPr>
            <w:tcW w:w="1575" w:type="dxa"/>
            <w:vAlign w:val="center"/>
          </w:tcPr>
          <w:p w:rsidR="0051481F" w:rsidRDefault="0051481F">
            <w:pPr>
              <w:pStyle w:val="ConsPlusNormal"/>
              <w:jc w:val="center"/>
            </w:pPr>
            <w:r>
              <w:t>1 000</w:t>
            </w:r>
          </w:p>
        </w:tc>
        <w:tc>
          <w:tcPr>
            <w:tcW w:w="1800" w:type="dxa"/>
            <w:vAlign w:val="center"/>
          </w:tcPr>
          <w:p w:rsidR="0051481F" w:rsidRDefault="0051481F">
            <w:pPr>
              <w:pStyle w:val="ConsPlusNormal"/>
              <w:jc w:val="center"/>
            </w:pPr>
            <w:r>
              <w:t>1 000</w:t>
            </w:r>
          </w:p>
        </w:tc>
        <w:tc>
          <w:tcPr>
            <w:tcW w:w="1800" w:type="dxa"/>
            <w:vAlign w:val="center"/>
          </w:tcPr>
          <w:p w:rsidR="0051481F" w:rsidRDefault="0051481F">
            <w:pPr>
              <w:pStyle w:val="ConsPlusNormal"/>
              <w:jc w:val="center"/>
            </w:pPr>
            <w:r>
              <w:t>0</w:t>
            </w:r>
          </w:p>
        </w:tc>
        <w:tc>
          <w:tcPr>
            <w:tcW w:w="1560" w:type="dxa"/>
            <w:vAlign w:val="center"/>
          </w:tcPr>
          <w:p w:rsidR="0051481F" w:rsidRDefault="0051481F">
            <w:pPr>
              <w:pStyle w:val="ConsPlusNormal"/>
              <w:jc w:val="center"/>
            </w:pPr>
            <w:r>
              <w:t>0</w:t>
            </w:r>
          </w:p>
        </w:tc>
        <w:tc>
          <w:tcPr>
            <w:tcW w:w="1680" w:type="dxa"/>
            <w:vAlign w:val="center"/>
          </w:tcPr>
          <w:p w:rsidR="0051481F" w:rsidRDefault="0051481F">
            <w:pPr>
              <w:pStyle w:val="ConsPlusNormal"/>
              <w:jc w:val="center"/>
            </w:pPr>
            <w:r>
              <w:t>0</w:t>
            </w:r>
          </w:p>
        </w:tc>
      </w:tr>
      <w:tr w:rsidR="0051481F">
        <w:tc>
          <w:tcPr>
            <w:tcW w:w="782" w:type="dxa"/>
            <w:vMerge w:val="restart"/>
          </w:tcPr>
          <w:p w:rsidR="0051481F" w:rsidRDefault="0051481F">
            <w:pPr>
              <w:pStyle w:val="ConsPlusNormal"/>
              <w:jc w:val="both"/>
            </w:pPr>
          </w:p>
        </w:tc>
        <w:tc>
          <w:tcPr>
            <w:tcW w:w="4140" w:type="dxa"/>
            <w:vMerge w:val="restart"/>
            <w:vAlign w:val="center"/>
          </w:tcPr>
          <w:p w:rsidR="0051481F" w:rsidRDefault="0051481F">
            <w:pPr>
              <w:pStyle w:val="ConsPlusNormal"/>
            </w:pPr>
            <w:r>
              <w:t>Реконструкция водопроводных сетей восточной части г. Элисты</w:t>
            </w:r>
          </w:p>
        </w:tc>
        <w:tc>
          <w:tcPr>
            <w:tcW w:w="1155" w:type="dxa"/>
          </w:tcPr>
          <w:p w:rsidR="0051481F" w:rsidRDefault="0051481F">
            <w:pPr>
              <w:pStyle w:val="ConsPlusNormal"/>
              <w:jc w:val="center"/>
            </w:pPr>
            <w:r>
              <w:t>п.м.</w:t>
            </w:r>
          </w:p>
        </w:tc>
        <w:tc>
          <w:tcPr>
            <w:tcW w:w="1545" w:type="dxa"/>
          </w:tcPr>
          <w:p w:rsidR="0051481F" w:rsidRDefault="0051481F">
            <w:pPr>
              <w:pStyle w:val="ConsPlusNormal"/>
              <w:jc w:val="center"/>
            </w:pPr>
            <w:r>
              <w:t>2013 г.</w:t>
            </w:r>
          </w:p>
        </w:tc>
        <w:tc>
          <w:tcPr>
            <w:tcW w:w="1485" w:type="dxa"/>
          </w:tcPr>
          <w:p w:rsidR="0051481F" w:rsidRDefault="0051481F">
            <w:pPr>
              <w:pStyle w:val="ConsPlusNormal"/>
              <w:jc w:val="center"/>
            </w:pPr>
            <w:r>
              <w:t>25</w:t>
            </w:r>
          </w:p>
        </w:tc>
        <w:tc>
          <w:tcPr>
            <w:tcW w:w="1575" w:type="dxa"/>
          </w:tcPr>
          <w:p w:rsidR="0051481F" w:rsidRDefault="0051481F">
            <w:pPr>
              <w:pStyle w:val="ConsPlusNormal"/>
              <w:jc w:val="center"/>
            </w:pPr>
            <w:r>
              <w:t>100</w:t>
            </w:r>
          </w:p>
        </w:tc>
        <w:tc>
          <w:tcPr>
            <w:tcW w:w="1800" w:type="dxa"/>
          </w:tcPr>
          <w:p w:rsidR="0051481F" w:rsidRDefault="0051481F">
            <w:pPr>
              <w:pStyle w:val="ConsPlusNormal"/>
              <w:jc w:val="center"/>
            </w:pPr>
            <w:r>
              <w:t>0</w:t>
            </w:r>
          </w:p>
        </w:tc>
        <w:tc>
          <w:tcPr>
            <w:tcW w:w="1800" w:type="dxa"/>
          </w:tcPr>
          <w:p w:rsidR="0051481F" w:rsidRDefault="0051481F">
            <w:pPr>
              <w:pStyle w:val="ConsPlusNormal"/>
              <w:jc w:val="center"/>
            </w:pPr>
            <w:r>
              <w:t>100</w:t>
            </w:r>
          </w:p>
        </w:tc>
        <w:tc>
          <w:tcPr>
            <w:tcW w:w="1560" w:type="dxa"/>
          </w:tcPr>
          <w:p w:rsidR="0051481F" w:rsidRDefault="0051481F">
            <w:pPr>
              <w:pStyle w:val="ConsPlusNormal"/>
              <w:jc w:val="center"/>
            </w:pPr>
            <w:r>
              <w:t>0</w:t>
            </w:r>
          </w:p>
        </w:tc>
        <w:tc>
          <w:tcPr>
            <w:tcW w:w="1680" w:type="dxa"/>
          </w:tcPr>
          <w:p w:rsidR="0051481F" w:rsidRDefault="0051481F">
            <w:pPr>
              <w:pStyle w:val="ConsPlusNormal"/>
              <w:jc w:val="center"/>
            </w:pPr>
            <w:r>
              <w:t>100</w:t>
            </w:r>
          </w:p>
        </w:tc>
      </w:tr>
      <w:tr w:rsidR="0051481F">
        <w:tc>
          <w:tcPr>
            <w:tcW w:w="782" w:type="dxa"/>
            <w:vMerge/>
          </w:tcPr>
          <w:p w:rsidR="0051481F" w:rsidRDefault="0051481F"/>
        </w:tc>
        <w:tc>
          <w:tcPr>
            <w:tcW w:w="4140" w:type="dxa"/>
            <w:vMerge/>
          </w:tcPr>
          <w:p w:rsidR="0051481F" w:rsidRDefault="0051481F"/>
        </w:tc>
        <w:tc>
          <w:tcPr>
            <w:tcW w:w="1155" w:type="dxa"/>
          </w:tcPr>
          <w:p w:rsidR="0051481F" w:rsidRDefault="0051481F">
            <w:pPr>
              <w:pStyle w:val="ConsPlusNormal"/>
              <w:jc w:val="center"/>
            </w:pPr>
            <w:r>
              <w:t>п.м.</w:t>
            </w:r>
          </w:p>
        </w:tc>
        <w:tc>
          <w:tcPr>
            <w:tcW w:w="1545" w:type="dxa"/>
          </w:tcPr>
          <w:p w:rsidR="0051481F" w:rsidRDefault="0051481F">
            <w:pPr>
              <w:pStyle w:val="ConsPlusNormal"/>
              <w:jc w:val="center"/>
            </w:pPr>
            <w:r>
              <w:t>2014 г.</w:t>
            </w:r>
          </w:p>
        </w:tc>
        <w:tc>
          <w:tcPr>
            <w:tcW w:w="1485" w:type="dxa"/>
          </w:tcPr>
          <w:p w:rsidR="0051481F" w:rsidRDefault="0051481F">
            <w:pPr>
              <w:pStyle w:val="ConsPlusNormal"/>
              <w:jc w:val="center"/>
            </w:pPr>
            <w:r>
              <w:t>25</w:t>
            </w:r>
          </w:p>
        </w:tc>
        <w:tc>
          <w:tcPr>
            <w:tcW w:w="1575" w:type="dxa"/>
          </w:tcPr>
          <w:p w:rsidR="0051481F" w:rsidRDefault="0051481F">
            <w:pPr>
              <w:pStyle w:val="ConsPlusNormal"/>
              <w:jc w:val="center"/>
            </w:pPr>
            <w:r>
              <w:t>100</w:t>
            </w:r>
          </w:p>
        </w:tc>
        <w:tc>
          <w:tcPr>
            <w:tcW w:w="1800" w:type="dxa"/>
          </w:tcPr>
          <w:p w:rsidR="0051481F" w:rsidRDefault="0051481F">
            <w:pPr>
              <w:pStyle w:val="ConsPlusNormal"/>
              <w:jc w:val="center"/>
            </w:pPr>
            <w:r>
              <w:t>0</w:t>
            </w:r>
          </w:p>
        </w:tc>
        <w:tc>
          <w:tcPr>
            <w:tcW w:w="1800" w:type="dxa"/>
          </w:tcPr>
          <w:p w:rsidR="0051481F" w:rsidRDefault="0051481F">
            <w:pPr>
              <w:pStyle w:val="ConsPlusNormal"/>
              <w:jc w:val="center"/>
            </w:pPr>
            <w:r>
              <w:t>100</w:t>
            </w:r>
          </w:p>
        </w:tc>
        <w:tc>
          <w:tcPr>
            <w:tcW w:w="1560" w:type="dxa"/>
          </w:tcPr>
          <w:p w:rsidR="0051481F" w:rsidRDefault="0051481F">
            <w:pPr>
              <w:pStyle w:val="ConsPlusNormal"/>
              <w:jc w:val="center"/>
            </w:pPr>
            <w:r>
              <w:t>0</w:t>
            </w:r>
          </w:p>
        </w:tc>
        <w:tc>
          <w:tcPr>
            <w:tcW w:w="1680" w:type="dxa"/>
          </w:tcPr>
          <w:p w:rsidR="0051481F" w:rsidRDefault="0051481F">
            <w:pPr>
              <w:pStyle w:val="ConsPlusNormal"/>
              <w:jc w:val="center"/>
            </w:pPr>
            <w:r>
              <w:t>100</w:t>
            </w:r>
          </w:p>
        </w:tc>
      </w:tr>
      <w:tr w:rsidR="0051481F">
        <w:tc>
          <w:tcPr>
            <w:tcW w:w="782" w:type="dxa"/>
            <w:vMerge/>
          </w:tcPr>
          <w:p w:rsidR="0051481F" w:rsidRDefault="0051481F"/>
        </w:tc>
        <w:tc>
          <w:tcPr>
            <w:tcW w:w="4140" w:type="dxa"/>
            <w:vMerge/>
          </w:tcPr>
          <w:p w:rsidR="0051481F" w:rsidRDefault="0051481F"/>
        </w:tc>
        <w:tc>
          <w:tcPr>
            <w:tcW w:w="1155" w:type="dxa"/>
          </w:tcPr>
          <w:p w:rsidR="0051481F" w:rsidRDefault="0051481F">
            <w:pPr>
              <w:pStyle w:val="ConsPlusNormal"/>
              <w:jc w:val="center"/>
            </w:pPr>
            <w:r>
              <w:t>п.м.</w:t>
            </w:r>
          </w:p>
        </w:tc>
        <w:tc>
          <w:tcPr>
            <w:tcW w:w="1545" w:type="dxa"/>
          </w:tcPr>
          <w:p w:rsidR="0051481F" w:rsidRDefault="0051481F">
            <w:pPr>
              <w:pStyle w:val="ConsPlusNormal"/>
              <w:jc w:val="center"/>
            </w:pPr>
            <w:r>
              <w:t>2015 г.</w:t>
            </w:r>
          </w:p>
        </w:tc>
        <w:tc>
          <w:tcPr>
            <w:tcW w:w="1485" w:type="dxa"/>
          </w:tcPr>
          <w:p w:rsidR="0051481F" w:rsidRDefault="0051481F">
            <w:pPr>
              <w:pStyle w:val="ConsPlusNormal"/>
              <w:jc w:val="center"/>
            </w:pPr>
            <w:r>
              <w:t>25</w:t>
            </w:r>
          </w:p>
        </w:tc>
        <w:tc>
          <w:tcPr>
            <w:tcW w:w="1575" w:type="dxa"/>
          </w:tcPr>
          <w:p w:rsidR="0051481F" w:rsidRDefault="0051481F">
            <w:pPr>
              <w:pStyle w:val="ConsPlusNormal"/>
              <w:jc w:val="center"/>
            </w:pPr>
            <w:r>
              <w:t>100</w:t>
            </w:r>
          </w:p>
        </w:tc>
        <w:tc>
          <w:tcPr>
            <w:tcW w:w="1800" w:type="dxa"/>
          </w:tcPr>
          <w:p w:rsidR="0051481F" w:rsidRDefault="0051481F">
            <w:pPr>
              <w:pStyle w:val="ConsPlusNormal"/>
              <w:jc w:val="center"/>
            </w:pPr>
            <w:r>
              <w:t>0</w:t>
            </w:r>
          </w:p>
        </w:tc>
        <w:tc>
          <w:tcPr>
            <w:tcW w:w="1800" w:type="dxa"/>
          </w:tcPr>
          <w:p w:rsidR="0051481F" w:rsidRDefault="0051481F">
            <w:pPr>
              <w:pStyle w:val="ConsPlusNormal"/>
              <w:jc w:val="center"/>
            </w:pPr>
            <w:r>
              <w:t>100</w:t>
            </w:r>
          </w:p>
        </w:tc>
        <w:tc>
          <w:tcPr>
            <w:tcW w:w="1560" w:type="dxa"/>
          </w:tcPr>
          <w:p w:rsidR="0051481F" w:rsidRDefault="0051481F">
            <w:pPr>
              <w:pStyle w:val="ConsPlusNormal"/>
              <w:jc w:val="center"/>
            </w:pPr>
            <w:r>
              <w:t>0</w:t>
            </w:r>
          </w:p>
        </w:tc>
        <w:tc>
          <w:tcPr>
            <w:tcW w:w="1680" w:type="dxa"/>
          </w:tcPr>
          <w:p w:rsidR="0051481F" w:rsidRDefault="0051481F">
            <w:pPr>
              <w:pStyle w:val="ConsPlusNormal"/>
              <w:jc w:val="center"/>
            </w:pPr>
            <w:r>
              <w:t>100</w:t>
            </w:r>
          </w:p>
        </w:tc>
      </w:tr>
      <w:tr w:rsidR="0051481F">
        <w:tc>
          <w:tcPr>
            <w:tcW w:w="782" w:type="dxa"/>
            <w:vMerge w:val="restart"/>
          </w:tcPr>
          <w:p w:rsidR="0051481F" w:rsidRDefault="0051481F">
            <w:pPr>
              <w:pStyle w:val="ConsPlusNormal"/>
              <w:jc w:val="both"/>
            </w:pPr>
          </w:p>
        </w:tc>
        <w:tc>
          <w:tcPr>
            <w:tcW w:w="4140" w:type="dxa"/>
            <w:vMerge w:val="restart"/>
            <w:vAlign w:val="center"/>
          </w:tcPr>
          <w:p w:rsidR="0051481F" w:rsidRDefault="0051481F">
            <w:pPr>
              <w:pStyle w:val="ConsPlusNormal"/>
            </w:pPr>
            <w:r>
              <w:t>Реконструкция водопроводных сетей западной части г. Элисты</w:t>
            </w:r>
          </w:p>
        </w:tc>
        <w:tc>
          <w:tcPr>
            <w:tcW w:w="1155" w:type="dxa"/>
          </w:tcPr>
          <w:p w:rsidR="0051481F" w:rsidRDefault="0051481F">
            <w:pPr>
              <w:pStyle w:val="ConsPlusNormal"/>
              <w:jc w:val="center"/>
            </w:pPr>
            <w:r>
              <w:t>п.м.</w:t>
            </w:r>
          </w:p>
        </w:tc>
        <w:tc>
          <w:tcPr>
            <w:tcW w:w="1545" w:type="dxa"/>
          </w:tcPr>
          <w:p w:rsidR="0051481F" w:rsidRDefault="0051481F">
            <w:pPr>
              <w:pStyle w:val="ConsPlusNormal"/>
              <w:jc w:val="center"/>
            </w:pPr>
            <w:r>
              <w:t>2013 г.</w:t>
            </w:r>
          </w:p>
        </w:tc>
        <w:tc>
          <w:tcPr>
            <w:tcW w:w="1485" w:type="dxa"/>
          </w:tcPr>
          <w:p w:rsidR="0051481F" w:rsidRDefault="0051481F">
            <w:pPr>
              <w:pStyle w:val="ConsPlusNormal"/>
              <w:jc w:val="center"/>
            </w:pPr>
            <w:r>
              <w:t>25</w:t>
            </w:r>
          </w:p>
        </w:tc>
        <w:tc>
          <w:tcPr>
            <w:tcW w:w="1575" w:type="dxa"/>
          </w:tcPr>
          <w:p w:rsidR="0051481F" w:rsidRDefault="0051481F">
            <w:pPr>
              <w:pStyle w:val="ConsPlusNormal"/>
              <w:jc w:val="center"/>
            </w:pPr>
            <w:r>
              <w:t>100</w:t>
            </w:r>
          </w:p>
        </w:tc>
        <w:tc>
          <w:tcPr>
            <w:tcW w:w="1800" w:type="dxa"/>
          </w:tcPr>
          <w:p w:rsidR="0051481F" w:rsidRDefault="0051481F">
            <w:pPr>
              <w:pStyle w:val="ConsPlusNormal"/>
              <w:jc w:val="center"/>
            </w:pPr>
            <w:r>
              <w:t>0</w:t>
            </w:r>
          </w:p>
        </w:tc>
        <w:tc>
          <w:tcPr>
            <w:tcW w:w="1800" w:type="dxa"/>
          </w:tcPr>
          <w:p w:rsidR="0051481F" w:rsidRDefault="0051481F">
            <w:pPr>
              <w:pStyle w:val="ConsPlusNormal"/>
              <w:jc w:val="center"/>
            </w:pPr>
            <w:r>
              <w:t>100</w:t>
            </w:r>
          </w:p>
        </w:tc>
        <w:tc>
          <w:tcPr>
            <w:tcW w:w="1560" w:type="dxa"/>
          </w:tcPr>
          <w:p w:rsidR="0051481F" w:rsidRDefault="0051481F">
            <w:pPr>
              <w:pStyle w:val="ConsPlusNormal"/>
              <w:jc w:val="center"/>
            </w:pPr>
            <w:r>
              <w:t>0</w:t>
            </w:r>
          </w:p>
        </w:tc>
        <w:tc>
          <w:tcPr>
            <w:tcW w:w="1680" w:type="dxa"/>
          </w:tcPr>
          <w:p w:rsidR="0051481F" w:rsidRDefault="0051481F">
            <w:pPr>
              <w:pStyle w:val="ConsPlusNormal"/>
              <w:jc w:val="center"/>
            </w:pPr>
            <w:r>
              <w:t>100</w:t>
            </w:r>
          </w:p>
        </w:tc>
      </w:tr>
      <w:tr w:rsidR="0051481F">
        <w:tc>
          <w:tcPr>
            <w:tcW w:w="782" w:type="dxa"/>
            <w:vMerge/>
          </w:tcPr>
          <w:p w:rsidR="0051481F" w:rsidRDefault="0051481F"/>
        </w:tc>
        <w:tc>
          <w:tcPr>
            <w:tcW w:w="4140" w:type="dxa"/>
            <w:vMerge/>
          </w:tcPr>
          <w:p w:rsidR="0051481F" w:rsidRDefault="0051481F"/>
        </w:tc>
        <w:tc>
          <w:tcPr>
            <w:tcW w:w="1155" w:type="dxa"/>
          </w:tcPr>
          <w:p w:rsidR="0051481F" w:rsidRDefault="0051481F">
            <w:pPr>
              <w:pStyle w:val="ConsPlusNormal"/>
              <w:jc w:val="center"/>
            </w:pPr>
            <w:r>
              <w:t>п.м.</w:t>
            </w:r>
          </w:p>
        </w:tc>
        <w:tc>
          <w:tcPr>
            <w:tcW w:w="1545" w:type="dxa"/>
          </w:tcPr>
          <w:p w:rsidR="0051481F" w:rsidRDefault="0051481F">
            <w:pPr>
              <w:pStyle w:val="ConsPlusNormal"/>
              <w:jc w:val="center"/>
            </w:pPr>
            <w:r>
              <w:t>2014 г.</w:t>
            </w:r>
          </w:p>
        </w:tc>
        <w:tc>
          <w:tcPr>
            <w:tcW w:w="1485" w:type="dxa"/>
          </w:tcPr>
          <w:p w:rsidR="0051481F" w:rsidRDefault="0051481F">
            <w:pPr>
              <w:pStyle w:val="ConsPlusNormal"/>
              <w:jc w:val="center"/>
            </w:pPr>
            <w:r>
              <w:t>25</w:t>
            </w:r>
          </w:p>
        </w:tc>
        <w:tc>
          <w:tcPr>
            <w:tcW w:w="1575" w:type="dxa"/>
          </w:tcPr>
          <w:p w:rsidR="0051481F" w:rsidRDefault="0051481F">
            <w:pPr>
              <w:pStyle w:val="ConsPlusNormal"/>
              <w:jc w:val="center"/>
            </w:pPr>
            <w:r>
              <w:t>100</w:t>
            </w:r>
          </w:p>
        </w:tc>
        <w:tc>
          <w:tcPr>
            <w:tcW w:w="1800" w:type="dxa"/>
          </w:tcPr>
          <w:p w:rsidR="0051481F" w:rsidRDefault="0051481F">
            <w:pPr>
              <w:pStyle w:val="ConsPlusNormal"/>
              <w:jc w:val="center"/>
            </w:pPr>
            <w:r>
              <w:t>0</w:t>
            </w:r>
          </w:p>
        </w:tc>
        <w:tc>
          <w:tcPr>
            <w:tcW w:w="1800" w:type="dxa"/>
          </w:tcPr>
          <w:p w:rsidR="0051481F" w:rsidRDefault="0051481F">
            <w:pPr>
              <w:pStyle w:val="ConsPlusNormal"/>
              <w:jc w:val="center"/>
            </w:pPr>
            <w:r>
              <w:t>100</w:t>
            </w:r>
          </w:p>
        </w:tc>
        <w:tc>
          <w:tcPr>
            <w:tcW w:w="1560" w:type="dxa"/>
          </w:tcPr>
          <w:p w:rsidR="0051481F" w:rsidRDefault="0051481F">
            <w:pPr>
              <w:pStyle w:val="ConsPlusNormal"/>
              <w:jc w:val="center"/>
            </w:pPr>
            <w:r>
              <w:t>0</w:t>
            </w:r>
          </w:p>
        </w:tc>
        <w:tc>
          <w:tcPr>
            <w:tcW w:w="1680" w:type="dxa"/>
          </w:tcPr>
          <w:p w:rsidR="0051481F" w:rsidRDefault="0051481F">
            <w:pPr>
              <w:pStyle w:val="ConsPlusNormal"/>
              <w:jc w:val="center"/>
            </w:pPr>
            <w:r>
              <w:t>100</w:t>
            </w:r>
          </w:p>
        </w:tc>
      </w:tr>
      <w:tr w:rsidR="0051481F">
        <w:tc>
          <w:tcPr>
            <w:tcW w:w="782" w:type="dxa"/>
            <w:vMerge/>
          </w:tcPr>
          <w:p w:rsidR="0051481F" w:rsidRDefault="0051481F"/>
        </w:tc>
        <w:tc>
          <w:tcPr>
            <w:tcW w:w="4140" w:type="dxa"/>
            <w:vMerge/>
          </w:tcPr>
          <w:p w:rsidR="0051481F" w:rsidRDefault="0051481F"/>
        </w:tc>
        <w:tc>
          <w:tcPr>
            <w:tcW w:w="1155" w:type="dxa"/>
          </w:tcPr>
          <w:p w:rsidR="0051481F" w:rsidRDefault="0051481F">
            <w:pPr>
              <w:pStyle w:val="ConsPlusNormal"/>
              <w:jc w:val="center"/>
            </w:pPr>
            <w:r>
              <w:t>п.м.</w:t>
            </w:r>
          </w:p>
        </w:tc>
        <w:tc>
          <w:tcPr>
            <w:tcW w:w="1545" w:type="dxa"/>
          </w:tcPr>
          <w:p w:rsidR="0051481F" w:rsidRDefault="0051481F">
            <w:pPr>
              <w:pStyle w:val="ConsPlusNormal"/>
              <w:jc w:val="center"/>
            </w:pPr>
            <w:r>
              <w:t>2015 г.</w:t>
            </w:r>
          </w:p>
        </w:tc>
        <w:tc>
          <w:tcPr>
            <w:tcW w:w="1485" w:type="dxa"/>
          </w:tcPr>
          <w:p w:rsidR="0051481F" w:rsidRDefault="0051481F">
            <w:pPr>
              <w:pStyle w:val="ConsPlusNormal"/>
              <w:jc w:val="center"/>
            </w:pPr>
            <w:r>
              <w:t>25</w:t>
            </w:r>
          </w:p>
        </w:tc>
        <w:tc>
          <w:tcPr>
            <w:tcW w:w="1575" w:type="dxa"/>
          </w:tcPr>
          <w:p w:rsidR="0051481F" w:rsidRDefault="0051481F">
            <w:pPr>
              <w:pStyle w:val="ConsPlusNormal"/>
              <w:jc w:val="center"/>
            </w:pPr>
            <w:r>
              <w:t>100</w:t>
            </w:r>
          </w:p>
        </w:tc>
        <w:tc>
          <w:tcPr>
            <w:tcW w:w="1800" w:type="dxa"/>
          </w:tcPr>
          <w:p w:rsidR="0051481F" w:rsidRDefault="0051481F">
            <w:pPr>
              <w:pStyle w:val="ConsPlusNormal"/>
              <w:jc w:val="center"/>
            </w:pPr>
            <w:r>
              <w:t>0</w:t>
            </w:r>
          </w:p>
        </w:tc>
        <w:tc>
          <w:tcPr>
            <w:tcW w:w="1800" w:type="dxa"/>
          </w:tcPr>
          <w:p w:rsidR="0051481F" w:rsidRDefault="0051481F">
            <w:pPr>
              <w:pStyle w:val="ConsPlusNormal"/>
              <w:jc w:val="center"/>
            </w:pPr>
            <w:r>
              <w:t>100</w:t>
            </w:r>
          </w:p>
        </w:tc>
        <w:tc>
          <w:tcPr>
            <w:tcW w:w="1560" w:type="dxa"/>
          </w:tcPr>
          <w:p w:rsidR="0051481F" w:rsidRDefault="0051481F">
            <w:pPr>
              <w:pStyle w:val="ConsPlusNormal"/>
              <w:jc w:val="center"/>
            </w:pPr>
            <w:r>
              <w:t>0</w:t>
            </w:r>
          </w:p>
        </w:tc>
        <w:tc>
          <w:tcPr>
            <w:tcW w:w="1680" w:type="dxa"/>
          </w:tcPr>
          <w:p w:rsidR="0051481F" w:rsidRDefault="0051481F">
            <w:pPr>
              <w:pStyle w:val="ConsPlusNormal"/>
              <w:jc w:val="center"/>
            </w:pPr>
            <w:r>
              <w:t>100</w:t>
            </w:r>
          </w:p>
        </w:tc>
      </w:tr>
      <w:tr w:rsidR="0051481F">
        <w:tc>
          <w:tcPr>
            <w:tcW w:w="782" w:type="dxa"/>
            <w:vMerge w:val="restart"/>
          </w:tcPr>
          <w:p w:rsidR="0051481F" w:rsidRDefault="0051481F">
            <w:pPr>
              <w:pStyle w:val="ConsPlusNormal"/>
              <w:jc w:val="both"/>
            </w:pPr>
          </w:p>
        </w:tc>
        <w:tc>
          <w:tcPr>
            <w:tcW w:w="4140" w:type="dxa"/>
            <w:vMerge w:val="restart"/>
            <w:vAlign w:val="center"/>
          </w:tcPr>
          <w:p w:rsidR="0051481F" w:rsidRDefault="0051481F">
            <w:pPr>
              <w:pStyle w:val="ConsPlusNormal"/>
            </w:pPr>
            <w:r>
              <w:t>Реконструкция водопроводных сетей северной части г. Элисты</w:t>
            </w:r>
          </w:p>
        </w:tc>
        <w:tc>
          <w:tcPr>
            <w:tcW w:w="1155" w:type="dxa"/>
          </w:tcPr>
          <w:p w:rsidR="0051481F" w:rsidRDefault="0051481F">
            <w:pPr>
              <w:pStyle w:val="ConsPlusNormal"/>
              <w:jc w:val="center"/>
            </w:pPr>
            <w:r>
              <w:t>п.м.</w:t>
            </w:r>
          </w:p>
        </w:tc>
        <w:tc>
          <w:tcPr>
            <w:tcW w:w="1545" w:type="dxa"/>
          </w:tcPr>
          <w:p w:rsidR="0051481F" w:rsidRDefault="0051481F">
            <w:pPr>
              <w:pStyle w:val="ConsPlusNormal"/>
              <w:jc w:val="center"/>
            </w:pPr>
            <w:r>
              <w:t>2013 г.</w:t>
            </w:r>
          </w:p>
        </w:tc>
        <w:tc>
          <w:tcPr>
            <w:tcW w:w="1485" w:type="dxa"/>
          </w:tcPr>
          <w:p w:rsidR="0051481F" w:rsidRDefault="0051481F">
            <w:pPr>
              <w:pStyle w:val="ConsPlusNormal"/>
              <w:jc w:val="center"/>
            </w:pPr>
            <w:r>
              <w:t>25</w:t>
            </w:r>
          </w:p>
        </w:tc>
        <w:tc>
          <w:tcPr>
            <w:tcW w:w="1575" w:type="dxa"/>
          </w:tcPr>
          <w:p w:rsidR="0051481F" w:rsidRDefault="0051481F">
            <w:pPr>
              <w:pStyle w:val="ConsPlusNormal"/>
              <w:jc w:val="center"/>
            </w:pPr>
            <w:r>
              <w:t>100</w:t>
            </w:r>
          </w:p>
        </w:tc>
        <w:tc>
          <w:tcPr>
            <w:tcW w:w="1800" w:type="dxa"/>
          </w:tcPr>
          <w:p w:rsidR="0051481F" w:rsidRDefault="0051481F">
            <w:pPr>
              <w:pStyle w:val="ConsPlusNormal"/>
              <w:jc w:val="center"/>
            </w:pPr>
            <w:r>
              <w:t>0</w:t>
            </w:r>
          </w:p>
        </w:tc>
        <w:tc>
          <w:tcPr>
            <w:tcW w:w="1800" w:type="dxa"/>
          </w:tcPr>
          <w:p w:rsidR="0051481F" w:rsidRDefault="0051481F">
            <w:pPr>
              <w:pStyle w:val="ConsPlusNormal"/>
              <w:jc w:val="center"/>
            </w:pPr>
            <w:r>
              <w:t>100</w:t>
            </w:r>
          </w:p>
        </w:tc>
        <w:tc>
          <w:tcPr>
            <w:tcW w:w="1560" w:type="dxa"/>
          </w:tcPr>
          <w:p w:rsidR="0051481F" w:rsidRDefault="0051481F">
            <w:pPr>
              <w:pStyle w:val="ConsPlusNormal"/>
              <w:jc w:val="center"/>
            </w:pPr>
            <w:r>
              <w:t>0</w:t>
            </w:r>
          </w:p>
        </w:tc>
        <w:tc>
          <w:tcPr>
            <w:tcW w:w="1680" w:type="dxa"/>
          </w:tcPr>
          <w:p w:rsidR="0051481F" w:rsidRDefault="0051481F">
            <w:pPr>
              <w:pStyle w:val="ConsPlusNormal"/>
              <w:jc w:val="center"/>
            </w:pPr>
            <w:r>
              <w:t>100</w:t>
            </w:r>
          </w:p>
        </w:tc>
      </w:tr>
      <w:tr w:rsidR="0051481F">
        <w:tc>
          <w:tcPr>
            <w:tcW w:w="782" w:type="dxa"/>
            <w:vMerge/>
          </w:tcPr>
          <w:p w:rsidR="0051481F" w:rsidRDefault="0051481F"/>
        </w:tc>
        <w:tc>
          <w:tcPr>
            <w:tcW w:w="4140" w:type="dxa"/>
            <w:vMerge/>
          </w:tcPr>
          <w:p w:rsidR="0051481F" w:rsidRDefault="0051481F"/>
        </w:tc>
        <w:tc>
          <w:tcPr>
            <w:tcW w:w="1155" w:type="dxa"/>
          </w:tcPr>
          <w:p w:rsidR="0051481F" w:rsidRDefault="0051481F">
            <w:pPr>
              <w:pStyle w:val="ConsPlusNormal"/>
              <w:jc w:val="center"/>
            </w:pPr>
            <w:r>
              <w:t>п.м.</w:t>
            </w:r>
          </w:p>
        </w:tc>
        <w:tc>
          <w:tcPr>
            <w:tcW w:w="1545" w:type="dxa"/>
          </w:tcPr>
          <w:p w:rsidR="0051481F" w:rsidRDefault="0051481F">
            <w:pPr>
              <w:pStyle w:val="ConsPlusNormal"/>
              <w:jc w:val="center"/>
            </w:pPr>
            <w:r>
              <w:t>2014 г.</w:t>
            </w:r>
          </w:p>
        </w:tc>
        <w:tc>
          <w:tcPr>
            <w:tcW w:w="1485" w:type="dxa"/>
          </w:tcPr>
          <w:p w:rsidR="0051481F" w:rsidRDefault="0051481F">
            <w:pPr>
              <w:pStyle w:val="ConsPlusNormal"/>
              <w:jc w:val="center"/>
            </w:pPr>
            <w:r>
              <w:t>25</w:t>
            </w:r>
          </w:p>
        </w:tc>
        <w:tc>
          <w:tcPr>
            <w:tcW w:w="1575" w:type="dxa"/>
          </w:tcPr>
          <w:p w:rsidR="0051481F" w:rsidRDefault="0051481F">
            <w:pPr>
              <w:pStyle w:val="ConsPlusNormal"/>
              <w:jc w:val="center"/>
            </w:pPr>
            <w:r>
              <w:t>100</w:t>
            </w:r>
          </w:p>
        </w:tc>
        <w:tc>
          <w:tcPr>
            <w:tcW w:w="1800" w:type="dxa"/>
          </w:tcPr>
          <w:p w:rsidR="0051481F" w:rsidRDefault="0051481F">
            <w:pPr>
              <w:pStyle w:val="ConsPlusNormal"/>
              <w:jc w:val="center"/>
            </w:pPr>
            <w:r>
              <w:t>0</w:t>
            </w:r>
          </w:p>
        </w:tc>
        <w:tc>
          <w:tcPr>
            <w:tcW w:w="1800" w:type="dxa"/>
          </w:tcPr>
          <w:p w:rsidR="0051481F" w:rsidRDefault="0051481F">
            <w:pPr>
              <w:pStyle w:val="ConsPlusNormal"/>
              <w:jc w:val="center"/>
            </w:pPr>
            <w:r>
              <w:t>100</w:t>
            </w:r>
          </w:p>
        </w:tc>
        <w:tc>
          <w:tcPr>
            <w:tcW w:w="1560" w:type="dxa"/>
          </w:tcPr>
          <w:p w:rsidR="0051481F" w:rsidRDefault="0051481F">
            <w:pPr>
              <w:pStyle w:val="ConsPlusNormal"/>
              <w:jc w:val="center"/>
            </w:pPr>
            <w:r>
              <w:t>0</w:t>
            </w:r>
          </w:p>
        </w:tc>
        <w:tc>
          <w:tcPr>
            <w:tcW w:w="1680" w:type="dxa"/>
          </w:tcPr>
          <w:p w:rsidR="0051481F" w:rsidRDefault="0051481F">
            <w:pPr>
              <w:pStyle w:val="ConsPlusNormal"/>
              <w:jc w:val="center"/>
            </w:pPr>
            <w:r>
              <w:t>100</w:t>
            </w:r>
          </w:p>
        </w:tc>
      </w:tr>
      <w:tr w:rsidR="0051481F">
        <w:tc>
          <w:tcPr>
            <w:tcW w:w="782" w:type="dxa"/>
            <w:vMerge/>
          </w:tcPr>
          <w:p w:rsidR="0051481F" w:rsidRDefault="0051481F"/>
        </w:tc>
        <w:tc>
          <w:tcPr>
            <w:tcW w:w="4140" w:type="dxa"/>
            <w:vMerge/>
          </w:tcPr>
          <w:p w:rsidR="0051481F" w:rsidRDefault="0051481F"/>
        </w:tc>
        <w:tc>
          <w:tcPr>
            <w:tcW w:w="1155" w:type="dxa"/>
          </w:tcPr>
          <w:p w:rsidR="0051481F" w:rsidRDefault="0051481F">
            <w:pPr>
              <w:pStyle w:val="ConsPlusNormal"/>
              <w:jc w:val="center"/>
            </w:pPr>
            <w:r>
              <w:t>п.м.</w:t>
            </w:r>
          </w:p>
        </w:tc>
        <w:tc>
          <w:tcPr>
            <w:tcW w:w="1545" w:type="dxa"/>
          </w:tcPr>
          <w:p w:rsidR="0051481F" w:rsidRDefault="0051481F">
            <w:pPr>
              <w:pStyle w:val="ConsPlusNormal"/>
              <w:jc w:val="center"/>
            </w:pPr>
            <w:r>
              <w:t>2015 г.</w:t>
            </w:r>
          </w:p>
        </w:tc>
        <w:tc>
          <w:tcPr>
            <w:tcW w:w="1485" w:type="dxa"/>
          </w:tcPr>
          <w:p w:rsidR="0051481F" w:rsidRDefault="0051481F">
            <w:pPr>
              <w:pStyle w:val="ConsPlusNormal"/>
              <w:jc w:val="center"/>
            </w:pPr>
            <w:r>
              <w:t>25</w:t>
            </w:r>
          </w:p>
        </w:tc>
        <w:tc>
          <w:tcPr>
            <w:tcW w:w="1575" w:type="dxa"/>
          </w:tcPr>
          <w:p w:rsidR="0051481F" w:rsidRDefault="0051481F">
            <w:pPr>
              <w:pStyle w:val="ConsPlusNormal"/>
              <w:jc w:val="center"/>
            </w:pPr>
            <w:r>
              <w:t>100</w:t>
            </w:r>
          </w:p>
        </w:tc>
        <w:tc>
          <w:tcPr>
            <w:tcW w:w="1800" w:type="dxa"/>
          </w:tcPr>
          <w:p w:rsidR="0051481F" w:rsidRDefault="0051481F">
            <w:pPr>
              <w:pStyle w:val="ConsPlusNormal"/>
              <w:jc w:val="center"/>
            </w:pPr>
            <w:r>
              <w:t>0</w:t>
            </w:r>
          </w:p>
        </w:tc>
        <w:tc>
          <w:tcPr>
            <w:tcW w:w="1800" w:type="dxa"/>
          </w:tcPr>
          <w:p w:rsidR="0051481F" w:rsidRDefault="0051481F">
            <w:pPr>
              <w:pStyle w:val="ConsPlusNormal"/>
              <w:jc w:val="center"/>
            </w:pPr>
            <w:r>
              <w:t>100</w:t>
            </w:r>
          </w:p>
        </w:tc>
        <w:tc>
          <w:tcPr>
            <w:tcW w:w="1560" w:type="dxa"/>
          </w:tcPr>
          <w:p w:rsidR="0051481F" w:rsidRDefault="0051481F">
            <w:pPr>
              <w:pStyle w:val="ConsPlusNormal"/>
              <w:jc w:val="center"/>
            </w:pPr>
            <w:r>
              <w:t>0</w:t>
            </w:r>
          </w:p>
        </w:tc>
        <w:tc>
          <w:tcPr>
            <w:tcW w:w="1680" w:type="dxa"/>
          </w:tcPr>
          <w:p w:rsidR="0051481F" w:rsidRDefault="0051481F">
            <w:pPr>
              <w:pStyle w:val="ConsPlusNormal"/>
              <w:jc w:val="center"/>
            </w:pPr>
            <w:r>
              <w:t>100</w:t>
            </w:r>
          </w:p>
        </w:tc>
      </w:tr>
      <w:tr w:rsidR="0051481F">
        <w:tc>
          <w:tcPr>
            <w:tcW w:w="782" w:type="dxa"/>
            <w:vMerge w:val="restart"/>
          </w:tcPr>
          <w:p w:rsidR="0051481F" w:rsidRDefault="0051481F">
            <w:pPr>
              <w:pStyle w:val="ConsPlusNormal"/>
              <w:jc w:val="both"/>
            </w:pPr>
          </w:p>
        </w:tc>
        <w:tc>
          <w:tcPr>
            <w:tcW w:w="4140" w:type="dxa"/>
            <w:vMerge w:val="restart"/>
            <w:vAlign w:val="center"/>
          </w:tcPr>
          <w:p w:rsidR="0051481F" w:rsidRDefault="0051481F">
            <w:pPr>
              <w:pStyle w:val="ConsPlusNormal"/>
            </w:pPr>
            <w:r>
              <w:t>Реконструкция водопроводных сетей центральной части г. Элисты</w:t>
            </w:r>
          </w:p>
        </w:tc>
        <w:tc>
          <w:tcPr>
            <w:tcW w:w="1155" w:type="dxa"/>
          </w:tcPr>
          <w:p w:rsidR="0051481F" w:rsidRDefault="0051481F">
            <w:pPr>
              <w:pStyle w:val="ConsPlusNormal"/>
              <w:jc w:val="center"/>
            </w:pPr>
            <w:r>
              <w:t>п.м.</w:t>
            </w:r>
          </w:p>
        </w:tc>
        <w:tc>
          <w:tcPr>
            <w:tcW w:w="1545" w:type="dxa"/>
          </w:tcPr>
          <w:p w:rsidR="0051481F" w:rsidRDefault="0051481F">
            <w:pPr>
              <w:pStyle w:val="ConsPlusNormal"/>
              <w:jc w:val="center"/>
            </w:pPr>
            <w:r>
              <w:t>2013 г.</w:t>
            </w:r>
          </w:p>
        </w:tc>
        <w:tc>
          <w:tcPr>
            <w:tcW w:w="1485" w:type="dxa"/>
          </w:tcPr>
          <w:p w:rsidR="0051481F" w:rsidRDefault="0051481F">
            <w:pPr>
              <w:pStyle w:val="ConsPlusNormal"/>
              <w:jc w:val="center"/>
            </w:pPr>
            <w:r>
              <w:t>25</w:t>
            </w:r>
          </w:p>
        </w:tc>
        <w:tc>
          <w:tcPr>
            <w:tcW w:w="1575" w:type="dxa"/>
          </w:tcPr>
          <w:p w:rsidR="0051481F" w:rsidRDefault="0051481F">
            <w:pPr>
              <w:pStyle w:val="ConsPlusNormal"/>
              <w:jc w:val="center"/>
            </w:pPr>
            <w:r>
              <w:t>100</w:t>
            </w:r>
          </w:p>
        </w:tc>
        <w:tc>
          <w:tcPr>
            <w:tcW w:w="1800" w:type="dxa"/>
          </w:tcPr>
          <w:p w:rsidR="0051481F" w:rsidRDefault="0051481F">
            <w:pPr>
              <w:pStyle w:val="ConsPlusNormal"/>
              <w:jc w:val="center"/>
            </w:pPr>
            <w:r>
              <w:t>0</w:t>
            </w:r>
          </w:p>
        </w:tc>
        <w:tc>
          <w:tcPr>
            <w:tcW w:w="1800" w:type="dxa"/>
          </w:tcPr>
          <w:p w:rsidR="0051481F" w:rsidRDefault="0051481F">
            <w:pPr>
              <w:pStyle w:val="ConsPlusNormal"/>
              <w:jc w:val="center"/>
            </w:pPr>
            <w:r>
              <w:t>100</w:t>
            </w:r>
          </w:p>
        </w:tc>
        <w:tc>
          <w:tcPr>
            <w:tcW w:w="1560" w:type="dxa"/>
          </w:tcPr>
          <w:p w:rsidR="0051481F" w:rsidRDefault="0051481F">
            <w:pPr>
              <w:pStyle w:val="ConsPlusNormal"/>
              <w:jc w:val="center"/>
            </w:pPr>
            <w:r>
              <w:t>0</w:t>
            </w:r>
          </w:p>
        </w:tc>
        <w:tc>
          <w:tcPr>
            <w:tcW w:w="1680" w:type="dxa"/>
          </w:tcPr>
          <w:p w:rsidR="0051481F" w:rsidRDefault="0051481F">
            <w:pPr>
              <w:pStyle w:val="ConsPlusNormal"/>
              <w:jc w:val="center"/>
            </w:pPr>
            <w:r>
              <w:t>100</w:t>
            </w:r>
          </w:p>
        </w:tc>
      </w:tr>
      <w:tr w:rsidR="0051481F">
        <w:tc>
          <w:tcPr>
            <w:tcW w:w="782" w:type="dxa"/>
            <w:vMerge/>
          </w:tcPr>
          <w:p w:rsidR="0051481F" w:rsidRDefault="0051481F"/>
        </w:tc>
        <w:tc>
          <w:tcPr>
            <w:tcW w:w="4140" w:type="dxa"/>
            <w:vMerge/>
          </w:tcPr>
          <w:p w:rsidR="0051481F" w:rsidRDefault="0051481F"/>
        </w:tc>
        <w:tc>
          <w:tcPr>
            <w:tcW w:w="1155" w:type="dxa"/>
          </w:tcPr>
          <w:p w:rsidR="0051481F" w:rsidRDefault="0051481F">
            <w:pPr>
              <w:pStyle w:val="ConsPlusNormal"/>
              <w:jc w:val="center"/>
            </w:pPr>
            <w:r>
              <w:t>п.м.</w:t>
            </w:r>
          </w:p>
        </w:tc>
        <w:tc>
          <w:tcPr>
            <w:tcW w:w="1545" w:type="dxa"/>
          </w:tcPr>
          <w:p w:rsidR="0051481F" w:rsidRDefault="0051481F">
            <w:pPr>
              <w:pStyle w:val="ConsPlusNormal"/>
              <w:jc w:val="center"/>
            </w:pPr>
            <w:r>
              <w:t>2014 г.</w:t>
            </w:r>
          </w:p>
        </w:tc>
        <w:tc>
          <w:tcPr>
            <w:tcW w:w="1485" w:type="dxa"/>
          </w:tcPr>
          <w:p w:rsidR="0051481F" w:rsidRDefault="0051481F">
            <w:pPr>
              <w:pStyle w:val="ConsPlusNormal"/>
              <w:jc w:val="center"/>
            </w:pPr>
            <w:r>
              <w:t>25</w:t>
            </w:r>
          </w:p>
        </w:tc>
        <w:tc>
          <w:tcPr>
            <w:tcW w:w="1575" w:type="dxa"/>
          </w:tcPr>
          <w:p w:rsidR="0051481F" w:rsidRDefault="0051481F">
            <w:pPr>
              <w:pStyle w:val="ConsPlusNormal"/>
              <w:jc w:val="center"/>
            </w:pPr>
            <w:r>
              <w:t>100</w:t>
            </w:r>
          </w:p>
        </w:tc>
        <w:tc>
          <w:tcPr>
            <w:tcW w:w="1800" w:type="dxa"/>
          </w:tcPr>
          <w:p w:rsidR="0051481F" w:rsidRDefault="0051481F">
            <w:pPr>
              <w:pStyle w:val="ConsPlusNormal"/>
              <w:jc w:val="center"/>
            </w:pPr>
            <w:r>
              <w:t>0</w:t>
            </w:r>
          </w:p>
        </w:tc>
        <w:tc>
          <w:tcPr>
            <w:tcW w:w="1800" w:type="dxa"/>
          </w:tcPr>
          <w:p w:rsidR="0051481F" w:rsidRDefault="0051481F">
            <w:pPr>
              <w:pStyle w:val="ConsPlusNormal"/>
              <w:jc w:val="center"/>
            </w:pPr>
            <w:r>
              <w:t>100</w:t>
            </w:r>
          </w:p>
        </w:tc>
        <w:tc>
          <w:tcPr>
            <w:tcW w:w="1560" w:type="dxa"/>
          </w:tcPr>
          <w:p w:rsidR="0051481F" w:rsidRDefault="0051481F">
            <w:pPr>
              <w:pStyle w:val="ConsPlusNormal"/>
              <w:jc w:val="center"/>
            </w:pPr>
            <w:r>
              <w:t>0</w:t>
            </w:r>
          </w:p>
        </w:tc>
        <w:tc>
          <w:tcPr>
            <w:tcW w:w="1680" w:type="dxa"/>
          </w:tcPr>
          <w:p w:rsidR="0051481F" w:rsidRDefault="0051481F">
            <w:pPr>
              <w:pStyle w:val="ConsPlusNormal"/>
              <w:jc w:val="center"/>
            </w:pPr>
            <w:r>
              <w:t>100</w:t>
            </w:r>
          </w:p>
        </w:tc>
      </w:tr>
      <w:tr w:rsidR="0051481F">
        <w:tc>
          <w:tcPr>
            <w:tcW w:w="782" w:type="dxa"/>
            <w:vMerge/>
          </w:tcPr>
          <w:p w:rsidR="0051481F" w:rsidRDefault="0051481F"/>
        </w:tc>
        <w:tc>
          <w:tcPr>
            <w:tcW w:w="4140" w:type="dxa"/>
            <w:vMerge/>
          </w:tcPr>
          <w:p w:rsidR="0051481F" w:rsidRDefault="0051481F"/>
        </w:tc>
        <w:tc>
          <w:tcPr>
            <w:tcW w:w="1155" w:type="dxa"/>
          </w:tcPr>
          <w:p w:rsidR="0051481F" w:rsidRDefault="0051481F">
            <w:pPr>
              <w:pStyle w:val="ConsPlusNormal"/>
              <w:jc w:val="center"/>
            </w:pPr>
            <w:r>
              <w:t>п.м.</w:t>
            </w:r>
          </w:p>
        </w:tc>
        <w:tc>
          <w:tcPr>
            <w:tcW w:w="1545" w:type="dxa"/>
          </w:tcPr>
          <w:p w:rsidR="0051481F" w:rsidRDefault="0051481F">
            <w:pPr>
              <w:pStyle w:val="ConsPlusNormal"/>
              <w:jc w:val="center"/>
            </w:pPr>
            <w:r>
              <w:t>2015 г.</w:t>
            </w:r>
          </w:p>
        </w:tc>
        <w:tc>
          <w:tcPr>
            <w:tcW w:w="1485" w:type="dxa"/>
          </w:tcPr>
          <w:p w:rsidR="0051481F" w:rsidRDefault="0051481F">
            <w:pPr>
              <w:pStyle w:val="ConsPlusNormal"/>
              <w:jc w:val="center"/>
            </w:pPr>
            <w:r>
              <w:t>25</w:t>
            </w:r>
          </w:p>
        </w:tc>
        <w:tc>
          <w:tcPr>
            <w:tcW w:w="1575" w:type="dxa"/>
          </w:tcPr>
          <w:p w:rsidR="0051481F" w:rsidRDefault="0051481F">
            <w:pPr>
              <w:pStyle w:val="ConsPlusNormal"/>
              <w:jc w:val="center"/>
            </w:pPr>
            <w:r>
              <w:t>100</w:t>
            </w:r>
          </w:p>
        </w:tc>
        <w:tc>
          <w:tcPr>
            <w:tcW w:w="1800" w:type="dxa"/>
          </w:tcPr>
          <w:p w:rsidR="0051481F" w:rsidRDefault="0051481F">
            <w:pPr>
              <w:pStyle w:val="ConsPlusNormal"/>
              <w:jc w:val="center"/>
            </w:pPr>
            <w:r>
              <w:t>0</w:t>
            </w:r>
          </w:p>
        </w:tc>
        <w:tc>
          <w:tcPr>
            <w:tcW w:w="1800" w:type="dxa"/>
          </w:tcPr>
          <w:p w:rsidR="0051481F" w:rsidRDefault="0051481F">
            <w:pPr>
              <w:pStyle w:val="ConsPlusNormal"/>
              <w:jc w:val="center"/>
            </w:pPr>
            <w:r>
              <w:t>100</w:t>
            </w:r>
          </w:p>
        </w:tc>
        <w:tc>
          <w:tcPr>
            <w:tcW w:w="1560" w:type="dxa"/>
          </w:tcPr>
          <w:p w:rsidR="0051481F" w:rsidRDefault="0051481F">
            <w:pPr>
              <w:pStyle w:val="ConsPlusNormal"/>
              <w:jc w:val="center"/>
            </w:pPr>
            <w:r>
              <w:t>0</w:t>
            </w:r>
          </w:p>
        </w:tc>
        <w:tc>
          <w:tcPr>
            <w:tcW w:w="1680" w:type="dxa"/>
          </w:tcPr>
          <w:p w:rsidR="0051481F" w:rsidRDefault="0051481F">
            <w:pPr>
              <w:pStyle w:val="ConsPlusNormal"/>
              <w:jc w:val="center"/>
            </w:pPr>
            <w:r>
              <w:t>100</w:t>
            </w:r>
          </w:p>
        </w:tc>
      </w:tr>
      <w:tr w:rsidR="0051481F">
        <w:tc>
          <w:tcPr>
            <w:tcW w:w="782" w:type="dxa"/>
            <w:vMerge w:val="restart"/>
          </w:tcPr>
          <w:p w:rsidR="0051481F" w:rsidRDefault="0051481F">
            <w:pPr>
              <w:pStyle w:val="ConsPlusNormal"/>
              <w:jc w:val="both"/>
            </w:pPr>
          </w:p>
        </w:tc>
        <w:tc>
          <w:tcPr>
            <w:tcW w:w="4140" w:type="dxa"/>
            <w:vMerge w:val="restart"/>
            <w:vAlign w:val="center"/>
          </w:tcPr>
          <w:p w:rsidR="0051481F" w:rsidRDefault="0051481F">
            <w:pPr>
              <w:pStyle w:val="ConsPlusNormal"/>
            </w:pPr>
            <w:r>
              <w:t>Реконструкция скважин на Баяртинском и Верхне-Яшкульском водозаборах</w:t>
            </w:r>
          </w:p>
        </w:tc>
        <w:tc>
          <w:tcPr>
            <w:tcW w:w="1155" w:type="dxa"/>
          </w:tcPr>
          <w:p w:rsidR="0051481F" w:rsidRDefault="0051481F">
            <w:pPr>
              <w:pStyle w:val="ConsPlusNormal"/>
              <w:jc w:val="center"/>
            </w:pPr>
          </w:p>
        </w:tc>
        <w:tc>
          <w:tcPr>
            <w:tcW w:w="1545" w:type="dxa"/>
          </w:tcPr>
          <w:p w:rsidR="0051481F" w:rsidRDefault="0051481F">
            <w:pPr>
              <w:pStyle w:val="ConsPlusNormal"/>
              <w:jc w:val="center"/>
            </w:pPr>
            <w:r>
              <w:t>2012 г.</w:t>
            </w:r>
          </w:p>
        </w:tc>
        <w:tc>
          <w:tcPr>
            <w:tcW w:w="1485" w:type="dxa"/>
          </w:tcPr>
          <w:p w:rsidR="0051481F" w:rsidRDefault="0051481F">
            <w:pPr>
              <w:pStyle w:val="ConsPlusNormal"/>
              <w:jc w:val="center"/>
            </w:pPr>
            <w:r>
              <w:t>2</w:t>
            </w:r>
          </w:p>
        </w:tc>
        <w:tc>
          <w:tcPr>
            <w:tcW w:w="1575" w:type="dxa"/>
          </w:tcPr>
          <w:p w:rsidR="0051481F" w:rsidRDefault="0051481F">
            <w:pPr>
              <w:pStyle w:val="ConsPlusNormal"/>
              <w:jc w:val="center"/>
            </w:pPr>
            <w:r>
              <w:t>5 090</w:t>
            </w:r>
          </w:p>
        </w:tc>
        <w:tc>
          <w:tcPr>
            <w:tcW w:w="1800" w:type="dxa"/>
          </w:tcPr>
          <w:p w:rsidR="0051481F" w:rsidRDefault="0051481F">
            <w:pPr>
              <w:pStyle w:val="ConsPlusNormal"/>
              <w:jc w:val="center"/>
            </w:pPr>
            <w:r>
              <w:t>5 090</w:t>
            </w:r>
          </w:p>
        </w:tc>
        <w:tc>
          <w:tcPr>
            <w:tcW w:w="1800" w:type="dxa"/>
          </w:tcPr>
          <w:p w:rsidR="0051481F" w:rsidRDefault="0051481F">
            <w:pPr>
              <w:pStyle w:val="ConsPlusNormal"/>
              <w:jc w:val="center"/>
            </w:pPr>
            <w:r>
              <w:t>0</w:t>
            </w:r>
          </w:p>
        </w:tc>
        <w:tc>
          <w:tcPr>
            <w:tcW w:w="1560" w:type="dxa"/>
          </w:tcPr>
          <w:p w:rsidR="0051481F" w:rsidRDefault="0051481F">
            <w:pPr>
              <w:pStyle w:val="ConsPlusNormal"/>
              <w:jc w:val="center"/>
            </w:pPr>
            <w:r>
              <w:t>0</w:t>
            </w:r>
          </w:p>
        </w:tc>
        <w:tc>
          <w:tcPr>
            <w:tcW w:w="1680" w:type="dxa"/>
          </w:tcPr>
          <w:p w:rsidR="0051481F" w:rsidRDefault="0051481F">
            <w:pPr>
              <w:pStyle w:val="ConsPlusNormal"/>
              <w:jc w:val="center"/>
            </w:pPr>
            <w:r>
              <w:t>0</w:t>
            </w:r>
          </w:p>
        </w:tc>
      </w:tr>
      <w:tr w:rsidR="0051481F">
        <w:tc>
          <w:tcPr>
            <w:tcW w:w="782" w:type="dxa"/>
            <w:vMerge/>
          </w:tcPr>
          <w:p w:rsidR="0051481F" w:rsidRDefault="0051481F"/>
        </w:tc>
        <w:tc>
          <w:tcPr>
            <w:tcW w:w="4140" w:type="dxa"/>
            <w:vMerge/>
          </w:tcPr>
          <w:p w:rsidR="0051481F" w:rsidRDefault="0051481F"/>
        </w:tc>
        <w:tc>
          <w:tcPr>
            <w:tcW w:w="1155" w:type="dxa"/>
          </w:tcPr>
          <w:p w:rsidR="0051481F" w:rsidRDefault="0051481F">
            <w:pPr>
              <w:pStyle w:val="ConsPlusNormal"/>
              <w:jc w:val="center"/>
            </w:pPr>
          </w:p>
        </w:tc>
        <w:tc>
          <w:tcPr>
            <w:tcW w:w="1545" w:type="dxa"/>
          </w:tcPr>
          <w:p w:rsidR="0051481F" w:rsidRDefault="0051481F">
            <w:pPr>
              <w:pStyle w:val="ConsPlusNormal"/>
              <w:jc w:val="center"/>
            </w:pPr>
            <w:r>
              <w:t>2013 г.</w:t>
            </w:r>
          </w:p>
        </w:tc>
        <w:tc>
          <w:tcPr>
            <w:tcW w:w="1485" w:type="dxa"/>
          </w:tcPr>
          <w:p w:rsidR="0051481F" w:rsidRDefault="0051481F">
            <w:pPr>
              <w:pStyle w:val="ConsPlusNormal"/>
              <w:jc w:val="center"/>
            </w:pPr>
            <w:r>
              <w:t>3</w:t>
            </w:r>
          </w:p>
        </w:tc>
        <w:tc>
          <w:tcPr>
            <w:tcW w:w="1575" w:type="dxa"/>
          </w:tcPr>
          <w:p w:rsidR="0051481F" w:rsidRDefault="0051481F">
            <w:pPr>
              <w:pStyle w:val="ConsPlusNormal"/>
              <w:jc w:val="center"/>
            </w:pPr>
            <w:r>
              <w:t>5 590</w:t>
            </w:r>
          </w:p>
        </w:tc>
        <w:tc>
          <w:tcPr>
            <w:tcW w:w="1800" w:type="dxa"/>
          </w:tcPr>
          <w:p w:rsidR="0051481F" w:rsidRDefault="0051481F">
            <w:pPr>
              <w:pStyle w:val="ConsPlusNormal"/>
              <w:jc w:val="center"/>
            </w:pPr>
            <w:r>
              <w:t>5 090</w:t>
            </w:r>
          </w:p>
        </w:tc>
        <w:tc>
          <w:tcPr>
            <w:tcW w:w="1800" w:type="dxa"/>
          </w:tcPr>
          <w:p w:rsidR="0051481F" w:rsidRDefault="0051481F">
            <w:pPr>
              <w:pStyle w:val="ConsPlusNormal"/>
              <w:jc w:val="center"/>
            </w:pPr>
            <w:r>
              <w:t>500</w:t>
            </w:r>
          </w:p>
        </w:tc>
        <w:tc>
          <w:tcPr>
            <w:tcW w:w="1560" w:type="dxa"/>
          </w:tcPr>
          <w:p w:rsidR="0051481F" w:rsidRDefault="0051481F">
            <w:pPr>
              <w:pStyle w:val="ConsPlusNormal"/>
              <w:jc w:val="center"/>
            </w:pPr>
            <w:r>
              <w:t>0</w:t>
            </w:r>
          </w:p>
        </w:tc>
        <w:tc>
          <w:tcPr>
            <w:tcW w:w="1680" w:type="dxa"/>
          </w:tcPr>
          <w:p w:rsidR="0051481F" w:rsidRDefault="0051481F">
            <w:pPr>
              <w:pStyle w:val="ConsPlusNormal"/>
              <w:jc w:val="center"/>
            </w:pPr>
            <w:r>
              <w:t>500</w:t>
            </w:r>
          </w:p>
        </w:tc>
      </w:tr>
      <w:tr w:rsidR="0051481F">
        <w:tc>
          <w:tcPr>
            <w:tcW w:w="782" w:type="dxa"/>
            <w:vMerge/>
          </w:tcPr>
          <w:p w:rsidR="0051481F" w:rsidRDefault="0051481F"/>
        </w:tc>
        <w:tc>
          <w:tcPr>
            <w:tcW w:w="4140" w:type="dxa"/>
            <w:vMerge/>
          </w:tcPr>
          <w:p w:rsidR="0051481F" w:rsidRDefault="0051481F"/>
        </w:tc>
        <w:tc>
          <w:tcPr>
            <w:tcW w:w="1155" w:type="dxa"/>
          </w:tcPr>
          <w:p w:rsidR="0051481F" w:rsidRDefault="0051481F">
            <w:pPr>
              <w:pStyle w:val="ConsPlusNormal"/>
              <w:jc w:val="center"/>
            </w:pPr>
          </w:p>
        </w:tc>
        <w:tc>
          <w:tcPr>
            <w:tcW w:w="1545" w:type="dxa"/>
          </w:tcPr>
          <w:p w:rsidR="0051481F" w:rsidRDefault="0051481F">
            <w:pPr>
              <w:pStyle w:val="ConsPlusNormal"/>
              <w:jc w:val="center"/>
            </w:pPr>
            <w:r>
              <w:t>2014 г.</w:t>
            </w:r>
          </w:p>
        </w:tc>
        <w:tc>
          <w:tcPr>
            <w:tcW w:w="1485" w:type="dxa"/>
          </w:tcPr>
          <w:p w:rsidR="0051481F" w:rsidRDefault="0051481F">
            <w:pPr>
              <w:pStyle w:val="ConsPlusNormal"/>
              <w:jc w:val="center"/>
            </w:pPr>
            <w:r>
              <w:t>4</w:t>
            </w:r>
          </w:p>
        </w:tc>
        <w:tc>
          <w:tcPr>
            <w:tcW w:w="1575" w:type="dxa"/>
          </w:tcPr>
          <w:p w:rsidR="0051481F" w:rsidRDefault="0051481F">
            <w:pPr>
              <w:pStyle w:val="ConsPlusNormal"/>
              <w:jc w:val="center"/>
            </w:pPr>
            <w:r>
              <w:t>5 590</w:t>
            </w:r>
          </w:p>
        </w:tc>
        <w:tc>
          <w:tcPr>
            <w:tcW w:w="1800" w:type="dxa"/>
          </w:tcPr>
          <w:p w:rsidR="0051481F" w:rsidRDefault="0051481F">
            <w:pPr>
              <w:pStyle w:val="ConsPlusNormal"/>
              <w:jc w:val="center"/>
            </w:pPr>
            <w:r>
              <w:t>5 090</w:t>
            </w:r>
          </w:p>
        </w:tc>
        <w:tc>
          <w:tcPr>
            <w:tcW w:w="1800" w:type="dxa"/>
          </w:tcPr>
          <w:p w:rsidR="0051481F" w:rsidRDefault="0051481F">
            <w:pPr>
              <w:pStyle w:val="ConsPlusNormal"/>
              <w:jc w:val="center"/>
            </w:pPr>
            <w:r>
              <w:t>500</w:t>
            </w:r>
          </w:p>
        </w:tc>
        <w:tc>
          <w:tcPr>
            <w:tcW w:w="1560" w:type="dxa"/>
          </w:tcPr>
          <w:p w:rsidR="0051481F" w:rsidRDefault="0051481F">
            <w:pPr>
              <w:pStyle w:val="ConsPlusNormal"/>
              <w:jc w:val="center"/>
            </w:pPr>
            <w:r>
              <w:t>0</w:t>
            </w:r>
          </w:p>
        </w:tc>
        <w:tc>
          <w:tcPr>
            <w:tcW w:w="1680" w:type="dxa"/>
          </w:tcPr>
          <w:p w:rsidR="0051481F" w:rsidRDefault="0051481F">
            <w:pPr>
              <w:pStyle w:val="ConsPlusNormal"/>
              <w:jc w:val="center"/>
            </w:pPr>
            <w:r>
              <w:t>500</w:t>
            </w:r>
          </w:p>
        </w:tc>
      </w:tr>
      <w:tr w:rsidR="0051481F">
        <w:tc>
          <w:tcPr>
            <w:tcW w:w="782" w:type="dxa"/>
            <w:vMerge/>
          </w:tcPr>
          <w:p w:rsidR="0051481F" w:rsidRDefault="0051481F"/>
        </w:tc>
        <w:tc>
          <w:tcPr>
            <w:tcW w:w="4140" w:type="dxa"/>
            <w:vMerge/>
          </w:tcPr>
          <w:p w:rsidR="0051481F" w:rsidRDefault="0051481F"/>
        </w:tc>
        <w:tc>
          <w:tcPr>
            <w:tcW w:w="1155" w:type="dxa"/>
          </w:tcPr>
          <w:p w:rsidR="0051481F" w:rsidRDefault="0051481F">
            <w:pPr>
              <w:pStyle w:val="ConsPlusNormal"/>
              <w:jc w:val="center"/>
            </w:pPr>
          </w:p>
        </w:tc>
        <w:tc>
          <w:tcPr>
            <w:tcW w:w="1545" w:type="dxa"/>
          </w:tcPr>
          <w:p w:rsidR="0051481F" w:rsidRDefault="0051481F">
            <w:pPr>
              <w:pStyle w:val="ConsPlusNormal"/>
              <w:jc w:val="center"/>
            </w:pPr>
            <w:r>
              <w:t>2015 г.</w:t>
            </w:r>
          </w:p>
        </w:tc>
        <w:tc>
          <w:tcPr>
            <w:tcW w:w="1485" w:type="dxa"/>
          </w:tcPr>
          <w:p w:rsidR="0051481F" w:rsidRDefault="0051481F">
            <w:pPr>
              <w:pStyle w:val="ConsPlusNormal"/>
              <w:jc w:val="center"/>
            </w:pPr>
            <w:r>
              <w:t>3</w:t>
            </w:r>
          </w:p>
        </w:tc>
        <w:tc>
          <w:tcPr>
            <w:tcW w:w="1575" w:type="dxa"/>
          </w:tcPr>
          <w:p w:rsidR="0051481F" w:rsidRDefault="0051481F">
            <w:pPr>
              <w:pStyle w:val="ConsPlusNormal"/>
              <w:jc w:val="center"/>
            </w:pPr>
            <w:r>
              <w:t>6 790</w:t>
            </w:r>
          </w:p>
        </w:tc>
        <w:tc>
          <w:tcPr>
            <w:tcW w:w="1800" w:type="dxa"/>
          </w:tcPr>
          <w:p w:rsidR="0051481F" w:rsidRDefault="0051481F">
            <w:pPr>
              <w:pStyle w:val="ConsPlusNormal"/>
              <w:jc w:val="center"/>
            </w:pPr>
            <w:r>
              <w:t>5 090</w:t>
            </w:r>
          </w:p>
        </w:tc>
        <w:tc>
          <w:tcPr>
            <w:tcW w:w="1800" w:type="dxa"/>
          </w:tcPr>
          <w:p w:rsidR="0051481F" w:rsidRDefault="0051481F">
            <w:pPr>
              <w:pStyle w:val="ConsPlusNormal"/>
              <w:jc w:val="center"/>
            </w:pPr>
            <w:r>
              <w:t>1 700</w:t>
            </w:r>
          </w:p>
        </w:tc>
        <w:tc>
          <w:tcPr>
            <w:tcW w:w="1560" w:type="dxa"/>
          </w:tcPr>
          <w:p w:rsidR="0051481F" w:rsidRDefault="0051481F">
            <w:pPr>
              <w:pStyle w:val="ConsPlusNormal"/>
              <w:jc w:val="center"/>
            </w:pPr>
            <w:r>
              <w:t>1200</w:t>
            </w:r>
          </w:p>
        </w:tc>
        <w:tc>
          <w:tcPr>
            <w:tcW w:w="1680" w:type="dxa"/>
          </w:tcPr>
          <w:p w:rsidR="0051481F" w:rsidRDefault="0051481F">
            <w:pPr>
              <w:pStyle w:val="ConsPlusNormal"/>
              <w:jc w:val="center"/>
            </w:pPr>
            <w:r>
              <w:t>500</w:t>
            </w:r>
          </w:p>
        </w:tc>
      </w:tr>
      <w:tr w:rsidR="0051481F">
        <w:tc>
          <w:tcPr>
            <w:tcW w:w="782" w:type="dxa"/>
            <w:vMerge w:val="restart"/>
          </w:tcPr>
          <w:p w:rsidR="0051481F" w:rsidRDefault="0051481F">
            <w:pPr>
              <w:pStyle w:val="ConsPlusNormal"/>
              <w:jc w:val="both"/>
            </w:pPr>
          </w:p>
        </w:tc>
        <w:tc>
          <w:tcPr>
            <w:tcW w:w="4140" w:type="dxa"/>
            <w:vMerge w:val="restart"/>
            <w:vAlign w:val="center"/>
          </w:tcPr>
          <w:p w:rsidR="0051481F" w:rsidRDefault="0051481F">
            <w:pPr>
              <w:pStyle w:val="ConsPlusNormal"/>
            </w:pPr>
            <w:r>
              <w:t>Реконструкция внутриплощадочных сетей насосной станции Верхне-Яшкульского водозабора</w:t>
            </w:r>
          </w:p>
        </w:tc>
        <w:tc>
          <w:tcPr>
            <w:tcW w:w="1155" w:type="dxa"/>
          </w:tcPr>
          <w:p w:rsidR="0051481F" w:rsidRDefault="0051481F">
            <w:pPr>
              <w:pStyle w:val="ConsPlusNormal"/>
              <w:jc w:val="center"/>
            </w:pPr>
            <w:r>
              <w:t>-</w:t>
            </w:r>
          </w:p>
        </w:tc>
        <w:tc>
          <w:tcPr>
            <w:tcW w:w="1545" w:type="dxa"/>
          </w:tcPr>
          <w:p w:rsidR="0051481F" w:rsidRDefault="0051481F">
            <w:pPr>
              <w:pStyle w:val="ConsPlusNormal"/>
              <w:jc w:val="center"/>
            </w:pPr>
            <w:r>
              <w:t>2012 г.</w:t>
            </w:r>
          </w:p>
        </w:tc>
        <w:tc>
          <w:tcPr>
            <w:tcW w:w="1485" w:type="dxa"/>
          </w:tcPr>
          <w:p w:rsidR="0051481F" w:rsidRDefault="0051481F">
            <w:pPr>
              <w:pStyle w:val="ConsPlusNormal"/>
              <w:jc w:val="center"/>
            </w:pPr>
            <w:r>
              <w:t>-</w:t>
            </w:r>
          </w:p>
        </w:tc>
        <w:tc>
          <w:tcPr>
            <w:tcW w:w="1575" w:type="dxa"/>
          </w:tcPr>
          <w:p w:rsidR="0051481F" w:rsidRDefault="0051481F">
            <w:pPr>
              <w:pStyle w:val="ConsPlusNormal"/>
              <w:jc w:val="center"/>
            </w:pPr>
            <w:r>
              <w:t>2 000</w:t>
            </w:r>
          </w:p>
        </w:tc>
        <w:tc>
          <w:tcPr>
            <w:tcW w:w="1800" w:type="dxa"/>
          </w:tcPr>
          <w:p w:rsidR="0051481F" w:rsidRDefault="0051481F">
            <w:pPr>
              <w:pStyle w:val="ConsPlusNormal"/>
              <w:jc w:val="center"/>
            </w:pPr>
            <w:r>
              <w:t>0</w:t>
            </w:r>
          </w:p>
        </w:tc>
        <w:tc>
          <w:tcPr>
            <w:tcW w:w="1800" w:type="dxa"/>
          </w:tcPr>
          <w:p w:rsidR="0051481F" w:rsidRDefault="0051481F">
            <w:pPr>
              <w:pStyle w:val="ConsPlusNormal"/>
              <w:jc w:val="center"/>
            </w:pPr>
            <w:r>
              <w:t>2 000</w:t>
            </w:r>
          </w:p>
        </w:tc>
        <w:tc>
          <w:tcPr>
            <w:tcW w:w="1560" w:type="dxa"/>
          </w:tcPr>
          <w:p w:rsidR="0051481F" w:rsidRDefault="0051481F">
            <w:pPr>
              <w:pStyle w:val="ConsPlusNormal"/>
              <w:jc w:val="center"/>
            </w:pPr>
            <w:r>
              <w:t>0</w:t>
            </w:r>
          </w:p>
        </w:tc>
        <w:tc>
          <w:tcPr>
            <w:tcW w:w="1680" w:type="dxa"/>
          </w:tcPr>
          <w:p w:rsidR="0051481F" w:rsidRDefault="0051481F">
            <w:pPr>
              <w:pStyle w:val="ConsPlusNormal"/>
              <w:jc w:val="center"/>
            </w:pPr>
            <w:r>
              <w:t>2 000</w:t>
            </w:r>
          </w:p>
        </w:tc>
      </w:tr>
      <w:tr w:rsidR="0051481F">
        <w:tc>
          <w:tcPr>
            <w:tcW w:w="782" w:type="dxa"/>
            <w:vMerge/>
          </w:tcPr>
          <w:p w:rsidR="0051481F" w:rsidRDefault="0051481F"/>
        </w:tc>
        <w:tc>
          <w:tcPr>
            <w:tcW w:w="4140" w:type="dxa"/>
            <w:vMerge/>
          </w:tcPr>
          <w:p w:rsidR="0051481F" w:rsidRDefault="0051481F"/>
        </w:tc>
        <w:tc>
          <w:tcPr>
            <w:tcW w:w="1155" w:type="dxa"/>
          </w:tcPr>
          <w:p w:rsidR="0051481F" w:rsidRDefault="0051481F">
            <w:pPr>
              <w:pStyle w:val="ConsPlusNormal"/>
              <w:jc w:val="center"/>
            </w:pPr>
            <w:r>
              <w:t>-</w:t>
            </w:r>
          </w:p>
        </w:tc>
        <w:tc>
          <w:tcPr>
            <w:tcW w:w="1545" w:type="dxa"/>
          </w:tcPr>
          <w:p w:rsidR="0051481F" w:rsidRDefault="0051481F">
            <w:pPr>
              <w:pStyle w:val="ConsPlusNormal"/>
              <w:jc w:val="center"/>
            </w:pPr>
            <w:r>
              <w:t>2013 г.</w:t>
            </w:r>
          </w:p>
        </w:tc>
        <w:tc>
          <w:tcPr>
            <w:tcW w:w="1485" w:type="dxa"/>
          </w:tcPr>
          <w:p w:rsidR="0051481F" w:rsidRDefault="0051481F">
            <w:pPr>
              <w:pStyle w:val="ConsPlusNormal"/>
              <w:jc w:val="center"/>
            </w:pPr>
            <w:r>
              <w:t>-</w:t>
            </w:r>
          </w:p>
        </w:tc>
        <w:tc>
          <w:tcPr>
            <w:tcW w:w="1575" w:type="dxa"/>
          </w:tcPr>
          <w:p w:rsidR="0051481F" w:rsidRDefault="0051481F">
            <w:pPr>
              <w:pStyle w:val="ConsPlusNormal"/>
              <w:jc w:val="center"/>
            </w:pPr>
            <w:r>
              <w:t>1 100</w:t>
            </w:r>
          </w:p>
        </w:tc>
        <w:tc>
          <w:tcPr>
            <w:tcW w:w="1800" w:type="dxa"/>
          </w:tcPr>
          <w:p w:rsidR="0051481F" w:rsidRDefault="0051481F">
            <w:pPr>
              <w:pStyle w:val="ConsPlusNormal"/>
              <w:jc w:val="center"/>
            </w:pPr>
            <w:r>
              <w:t>0</w:t>
            </w:r>
          </w:p>
        </w:tc>
        <w:tc>
          <w:tcPr>
            <w:tcW w:w="1800" w:type="dxa"/>
          </w:tcPr>
          <w:p w:rsidR="0051481F" w:rsidRDefault="0051481F">
            <w:pPr>
              <w:pStyle w:val="ConsPlusNormal"/>
              <w:jc w:val="center"/>
            </w:pPr>
            <w:r>
              <w:t>1 100</w:t>
            </w:r>
          </w:p>
        </w:tc>
        <w:tc>
          <w:tcPr>
            <w:tcW w:w="1560" w:type="dxa"/>
          </w:tcPr>
          <w:p w:rsidR="0051481F" w:rsidRDefault="0051481F">
            <w:pPr>
              <w:pStyle w:val="ConsPlusNormal"/>
              <w:jc w:val="center"/>
            </w:pPr>
            <w:r>
              <w:t>0</w:t>
            </w:r>
          </w:p>
        </w:tc>
        <w:tc>
          <w:tcPr>
            <w:tcW w:w="1680" w:type="dxa"/>
          </w:tcPr>
          <w:p w:rsidR="0051481F" w:rsidRDefault="0051481F">
            <w:pPr>
              <w:pStyle w:val="ConsPlusNormal"/>
              <w:jc w:val="center"/>
            </w:pPr>
            <w:r>
              <w:t>1 100</w:t>
            </w:r>
          </w:p>
        </w:tc>
      </w:tr>
      <w:tr w:rsidR="0051481F">
        <w:tc>
          <w:tcPr>
            <w:tcW w:w="782" w:type="dxa"/>
            <w:vMerge/>
          </w:tcPr>
          <w:p w:rsidR="0051481F" w:rsidRDefault="0051481F"/>
        </w:tc>
        <w:tc>
          <w:tcPr>
            <w:tcW w:w="4140" w:type="dxa"/>
            <w:vMerge/>
          </w:tcPr>
          <w:p w:rsidR="0051481F" w:rsidRDefault="0051481F"/>
        </w:tc>
        <w:tc>
          <w:tcPr>
            <w:tcW w:w="1155" w:type="dxa"/>
          </w:tcPr>
          <w:p w:rsidR="0051481F" w:rsidRDefault="0051481F">
            <w:pPr>
              <w:pStyle w:val="ConsPlusNormal"/>
              <w:jc w:val="center"/>
            </w:pPr>
            <w:r>
              <w:t>-</w:t>
            </w:r>
          </w:p>
        </w:tc>
        <w:tc>
          <w:tcPr>
            <w:tcW w:w="1545" w:type="dxa"/>
          </w:tcPr>
          <w:p w:rsidR="0051481F" w:rsidRDefault="0051481F">
            <w:pPr>
              <w:pStyle w:val="ConsPlusNormal"/>
              <w:jc w:val="center"/>
            </w:pPr>
            <w:r>
              <w:t>2014 г.</w:t>
            </w:r>
          </w:p>
        </w:tc>
        <w:tc>
          <w:tcPr>
            <w:tcW w:w="1485" w:type="dxa"/>
          </w:tcPr>
          <w:p w:rsidR="0051481F" w:rsidRDefault="0051481F">
            <w:pPr>
              <w:pStyle w:val="ConsPlusNormal"/>
              <w:jc w:val="center"/>
            </w:pPr>
            <w:r>
              <w:t>-</w:t>
            </w:r>
          </w:p>
        </w:tc>
        <w:tc>
          <w:tcPr>
            <w:tcW w:w="1575" w:type="dxa"/>
          </w:tcPr>
          <w:p w:rsidR="0051481F" w:rsidRDefault="0051481F">
            <w:pPr>
              <w:pStyle w:val="ConsPlusNormal"/>
              <w:jc w:val="center"/>
            </w:pPr>
            <w:r>
              <w:t>2 300</w:t>
            </w:r>
          </w:p>
        </w:tc>
        <w:tc>
          <w:tcPr>
            <w:tcW w:w="1800" w:type="dxa"/>
          </w:tcPr>
          <w:p w:rsidR="0051481F" w:rsidRDefault="0051481F">
            <w:pPr>
              <w:pStyle w:val="ConsPlusNormal"/>
              <w:jc w:val="center"/>
            </w:pPr>
            <w:r>
              <w:t>0</w:t>
            </w:r>
          </w:p>
        </w:tc>
        <w:tc>
          <w:tcPr>
            <w:tcW w:w="1800" w:type="dxa"/>
          </w:tcPr>
          <w:p w:rsidR="0051481F" w:rsidRDefault="0051481F">
            <w:pPr>
              <w:pStyle w:val="ConsPlusNormal"/>
              <w:jc w:val="center"/>
            </w:pPr>
            <w:r>
              <w:t>2 300</w:t>
            </w:r>
          </w:p>
        </w:tc>
        <w:tc>
          <w:tcPr>
            <w:tcW w:w="1560" w:type="dxa"/>
          </w:tcPr>
          <w:p w:rsidR="0051481F" w:rsidRDefault="0051481F">
            <w:pPr>
              <w:pStyle w:val="ConsPlusNormal"/>
              <w:jc w:val="center"/>
            </w:pPr>
            <w:r>
              <w:t>1 200</w:t>
            </w:r>
          </w:p>
        </w:tc>
        <w:tc>
          <w:tcPr>
            <w:tcW w:w="1680" w:type="dxa"/>
          </w:tcPr>
          <w:p w:rsidR="0051481F" w:rsidRDefault="0051481F">
            <w:pPr>
              <w:pStyle w:val="ConsPlusNormal"/>
              <w:jc w:val="center"/>
            </w:pPr>
            <w:r>
              <w:t>1 100</w:t>
            </w:r>
          </w:p>
        </w:tc>
      </w:tr>
      <w:tr w:rsidR="0051481F">
        <w:tc>
          <w:tcPr>
            <w:tcW w:w="782" w:type="dxa"/>
            <w:vMerge/>
          </w:tcPr>
          <w:p w:rsidR="0051481F" w:rsidRDefault="0051481F"/>
        </w:tc>
        <w:tc>
          <w:tcPr>
            <w:tcW w:w="4140" w:type="dxa"/>
            <w:vMerge/>
          </w:tcPr>
          <w:p w:rsidR="0051481F" w:rsidRDefault="0051481F"/>
        </w:tc>
        <w:tc>
          <w:tcPr>
            <w:tcW w:w="1155" w:type="dxa"/>
          </w:tcPr>
          <w:p w:rsidR="0051481F" w:rsidRDefault="0051481F">
            <w:pPr>
              <w:pStyle w:val="ConsPlusNormal"/>
              <w:jc w:val="center"/>
            </w:pPr>
            <w:r>
              <w:t>-</w:t>
            </w:r>
          </w:p>
        </w:tc>
        <w:tc>
          <w:tcPr>
            <w:tcW w:w="1545" w:type="dxa"/>
          </w:tcPr>
          <w:p w:rsidR="0051481F" w:rsidRDefault="0051481F">
            <w:pPr>
              <w:pStyle w:val="ConsPlusNormal"/>
              <w:jc w:val="center"/>
            </w:pPr>
            <w:r>
              <w:t>2015 г.</w:t>
            </w:r>
          </w:p>
        </w:tc>
        <w:tc>
          <w:tcPr>
            <w:tcW w:w="1485" w:type="dxa"/>
          </w:tcPr>
          <w:p w:rsidR="0051481F" w:rsidRDefault="0051481F">
            <w:pPr>
              <w:pStyle w:val="ConsPlusNormal"/>
              <w:jc w:val="center"/>
            </w:pPr>
            <w:r>
              <w:t>-</w:t>
            </w:r>
          </w:p>
        </w:tc>
        <w:tc>
          <w:tcPr>
            <w:tcW w:w="1575" w:type="dxa"/>
          </w:tcPr>
          <w:p w:rsidR="0051481F" w:rsidRDefault="0051481F">
            <w:pPr>
              <w:pStyle w:val="ConsPlusNormal"/>
              <w:jc w:val="center"/>
            </w:pPr>
            <w:r>
              <w:t>1 100</w:t>
            </w:r>
          </w:p>
        </w:tc>
        <w:tc>
          <w:tcPr>
            <w:tcW w:w="1800" w:type="dxa"/>
          </w:tcPr>
          <w:p w:rsidR="0051481F" w:rsidRDefault="0051481F">
            <w:pPr>
              <w:pStyle w:val="ConsPlusNormal"/>
              <w:jc w:val="center"/>
            </w:pPr>
            <w:r>
              <w:t>0</w:t>
            </w:r>
          </w:p>
        </w:tc>
        <w:tc>
          <w:tcPr>
            <w:tcW w:w="1800" w:type="dxa"/>
          </w:tcPr>
          <w:p w:rsidR="0051481F" w:rsidRDefault="0051481F">
            <w:pPr>
              <w:pStyle w:val="ConsPlusNormal"/>
              <w:jc w:val="center"/>
            </w:pPr>
            <w:r>
              <w:t>1 100</w:t>
            </w:r>
          </w:p>
        </w:tc>
        <w:tc>
          <w:tcPr>
            <w:tcW w:w="1560" w:type="dxa"/>
          </w:tcPr>
          <w:p w:rsidR="0051481F" w:rsidRDefault="0051481F">
            <w:pPr>
              <w:pStyle w:val="ConsPlusNormal"/>
              <w:jc w:val="center"/>
            </w:pPr>
            <w:r>
              <w:t>0</w:t>
            </w:r>
          </w:p>
        </w:tc>
        <w:tc>
          <w:tcPr>
            <w:tcW w:w="1680" w:type="dxa"/>
          </w:tcPr>
          <w:p w:rsidR="0051481F" w:rsidRDefault="0051481F">
            <w:pPr>
              <w:pStyle w:val="ConsPlusNormal"/>
              <w:jc w:val="center"/>
            </w:pPr>
            <w:r>
              <w:t>1 100</w:t>
            </w:r>
          </w:p>
        </w:tc>
      </w:tr>
      <w:tr w:rsidR="0051481F">
        <w:tc>
          <w:tcPr>
            <w:tcW w:w="782" w:type="dxa"/>
          </w:tcPr>
          <w:p w:rsidR="0051481F" w:rsidRDefault="0051481F">
            <w:pPr>
              <w:pStyle w:val="ConsPlusNormal"/>
              <w:jc w:val="both"/>
            </w:pPr>
          </w:p>
        </w:tc>
        <w:tc>
          <w:tcPr>
            <w:tcW w:w="4140" w:type="dxa"/>
          </w:tcPr>
          <w:p w:rsidR="0051481F" w:rsidRDefault="0051481F">
            <w:pPr>
              <w:pStyle w:val="ConsPlusNormal"/>
            </w:pPr>
            <w:r>
              <w:t>Замена ветхого участка водопровода от обводного водопровода до перекрестка въезд Кирбазарный и улица Кирбазарная</w:t>
            </w:r>
          </w:p>
        </w:tc>
        <w:tc>
          <w:tcPr>
            <w:tcW w:w="1155" w:type="dxa"/>
            <w:vAlign w:val="center"/>
          </w:tcPr>
          <w:p w:rsidR="0051481F" w:rsidRDefault="0051481F">
            <w:pPr>
              <w:pStyle w:val="ConsPlusNormal"/>
              <w:jc w:val="center"/>
            </w:pPr>
            <w:r>
              <w:t>п.м.</w:t>
            </w:r>
          </w:p>
        </w:tc>
        <w:tc>
          <w:tcPr>
            <w:tcW w:w="1545" w:type="dxa"/>
            <w:vAlign w:val="center"/>
          </w:tcPr>
          <w:p w:rsidR="0051481F" w:rsidRDefault="0051481F">
            <w:pPr>
              <w:pStyle w:val="ConsPlusNormal"/>
              <w:jc w:val="center"/>
            </w:pPr>
            <w:r>
              <w:t>2012 г.</w:t>
            </w:r>
          </w:p>
        </w:tc>
        <w:tc>
          <w:tcPr>
            <w:tcW w:w="1485" w:type="dxa"/>
            <w:vAlign w:val="center"/>
          </w:tcPr>
          <w:p w:rsidR="0051481F" w:rsidRDefault="0051481F">
            <w:pPr>
              <w:pStyle w:val="ConsPlusNormal"/>
              <w:jc w:val="center"/>
            </w:pPr>
            <w:r>
              <w:t>867</w:t>
            </w:r>
          </w:p>
        </w:tc>
        <w:tc>
          <w:tcPr>
            <w:tcW w:w="1575" w:type="dxa"/>
            <w:vAlign w:val="center"/>
          </w:tcPr>
          <w:p w:rsidR="0051481F" w:rsidRDefault="0051481F">
            <w:pPr>
              <w:pStyle w:val="ConsPlusNormal"/>
              <w:jc w:val="center"/>
            </w:pPr>
            <w:r>
              <w:t>2 000</w:t>
            </w:r>
          </w:p>
        </w:tc>
        <w:tc>
          <w:tcPr>
            <w:tcW w:w="1800" w:type="dxa"/>
            <w:vAlign w:val="center"/>
          </w:tcPr>
          <w:p w:rsidR="0051481F" w:rsidRDefault="0051481F">
            <w:pPr>
              <w:pStyle w:val="ConsPlusNormal"/>
              <w:jc w:val="center"/>
            </w:pPr>
            <w:r>
              <w:t>0</w:t>
            </w:r>
          </w:p>
        </w:tc>
        <w:tc>
          <w:tcPr>
            <w:tcW w:w="1800" w:type="dxa"/>
            <w:vAlign w:val="center"/>
          </w:tcPr>
          <w:p w:rsidR="0051481F" w:rsidRDefault="0051481F">
            <w:pPr>
              <w:pStyle w:val="ConsPlusNormal"/>
              <w:jc w:val="center"/>
            </w:pPr>
            <w:r>
              <w:t>2 000</w:t>
            </w:r>
          </w:p>
        </w:tc>
        <w:tc>
          <w:tcPr>
            <w:tcW w:w="1560" w:type="dxa"/>
            <w:vAlign w:val="center"/>
          </w:tcPr>
          <w:p w:rsidR="0051481F" w:rsidRDefault="0051481F">
            <w:pPr>
              <w:pStyle w:val="ConsPlusNormal"/>
              <w:jc w:val="center"/>
            </w:pPr>
            <w:r>
              <w:t>2000</w:t>
            </w:r>
          </w:p>
        </w:tc>
        <w:tc>
          <w:tcPr>
            <w:tcW w:w="1680" w:type="dxa"/>
            <w:vAlign w:val="center"/>
          </w:tcPr>
          <w:p w:rsidR="0051481F" w:rsidRDefault="0051481F">
            <w:pPr>
              <w:pStyle w:val="ConsPlusNormal"/>
              <w:jc w:val="center"/>
            </w:pPr>
            <w:r>
              <w:t>0</w:t>
            </w:r>
          </w:p>
        </w:tc>
      </w:tr>
      <w:tr w:rsidR="0051481F">
        <w:tc>
          <w:tcPr>
            <w:tcW w:w="782" w:type="dxa"/>
          </w:tcPr>
          <w:p w:rsidR="0051481F" w:rsidRDefault="0051481F">
            <w:pPr>
              <w:pStyle w:val="ConsPlusNormal"/>
              <w:jc w:val="both"/>
            </w:pPr>
          </w:p>
        </w:tc>
        <w:tc>
          <w:tcPr>
            <w:tcW w:w="4140" w:type="dxa"/>
          </w:tcPr>
          <w:p w:rsidR="0051481F" w:rsidRDefault="0051481F">
            <w:pPr>
              <w:pStyle w:val="ConsPlusNormal"/>
            </w:pPr>
            <w:r>
              <w:t>Замена ветхого участка водопровода по пер. Колхозный</w:t>
            </w:r>
          </w:p>
        </w:tc>
        <w:tc>
          <w:tcPr>
            <w:tcW w:w="1155" w:type="dxa"/>
          </w:tcPr>
          <w:p w:rsidR="0051481F" w:rsidRDefault="0051481F">
            <w:pPr>
              <w:pStyle w:val="ConsPlusNormal"/>
              <w:jc w:val="center"/>
            </w:pPr>
            <w:r>
              <w:t>п.м.</w:t>
            </w:r>
          </w:p>
        </w:tc>
        <w:tc>
          <w:tcPr>
            <w:tcW w:w="1545" w:type="dxa"/>
          </w:tcPr>
          <w:p w:rsidR="0051481F" w:rsidRDefault="0051481F">
            <w:pPr>
              <w:pStyle w:val="ConsPlusNormal"/>
              <w:jc w:val="center"/>
            </w:pPr>
            <w:r>
              <w:t>2013 г.</w:t>
            </w:r>
          </w:p>
        </w:tc>
        <w:tc>
          <w:tcPr>
            <w:tcW w:w="1485" w:type="dxa"/>
          </w:tcPr>
          <w:p w:rsidR="0051481F" w:rsidRDefault="0051481F">
            <w:pPr>
              <w:pStyle w:val="ConsPlusNormal"/>
              <w:jc w:val="center"/>
            </w:pPr>
            <w:r>
              <w:t>350</w:t>
            </w:r>
          </w:p>
        </w:tc>
        <w:tc>
          <w:tcPr>
            <w:tcW w:w="1575" w:type="dxa"/>
          </w:tcPr>
          <w:p w:rsidR="0051481F" w:rsidRDefault="0051481F">
            <w:pPr>
              <w:pStyle w:val="ConsPlusNormal"/>
              <w:jc w:val="center"/>
            </w:pPr>
            <w:r>
              <w:t>157</w:t>
            </w:r>
          </w:p>
        </w:tc>
        <w:tc>
          <w:tcPr>
            <w:tcW w:w="1800" w:type="dxa"/>
          </w:tcPr>
          <w:p w:rsidR="0051481F" w:rsidRDefault="0051481F">
            <w:pPr>
              <w:pStyle w:val="ConsPlusNormal"/>
              <w:jc w:val="center"/>
            </w:pPr>
            <w:r>
              <w:t>0</w:t>
            </w:r>
          </w:p>
        </w:tc>
        <w:tc>
          <w:tcPr>
            <w:tcW w:w="1800" w:type="dxa"/>
          </w:tcPr>
          <w:p w:rsidR="0051481F" w:rsidRDefault="0051481F">
            <w:pPr>
              <w:pStyle w:val="ConsPlusNormal"/>
              <w:jc w:val="center"/>
            </w:pPr>
            <w:r>
              <w:t>157</w:t>
            </w:r>
          </w:p>
        </w:tc>
        <w:tc>
          <w:tcPr>
            <w:tcW w:w="1560" w:type="dxa"/>
          </w:tcPr>
          <w:p w:rsidR="0051481F" w:rsidRDefault="0051481F">
            <w:pPr>
              <w:pStyle w:val="ConsPlusNormal"/>
              <w:jc w:val="center"/>
            </w:pPr>
            <w:r>
              <w:t>157</w:t>
            </w:r>
          </w:p>
        </w:tc>
        <w:tc>
          <w:tcPr>
            <w:tcW w:w="1680" w:type="dxa"/>
          </w:tcPr>
          <w:p w:rsidR="0051481F" w:rsidRDefault="0051481F">
            <w:pPr>
              <w:pStyle w:val="ConsPlusNormal"/>
              <w:jc w:val="center"/>
            </w:pPr>
            <w:r>
              <w:t>0</w:t>
            </w:r>
          </w:p>
        </w:tc>
      </w:tr>
      <w:tr w:rsidR="0051481F">
        <w:tc>
          <w:tcPr>
            <w:tcW w:w="782" w:type="dxa"/>
          </w:tcPr>
          <w:p w:rsidR="0051481F" w:rsidRDefault="0051481F">
            <w:pPr>
              <w:pStyle w:val="ConsPlusNormal"/>
              <w:jc w:val="both"/>
            </w:pPr>
          </w:p>
        </w:tc>
        <w:tc>
          <w:tcPr>
            <w:tcW w:w="4140" w:type="dxa"/>
          </w:tcPr>
          <w:p w:rsidR="0051481F" w:rsidRDefault="0051481F">
            <w:pPr>
              <w:pStyle w:val="ConsPlusNormal"/>
            </w:pPr>
            <w:r>
              <w:t>Замена ветхого участка водопровода по ул. 3-я Северо-Западная от д. N 2 до д.</w:t>
            </w:r>
          </w:p>
          <w:p w:rsidR="0051481F" w:rsidRDefault="0051481F">
            <w:pPr>
              <w:pStyle w:val="ConsPlusNormal"/>
            </w:pPr>
            <w:r>
              <w:t>N 20</w:t>
            </w:r>
          </w:p>
        </w:tc>
        <w:tc>
          <w:tcPr>
            <w:tcW w:w="1155" w:type="dxa"/>
            <w:vAlign w:val="center"/>
          </w:tcPr>
          <w:p w:rsidR="0051481F" w:rsidRDefault="0051481F">
            <w:pPr>
              <w:pStyle w:val="ConsPlusNormal"/>
              <w:jc w:val="center"/>
            </w:pPr>
            <w:r>
              <w:t>п.м.</w:t>
            </w:r>
          </w:p>
        </w:tc>
        <w:tc>
          <w:tcPr>
            <w:tcW w:w="1545" w:type="dxa"/>
            <w:vAlign w:val="center"/>
          </w:tcPr>
          <w:p w:rsidR="0051481F" w:rsidRDefault="0051481F">
            <w:pPr>
              <w:pStyle w:val="ConsPlusNormal"/>
              <w:jc w:val="center"/>
            </w:pPr>
            <w:r>
              <w:t>2013 г.</w:t>
            </w:r>
          </w:p>
        </w:tc>
        <w:tc>
          <w:tcPr>
            <w:tcW w:w="1485" w:type="dxa"/>
            <w:vAlign w:val="center"/>
          </w:tcPr>
          <w:p w:rsidR="0051481F" w:rsidRDefault="0051481F">
            <w:pPr>
              <w:pStyle w:val="ConsPlusNormal"/>
              <w:jc w:val="center"/>
            </w:pPr>
            <w:r>
              <w:t>200</w:t>
            </w:r>
          </w:p>
        </w:tc>
        <w:tc>
          <w:tcPr>
            <w:tcW w:w="1575" w:type="dxa"/>
            <w:vAlign w:val="center"/>
          </w:tcPr>
          <w:p w:rsidR="0051481F" w:rsidRDefault="0051481F">
            <w:pPr>
              <w:pStyle w:val="ConsPlusNormal"/>
              <w:jc w:val="center"/>
            </w:pPr>
            <w:r>
              <w:t>92</w:t>
            </w:r>
          </w:p>
        </w:tc>
        <w:tc>
          <w:tcPr>
            <w:tcW w:w="1800" w:type="dxa"/>
            <w:vAlign w:val="center"/>
          </w:tcPr>
          <w:p w:rsidR="0051481F" w:rsidRDefault="0051481F">
            <w:pPr>
              <w:pStyle w:val="ConsPlusNormal"/>
              <w:jc w:val="center"/>
            </w:pPr>
            <w:r>
              <w:t>0</w:t>
            </w:r>
          </w:p>
        </w:tc>
        <w:tc>
          <w:tcPr>
            <w:tcW w:w="1800" w:type="dxa"/>
            <w:vAlign w:val="center"/>
          </w:tcPr>
          <w:p w:rsidR="0051481F" w:rsidRDefault="0051481F">
            <w:pPr>
              <w:pStyle w:val="ConsPlusNormal"/>
              <w:jc w:val="center"/>
            </w:pPr>
            <w:r>
              <w:t>92</w:t>
            </w:r>
          </w:p>
        </w:tc>
        <w:tc>
          <w:tcPr>
            <w:tcW w:w="1560" w:type="dxa"/>
            <w:vAlign w:val="center"/>
          </w:tcPr>
          <w:p w:rsidR="0051481F" w:rsidRDefault="0051481F">
            <w:pPr>
              <w:pStyle w:val="ConsPlusNormal"/>
              <w:jc w:val="center"/>
            </w:pPr>
            <w:r>
              <w:t>92</w:t>
            </w:r>
          </w:p>
        </w:tc>
        <w:tc>
          <w:tcPr>
            <w:tcW w:w="1680" w:type="dxa"/>
            <w:vAlign w:val="center"/>
          </w:tcPr>
          <w:p w:rsidR="0051481F" w:rsidRDefault="0051481F">
            <w:pPr>
              <w:pStyle w:val="ConsPlusNormal"/>
              <w:jc w:val="center"/>
            </w:pPr>
            <w:r>
              <w:t>0</w:t>
            </w:r>
          </w:p>
        </w:tc>
      </w:tr>
      <w:tr w:rsidR="0051481F">
        <w:tc>
          <w:tcPr>
            <w:tcW w:w="782" w:type="dxa"/>
          </w:tcPr>
          <w:p w:rsidR="0051481F" w:rsidRDefault="0051481F">
            <w:pPr>
              <w:pStyle w:val="ConsPlusNormal"/>
              <w:jc w:val="both"/>
            </w:pPr>
          </w:p>
        </w:tc>
        <w:tc>
          <w:tcPr>
            <w:tcW w:w="4140" w:type="dxa"/>
          </w:tcPr>
          <w:p w:rsidR="0051481F" w:rsidRDefault="0051481F">
            <w:pPr>
              <w:pStyle w:val="ConsPlusNormal"/>
            </w:pPr>
            <w:r>
              <w:t>Замена ветхого участка водопровода по ул. Вязовая от д. N 1 до д. N 10</w:t>
            </w:r>
          </w:p>
        </w:tc>
        <w:tc>
          <w:tcPr>
            <w:tcW w:w="1155" w:type="dxa"/>
          </w:tcPr>
          <w:p w:rsidR="0051481F" w:rsidRDefault="0051481F">
            <w:pPr>
              <w:pStyle w:val="ConsPlusNormal"/>
              <w:jc w:val="center"/>
            </w:pPr>
            <w:r>
              <w:t>п.м.</w:t>
            </w:r>
          </w:p>
        </w:tc>
        <w:tc>
          <w:tcPr>
            <w:tcW w:w="1545" w:type="dxa"/>
          </w:tcPr>
          <w:p w:rsidR="0051481F" w:rsidRDefault="0051481F">
            <w:pPr>
              <w:pStyle w:val="ConsPlusNormal"/>
              <w:jc w:val="center"/>
            </w:pPr>
            <w:r>
              <w:t>2013 г.</w:t>
            </w:r>
          </w:p>
        </w:tc>
        <w:tc>
          <w:tcPr>
            <w:tcW w:w="1485" w:type="dxa"/>
          </w:tcPr>
          <w:p w:rsidR="0051481F" w:rsidRDefault="0051481F">
            <w:pPr>
              <w:pStyle w:val="ConsPlusNormal"/>
              <w:jc w:val="center"/>
            </w:pPr>
            <w:r>
              <w:t>225</w:t>
            </w:r>
          </w:p>
        </w:tc>
        <w:tc>
          <w:tcPr>
            <w:tcW w:w="1575" w:type="dxa"/>
          </w:tcPr>
          <w:p w:rsidR="0051481F" w:rsidRDefault="0051481F">
            <w:pPr>
              <w:pStyle w:val="ConsPlusNormal"/>
              <w:jc w:val="center"/>
            </w:pPr>
            <w:r>
              <w:t>110</w:t>
            </w:r>
          </w:p>
        </w:tc>
        <w:tc>
          <w:tcPr>
            <w:tcW w:w="1800" w:type="dxa"/>
          </w:tcPr>
          <w:p w:rsidR="0051481F" w:rsidRDefault="0051481F">
            <w:pPr>
              <w:pStyle w:val="ConsPlusNormal"/>
              <w:jc w:val="center"/>
            </w:pPr>
            <w:r>
              <w:t>0</w:t>
            </w:r>
          </w:p>
        </w:tc>
        <w:tc>
          <w:tcPr>
            <w:tcW w:w="1800" w:type="dxa"/>
          </w:tcPr>
          <w:p w:rsidR="0051481F" w:rsidRDefault="0051481F">
            <w:pPr>
              <w:pStyle w:val="ConsPlusNormal"/>
              <w:jc w:val="center"/>
            </w:pPr>
            <w:r>
              <w:t>110</w:t>
            </w:r>
          </w:p>
        </w:tc>
        <w:tc>
          <w:tcPr>
            <w:tcW w:w="1560" w:type="dxa"/>
          </w:tcPr>
          <w:p w:rsidR="0051481F" w:rsidRDefault="0051481F">
            <w:pPr>
              <w:pStyle w:val="ConsPlusNormal"/>
              <w:jc w:val="center"/>
            </w:pPr>
            <w:r>
              <w:t>110</w:t>
            </w:r>
          </w:p>
        </w:tc>
        <w:tc>
          <w:tcPr>
            <w:tcW w:w="1680" w:type="dxa"/>
          </w:tcPr>
          <w:p w:rsidR="0051481F" w:rsidRDefault="0051481F">
            <w:pPr>
              <w:pStyle w:val="ConsPlusNormal"/>
              <w:jc w:val="center"/>
            </w:pPr>
            <w:r>
              <w:t>0</w:t>
            </w:r>
          </w:p>
        </w:tc>
      </w:tr>
      <w:tr w:rsidR="0051481F">
        <w:tc>
          <w:tcPr>
            <w:tcW w:w="782" w:type="dxa"/>
          </w:tcPr>
          <w:p w:rsidR="0051481F" w:rsidRDefault="0051481F">
            <w:pPr>
              <w:pStyle w:val="ConsPlusNormal"/>
              <w:jc w:val="both"/>
            </w:pPr>
          </w:p>
        </w:tc>
        <w:tc>
          <w:tcPr>
            <w:tcW w:w="4140" w:type="dxa"/>
          </w:tcPr>
          <w:p w:rsidR="0051481F" w:rsidRDefault="0051481F">
            <w:pPr>
              <w:pStyle w:val="ConsPlusNormal"/>
            </w:pPr>
            <w:r>
              <w:t>Замена ветхого участка водопровода по ул. Кнакиса от д. N 2 до д. N</w:t>
            </w:r>
          </w:p>
          <w:p w:rsidR="0051481F" w:rsidRDefault="0051481F">
            <w:pPr>
              <w:pStyle w:val="ConsPlusNormal"/>
            </w:pPr>
            <w:r>
              <w:t>20, 22, 36, 66, 84</w:t>
            </w:r>
          </w:p>
        </w:tc>
        <w:tc>
          <w:tcPr>
            <w:tcW w:w="1155" w:type="dxa"/>
            <w:vAlign w:val="center"/>
          </w:tcPr>
          <w:p w:rsidR="0051481F" w:rsidRDefault="0051481F">
            <w:pPr>
              <w:pStyle w:val="ConsPlusNormal"/>
              <w:jc w:val="center"/>
            </w:pPr>
            <w:r>
              <w:t>п.м.</w:t>
            </w:r>
          </w:p>
        </w:tc>
        <w:tc>
          <w:tcPr>
            <w:tcW w:w="1545" w:type="dxa"/>
            <w:vAlign w:val="center"/>
          </w:tcPr>
          <w:p w:rsidR="0051481F" w:rsidRDefault="0051481F">
            <w:pPr>
              <w:pStyle w:val="ConsPlusNormal"/>
              <w:jc w:val="center"/>
            </w:pPr>
            <w:r>
              <w:t>2013 г.</w:t>
            </w:r>
          </w:p>
        </w:tc>
        <w:tc>
          <w:tcPr>
            <w:tcW w:w="1485" w:type="dxa"/>
            <w:vAlign w:val="center"/>
          </w:tcPr>
          <w:p w:rsidR="0051481F" w:rsidRDefault="0051481F">
            <w:pPr>
              <w:pStyle w:val="ConsPlusNormal"/>
              <w:jc w:val="center"/>
            </w:pPr>
            <w:r>
              <w:t>640</w:t>
            </w:r>
          </w:p>
        </w:tc>
        <w:tc>
          <w:tcPr>
            <w:tcW w:w="1575" w:type="dxa"/>
            <w:vAlign w:val="center"/>
          </w:tcPr>
          <w:p w:rsidR="0051481F" w:rsidRDefault="0051481F">
            <w:pPr>
              <w:pStyle w:val="ConsPlusNormal"/>
              <w:jc w:val="center"/>
            </w:pPr>
            <w:r>
              <w:t>381</w:t>
            </w:r>
          </w:p>
        </w:tc>
        <w:tc>
          <w:tcPr>
            <w:tcW w:w="1800" w:type="dxa"/>
            <w:vAlign w:val="center"/>
          </w:tcPr>
          <w:p w:rsidR="0051481F" w:rsidRDefault="0051481F">
            <w:pPr>
              <w:pStyle w:val="ConsPlusNormal"/>
              <w:jc w:val="center"/>
            </w:pPr>
            <w:r>
              <w:t>0</w:t>
            </w:r>
          </w:p>
        </w:tc>
        <w:tc>
          <w:tcPr>
            <w:tcW w:w="1800" w:type="dxa"/>
            <w:vAlign w:val="center"/>
          </w:tcPr>
          <w:p w:rsidR="0051481F" w:rsidRDefault="0051481F">
            <w:pPr>
              <w:pStyle w:val="ConsPlusNormal"/>
              <w:jc w:val="center"/>
            </w:pPr>
            <w:r>
              <w:t>381</w:t>
            </w:r>
          </w:p>
        </w:tc>
        <w:tc>
          <w:tcPr>
            <w:tcW w:w="1560" w:type="dxa"/>
            <w:vAlign w:val="center"/>
          </w:tcPr>
          <w:p w:rsidR="0051481F" w:rsidRDefault="0051481F">
            <w:pPr>
              <w:pStyle w:val="ConsPlusNormal"/>
              <w:jc w:val="center"/>
            </w:pPr>
            <w:r>
              <w:t>381</w:t>
            </w:r>
          </w:p>
        </w:tc>
        <w:tc>
          <w:tcPr>
            <w:tcW w:w="1680" w:type="dxa"/>
            <w:vAlign w:val="center"/>
          </w:tcPr>
          <w:p w:rsidR="0051481F" w:rsidRDefault="0051481F">
            <w:pPr>
              <w:pStyle w:val="ConsPlusNormal"/>
              <w:jc w:val="center"/>
            </w:pPr>
            <w:r>
              <w:t>0</w:t>
            </w:r>
          </w:p>
        </w:tc>
      </w:tr>
      <w:tr w:rsidR="0051481F">
        <w:tc>
          <w:tcPr>
            <w:tcW w:w="782" w:type="dxa"/>
          </w:tcPr>
          <w:p w:rsidR="0051481F" w:rsidRDefault="0051481F">
            <w:pPr>
              <w:pStyle w:val="ConsPlusNormal"/>
              <w:jc w:val="both"/>
            </w:pPr>
          </w:p>
        </w:tc>
        <w:tc>
          <w:tcPr>
            <w:tcW w:w="4140" w:type="dxa"/>
          </w:tcPr>
          <w:p w:rsidR="0051481F" w:rsidRDefault="0051481F">
            <w:pPr>
              <w:pStyle w:val="ConsPlusNormal"/>
            </w:pPr>
            <w:r>
              <w:t>Замена ветхого участка водопровода по ул. Балковская от д. N 1 до д. N 17</w:t>
            </w:r>
          </w:p>
        </w:tc>
        <w:tc>
          <w:tcPr>
            <w:tcW w:w="1155" w:type="dxa"/>
          </w:tcPr>
          <w:p w:rsidR="0051481F" w:rsidRDefault="0051481F">
            <w:pPr>
              <w:pStyle w:val="ConsPlusNormal"/>
              <w:jc w:val="center"/>
            </w:pPr>
            <w:r>
              <w:t>п.м.</w:t>
            </w:r>
          </w:p>
        </w:tc>
        <w:tc>
          <w:tcPr>
            <w:tcW w:w="1545" w:type="dxa"/>
          </w:tcPr>
          <w:p w:rsidR="0051481F" w:rsidRDefault="0051481F">
            <w:pPr>
              <w:pStyle w:val="ConsPlusNormal"/>
              <w:jc w:val="center"/>
            </w:pPr>
            <w:r>
              <w:t>2013 г.</w:t>
            </w:r>
          </w:p>
        </w:tc>
        <w:tc>
          <w:tcPr>
            <w:tcW w:w="1485" w:type="dxa"/>
          </w:tcPr>
          <w:p w:rsidR="0051481F" w:rsidRDefault="0051481F">
            <w:pPr>
              <w:pStyle w:val="ConsPlusNormal"/>
              <w:jc w:val="center"/>
            </w:pPr>
            <w:r>
              <w:t>175</w:t>
            </w:r>
          </w:p>
        </w:tc>
        <w:tc>
          <w:tcPr>
            <w:tcW w:w="1575" w:type="dxa"/>
          </w:tcPr>
          <w:p w:rsidR="0051481F" w:rsidRDefault="0051481F">
            <w:pPr>
              <w:pStyle w:val="ConsPlusNormal"/>
              <w:jc w:val="center"/>
            </w:pPr>
            <w:r>
              <w:t>72</w:t>
            </w:r>
          </w:p>
        </w:tc>
        <w:tc>
          <w:tcPr>
            <w:tcW w:w="1800" w:type="dxa"/>
          </w:tcPr>
          <w:p w:rsidR="0051481F" w:rsidRDefault="0051481F">
            <w:pPr>
              <w:pStyle w:val="ConsPlusNormal"/>
              <w:jc w:val="center"/>
            </w:pPr>
            <w:r>
              <w:t>0</w:t>
            </w:r>
          </w:p>
        </w:tc>
        <w:tc>
          <w:tcPr>
            <w:tcW w:w="1800" w:type="dxa"/>
          </w:tcPr>
          <w:p w:rsidR="0051481F" w:rsidRDefault="0051481F">
            <w:pPr>
              <w:pStyle w:val="ConsPlusNormal"/>
              <w:jc w:val="center"/>
            </w:pPr>
            <w:r>
              <w:t>72</w:t>
            </w:r>
          </w:p>
        </w:tc>
        <w:tc>
          <w:tcPr>
            <w:tcW w:w="1560" w:type="dxa"/>
          </w:tcPr>
          <w:p w:rsidR="0051481F" w:rsidRDefault="0051481F">
            <w:pPr>
              <w:pStyle w:val="ConsPlusNormal"/>
              <w:jc w:val="center"/>
            </w:pPr>
            <w:r>
              <w:t>72</w:t>
            </w:r>
          </w:p>
        </w:tc>
        <w:tc>
          <w:tcPr>
            <w:tcW w:w="1680" w:type="dxa"/>
          </w:tcPr>
          <w:p w:rsidR="0051481F" w:rsidRDefault="0051481F">
            <w:pPr>
              <w:pStyle w:val="ConsPlusNormal"/>
              <w:jc w:val="center"/>
            </w:pPr>
            <w:r>
              <w:t>0</w:t>
            </w:r>
          </w:p>
        </w:tc>
      </w:tr>
      <w:tr w:rsidR="0051481F">
        <w:tc>
          <w:tcPr>
            <w:tcW w:w="782" w:type="dxa"/>
          </w:tcPr>
          <w:p w:rsidR="0051481F" w:rsidRDefault="0051481F">
            <w:pPr>
              <w:pStyle w:val="ConsPlusNormal"/>
              <w:jc w:val="both"/>
            </w:pPr>
          </w:p>
        </w:tc>
        <w:tc>
          <w:tcPr>
            <w:tcW w:w="4140" w:type="dxa"/>
          </w:tcPr>
          <w:p w:rsidR="0051481F" w:rsidRDefault="0051481F">
            <w:pPr>
              <w:pStyle w:val="ConsPlusNormal"/>
            </w:pPr>
            <w:r>
              <w:t>Замена ветхого участка от обводного водовода до ул. Профсоюзная, 23</w:t>
            </w:r>
          </w:p>
        </w:tc>
        <w:tc>
          <w:tcPr>
            <w:tcW w:w="1155" w:type="dxa"/>
          </w:tcPr>
          <w:p w:rsidR="0051481F" w:rsidRDefault="0051481F">
            <w:pPr>
              <w:pStyle w:val="ConsPlusNormal"/>
              <w:jc w:val="center"/>
            </w:pPr>
            <w:r>
              <w:t>п.м.</w:t>
            </w:r>
          </w:p>
        </w:tc>
        <w:tc>
          <w:tcPr>
            <w:tcW w:w="1545" w:type="dxa"/>
          </w:tcPr>
          <w:p w:rsidR="0051481F" w:rsidRDefault="0051481F">
            <w:pPr>
              <w:pStyle w:val="ConsPlusNormal"/>
              <w:jc w:val="center"/>
            </w:pPr>
            <w:r>
              <w:t>2013 г.</w:t>
            </w:r>
          </w:p>
        </w:tc>
        <w:tc>
          <w:tcPr>
            <w:tcW w:w="1485" w:type="dxa"/>
          </w:tcPr>
          <w:p w:rsidR="0051481F" w:rsidRDefault="0051481F">
            <w:pPr>
              <w:pStyle w:val="ConsPlusNormal"/>
              <w:jc w:val="center"/>
            </w:pPr>
            <w:r>
              <w:t>504</w:t>
            </w:r>
          </w:p>
        </w:tc>
        <w:tc>
          <w:tcPr>
            <w:tcW w:w="1575" w:type="dxa"/>
          </w:tcPr>
          <w:p w:rsidR="0051481F" w:rsidRDefault="0051481F">
            <w:pPr>
              <w:pStyle w:val="ConsPlusNormal"/>
              <w:jc w:val="center"/>
            </w:pPr>
            <w:r>
              <w:t>707</w:t>
            </w:r>
          </w:p>
        </w:tc>
        <w:tc>
          <w:tcPr>
            <w:tcW w:w="1800" w:type="dxa"/>
          </w:tcPr>
          <w:p w:rsidR="0051481F" w:rsidRDefault="0051481F">
            <w:pPr>
              <w:pStyle w:val="ConsPlusNormal"/>
              <w:jc w:val="center"/>
            </w:pPr>
            <w:r>
              <w:t>0</w:t>
            </w:r>
          </w:p>
        </w:tc>
        <w:tc>
          <w:tcPr>
            <w:tcW w:w="1800" w:type="dxa"/>
          </w:tcPr>
          <w:p w:rsidR="0051481F" w:rsidRDefault="0051481F">
            <w:pPr>
              <w:pStyle w:val="ConsPlusNormal"/>
              <w:jc w:val="center"/>
            </w:pPr>
            <w:r>
              <w:t>707</w:t>
            </w:r>
          </w:p>
        </w:tc>
        <w:tc>
          <w:tcPr>
            <w:tcW w:w="1560" w:type="dxa"/>
          </w:tcPr>
          <w:p w:rsidR="0051481F" w:rsidRDefault="0051481F">
            <w:pPr>
              <w:pStyle w:val="ConsPlusNormal"/>
              <w:jc w:val="center"/>
            </w:pPr>
            <w:r>
              <w:t>707</w:t>
            </w:r>
          </w:p>
        </w:tc>
        <w:tc>
          <w:tcPr>
            <w:tcW w:w="1680" w:type="dxa"/>
          </w:tcPr>
          <w:p w:rsidR="0051481F" w:rsidRDefault="0051481F">
            <w:pPr>
              <w:pStyle w:val="ConsPlusNormal"/>
              <w:jc w:val="center"/>
            </w:pPr>
            <w:r>
              <w:t>0</w:t>
            </w:r>
          </w:p>
        </w:tc>
      </w:tr>
      <w:tr w:rsidR="0051481F">
        <w:tc>
          <w:tcPr>
            <w:tcW w:w="782" w:type="dxa"/>
          </w:tcPr>
          <w:p w:rsidR="0051481F" w:rsidRDefault="0051481F">
            <w:pPr>
              <w:pStyle w:val="ConsPlusNormal"/>
              <w:jc w:val="both"/>
            </w:pPr>
          </w:p>
        </w:tc>
        <w:tc>
          <w:tcPr>
            <w:tcW w:w="4140" w:type="dxa"/>
          </w:tcPr>
          <w:p w:rsidR="0051481F" w:rsidRDefault="0051481F">
            <w:pPr>
              <w:pStyle w:val="ConsPlusNormal"/>
            </w:pPr>
            <w:r>
              <w:t>Замена ветхого участка водопровода по ул. Чернышевского от д. N 18 до д. N 40</w:t>
            </w:r>
          </w:p>
        </w:tc>
        <w:tc>
          <w:tcPr>
            <w:tcW w:w="1155" w:type="dxa"/>
          </w:tcPr>
          <w:p w:rsidR="0051481F" w:rsidRDefault="0051481F">
            <w:pPr>
              <w:pStyle w:val="ConsPlusNormal"/>
              <w:jc w:val="center"/>
            </w:pPr>
            <w:r>
              <w:t>п.м.</w:t>
            </w:r>
          </w:p>
        </w:tc>
        <w:tc>
          <w:tcPr>
            <w:tcW w:w="1545" w:type="dxa"/>
          </w:tcPr>
          <w:p w:rsidR="0051481F" w:rsidRDefault="0051481F">
            <w:pPr>
              <w:pStyle w:val="ConsPlusNormal"/>
              <w:jc w:val="center"/>
            </w:pPr>
            <w:r>
              <w:t>2013 г.</w:t>
            </w:r>
          </w:p>
        </w:tc>
        <w:tc>
          <w:tcPr>
            <w:tcW w:w="1485" w:type="dxa"/>
          </w:tcPr>
          <w:p w:rsidR="0051481F" w:rsidRDefault="0051481F">
            <w:pPr>
              <w:pStyle w:val="ConsPlusNormal"/>
              <w:jc w:val="center"/>
            </w:pPr>
            <w:r>
              <w:t>220</w:t>
            </w:r>
          </w:p>
        </w:tc>
        <w:tc>
          <w:tcPr>
            <w:tcW w:w="1575" w:type="dxa"/>
          </w:tcPr>
          <w:p w:rsidR="0051481F" w:rsidRDefault="0051481F">
            <w:pPr>
              <w:pStyle w:val="ConsPlusNormal"/>
              <w:jc w:val="center"/>
            </w:pPr>
            <w:r>
              <w:t>195</w:t>
            </w:r>
          </w:p>
        </w:tc>
        <w:tc>
          <w:tcPr>
            <w:tcW w:w="1800" w:type="dxa"/>
          </w:tcPr>
          <w:p w:rsidR="0051481F" w:rsidRDefault="0051481F">
            <w:pPr>
              <w:pStyle w:val="ConsPlusNormal"/>
              <w:jc w:val="center"/>
            </w:pPr>
            <w:r>
              <w:t>0</w:t>
            </w:r>
          </w:p>
        </w:tc>
        <w:tc>
          <w:tcPr>
            <w:tcW w:w="1800" w:type="dxa"/>
          </w:tcPr>
          <w:p w:rsidR="0051481F" w:rsidRDefault="0051481F">
            <w:pPr>
              <w:pStyle w:val="ConsPlusNormal"/>
              <w:jc w:val="center"/>
            </w:pPr>
            <w:r>
              <w:t>195</w:t>
            </w:r>
          </w:p>
        </w:tc>
        <w:tc>
          <w:tcPr>
            <w:tcW w:w="1560" w:type="dxa"/>
          </w:tcPr>
          <w:p w:rsidR="0051481F" w:rsidRDefault="0051481F">
            <w:pPr>
              <w:pStyle w:val="ConsPlusNormal"/>
              <w:jc w:val="center"/>
            </w:pPr>
            <w:r>
              <w:t>195</w:t>
            </w:r>
          </w:p>
        </w:tc>
        <w:tc>
          <w:tcPr>
            <w:tcW w:w="1680" w:type="dxa"/>
          </w:tcPr>
          <w:p w:rsidR="0051481F" w:rsidRDefault="0051481F">
            <w:pPr>
              <w:pStyle w:val="ConsPlusNormal"/>
              <w:jc w:val="center"/>
            </w:pPr>
            <w:r>
              <w:t>0</w:t>
            </w:r>
          </w:p>
        </w:tc>
      </w:tr>
      <w:tr w:rsidR="0051481F">
        <w:tc>
          <w:tcPr>
            <w:tcW w:w="782" w:type="dxa"/>
          </w:tcPr>
          <w:p w:rsidR="0051481F" w:rsidRDefault="0051481F">
            <w:pPr>
              <w:pStyle w:val="ConsPlusNormal"/>
              <w:jc w:val="both"/>
            </w:pPr>
          </w:p>
        </w:tc>
        <w:tc>
          <w:tcPr>
            <w:tcW w:w="4140" w:type="dxa"/>
          </w:tcPr>
          <w:p w:rsidR="0051481F" w:rsidRDefault="0051481F">
            <w:pPr>
              <w:pStyle w:val="ConsPlusNormal"/>
            </w:pPr>
            <w:r>
              <w:t>Замена ветхого участка водопровода по ул. Автомобилистов от д. N 10 до 1-го проезда Автомобилистов д. N 17</w:t>
            </w:r>
          </w:p>
        </w:tc>
        <w:tc>
          <w:tcPr>
            <w:tcW w:w="1155" w:type="dxa"/>
            <w:vAlign w:val="center"/>
          </w:tcPr>
          <w:p w:rsidR="0051481F" w:rsidRDefault="0051481F">
            <w:pPr>
              <w:pStyle w:val="ConsPlusNormal"/>
              <w:jc w:val="center"/>
            </w:pPr>
            <w:r>
              <w:t>п.м.</w:t>
            </w:r>
          </w:p>
        </w:tc>
        <w:tc>
          <w:tcPr>
            <w:tcW w:w="1545" w:type="dxa"/>
            <w:vAlign w:val="center"/>
          </w:tcPr>
          <w:p w:rsidR="0051481F" w:rsidRDefault="0051481F">
            <w:pPr>
              <w:pStyle w:val="ConsPlusNormal"/>
              <w:jc w:val="center"/>
            </w:pPr>
            <w:r>
              <w:t>2013 г.</w:t>
            </w:r>
          </w:p>
        </w:tc>
        <w:tc>
          <w:tcPr>
            <w:tcW w:w="1485" w:type="dxa"/>
            <w:vAlign w:val="center"/>
          </w:tcPr>
          <w:p w:rsidR="0051481F" w:rsidRDefault="0051481F">
            <w:pPr>
              <w:pStyle w:val="ConsPlusNormal"/>
              <w:jc w:val="center"/>
            </w:pPr>
            <w:r>
              <w:t>240</w:t>
            </w:r>
          </w:p>
        </w:tc>
        <w:tc>
          <w:tcPr>
            <w:tcW w:w="1575" w:type="dxa"/>
            <w:vAlign w:val="center"/>
          </w:tcPr>
          <w:p w:rsidR="0051481F" w:rsidRDefault="0051481F">
            <w:pPr>
              <w:pStyle w:val="ConsPlusNormal"/>
              <w:jc w:val="center"/>
            </w:pPr>
            <w:r>
              <w:t>162</w:t>
            </w:r>
          </w:p>
        </w:tc>
        <w:tc>
          <w:tcPr>
            <w:tcW w:w="1800" w:type="dxa"/>
            <w:vAlign w:val="center"/>
          </w:tcPr>
          <w:p w:rsidR="0051481F" w:rsidRDefault="0051481F">
            <w:pPr>
              <w:pStyle w:val="ConsPlusNormal"/>
              <w:jc w:val="center"/>
            </w:pPr>
            <w:r>
              <w:t>0</w:t>
            </w:r>
          </w:p>
        </w:tc>
        <w:tc>
          <w:tcPr>
            <w:tcW w:w="1800" w:type="dxa"/>
            <w:vAlign w:val="center"/>
          </w:tcPr>
          <w:p w:rsidR="0051481F" w:rsidRDefault="0051481F">
            <w:pPr>
              <w:pStyle w:val="ConsPlusNormal"/>
              <w:jc w:val="center"/>
            </w:pPr>
            <w:r>
              <w:t>162</w:t>
            </w:r>
          </w:p>
        </w:tc>
        <w:tc>
          <w:tcPr>
            <w:tcW w:w="1560" w:type="dxa"/>
            <w:vAlign w:val="center"/>
          </w:tcPr>
          <w:p w:rsidR="0051481F" w:rsidRDefault="0051481F">
            <w:pPr>
              <w:pStyle w:val="ConsPlusNormal"/>
              <w:jc w:val="center"/>
            </w:pPr>
            <w:r>
              <w:t>162</w:t>
            </w:r>
          </w:p>
        </w:tc>
        <w:tc>
          <w:tcPr>
            <w:tcW w:w="1680" w:type="dxa"/>
            <w:vAlign w:val="center"/>
          </w:tcPr>
          <w:p w:rsidR="0051481F" w:rsidRDefault="0051481F">
            <w:pPr>
              <w:pStyle w:val="ConsPlusNormal"/>
              <w:jc w:val="center"/>
            </w:pPr>
            <w:r>
              <w:t>0</w:t>
            </w:r>
          </w:p>
        </w:tc>
      </w:tr>
      <w:tr w:rsidR="0051481F">
        <w:tc>
          <w:tcPr>
            <w:tcW w:w="782" w:type="dxa"/>
          </w:tcPr>
          <w:p w:rsidR="0051481F" w:rsidRDefault="0051481F">
            <w:pPr>
              <w:pStyle w:val="ConsPlusNormal"/>
              <w:jc w:val="both"/>
            </w:pPr>
          </w:p>
        </w:tc>
        <w:tc>
          <w:tcPr>
            <w:tcW w:w="4140" w:type="dxa"/>
          </w:tcPr>
          <w:p w:rsidR="0051481F" w:rsidRDefault="0051481F">
            <w:pPr>
              <w:pStyle w:val="ConsPlusNormal"/>
            </w:pPr>
            <w:r>
              <w:t>Замена ветхого участка водопровода по ул. Солнечная (от д. N 2 по ул.</w:t>
            </w:r>
          </w:p>
          <w:p w:rsidR="0051481F" w:rsidRDefault="0051481F">
            <w:pPr>
              <w:pStyle w:val="ConsPlusNormal"/>
            </w:pPr>
            <w:r>
              <w:t>Первомайская до д. N 9 проезда Солнечный)</w:t>
            </w:r>
          </w:p>
        </w:tc>
        <w:tc>
          <w:tcPr>
            <w:tcW w:w="1155" w:type="dxa"/>
            <w:vAlign w:val="center"/>
          </w:tcPr>
          <w:p w:rsidR="0051481F" w:rsidRDefault="0051481F">
            <w:pPr>
              <w:pStyle w:val="ConsPlusNormal"/>
              <w:jc w:val="center"/>
            </w:pPr>
            <w:r>
              <w:t>п.м.</w:t>
            </w:r>
          </w:p>
        </w:tc>
        <w:tc>
          <w:tcPr>
            <w:tcW w:w="1545" w:type="dxa"/>
            <w:vAlign w:val="center"/>
          </w:tcPr>
          <w:p w:rsidR="0051481F" w:rsidRDefault="0051481F">
            <w:pPr>
              <w:pStyle w:val="ConsPlusNormal"/>
              <w:jc w:val="center"/>
            </w:pPr>
            <w:r>
              <w:t>2013 г.</w:t>
            </w:r>
          </w:p>
        </w:tc>
        <w:tc>
          <w:tcPr>
            <w:tcW w:w="1485" w:type="dxa"/>
            <w:vAlign w:val="center"/>
          </w:tcPr>
          <w:p w:rsidR="0051481F" w:rsidRDefault="0051481F">
            <w:pPr>
              <w:pStyle w:val="ConsPlusNormal"/>
              <w:jc w:val="center"/>
            </w:pPr>
            <w:r>
              <w:t>191</w:t>
            </w:r>
          </w:p>
        </w:tc>
        <w:tc>
          <w:tcPr>
            <w:tcW w:w="1575" w:type="dxa"/>
            <w:vAlign w:val="center"/>
          </w:tcPr>
          <w:p w:rsidR="0051481F" w:rsidRDefault="0051481F">
            <w:pPr>
              <w:pStyle w:val="ConsPlusNormal"/>
              <w:jc w:val="center"/>
            </w:pPr>
            <w:r>
              <w:t>191</w:t>
            </w:r>
          </w:p>
        </w:tc>
        <w:tc>
          <w:tcPr>
            <w:tcW w:w="1800" w:type="dxa"/>
            <w:vAlign w:val="center"/>
          </w:tcPr>
          <w:p w:rsidR="0051481F" w:rsidRDefault="0051481F">
            <w:pPr>
              <w:pStyle w:val="ConsPlusNormal"/>
              <w:jc w:val="center"/>
            </w:pPr>
            <w:r>
              <w:t>0</w:t>
            </w:r>
          </w:p>
        </w:tc>
        <w:tc>
          <w:tcPr>
            <w:tcW w:w="1800" w:type="dxa"/>
            <w:vAlign w:val="center"/>
          </w:tcPr>
          <w:p w:rsidR="0051481F" w:rsidRDefault="0051481F">
            <w:pPr>
              <w:pStyle w:val="ConsPlusNormal"/>
              <w:jc w:val="center"/>
            </w:pPr>
            <w:r>
              <w:t>191</w:t>
            </w:r>
          </w:p>
        </w:tc>
        <w:tc>
          <w:tcPr>
            <w:tcW w:w="1560" w:type="dxa"/>
            <w:vAlign w:val="center"/>
          </w:tcPr>
          <w:p w:rsidR="0051481F" w:rsidRDefault="0051481F">
            <w:pPr>
              <w:pStyle w:val="ConsPlusNormal"/>
              <w:jc w:val="center"/>
            </w:pPr>
            <w:r>
              <w:t>191</w:t>
            </w:r>
          </w:p>
        </w:tc>
        <w:tc>
          <w:tcPr>
            <w:tcW w:w="1680" w:type="dxa"/>
            <w:vAlign w:val="center"/>
          </w:tcPr>
          <w:p w:rsidR="0051481F" w:rsidRDefault="0051481F">
            <w:pPr>
              <w:pStyle w:val="ConsPlusNormal"/>
              <w:jc w:val="center"/>
            </w:pPr>
            <w:r>
              <w:t>0</w:t>
            </w:r>
          </w:p>
        </w:tc>
      </w:tr>
      <w:tr w:rsidR="0051481F">
        <w:tc>
          <w:tcPr>
            <w:tcW w:w="782" w:type="dxa"/>
          </w:tcPr>
          <w:p w:rsidR="0051481F" w:rsidRDefault="0051481F">
            <w:pPr>
              <w:pStyle w:val="ConsPlusNormal"/>
              <w:jc w:val="both"/>
            </w:pPr>
          </w:p>
        </w:tc>
        <w:tc>
          <w:tcPr>
            <w:tcW w:w="4140" w:type="dxa"/>
          </w:tcPr>
          <w:p w:rsidR="0051481F" w:rsidRDefault="0051481F">
            <w:pPr>
              <w:pStyle w:val="ConsPlusNormal"/>
            </w:pPr>
            <w:r>
              <w:t>Замена ветхого участка водопровода по ул. Барванцикова (от д. N 50 по ул.</w:t>
            </w:r>
          </w:p>
          <w:p w:rsidR="0051481F" w:rsidRDefault="0051481F">
            <w:pPr>
              <w:pStyle w:val="ConsPlusNormal"/>
            </w:pPr>
            <w:r>
              <w:t>Хонинова до д. N 51 по ул. Илишкина)</w:t>
            </w:r>
          </w:p>
        </w:tc>
        <w:tc>
          <w:tcPr>
            <w:tcW w:w="1155" w:type="dxa"/>
            <w:vAlign w:val="center"/>
          </w:tcPr>
          <w:p w:rsidR="0051481F" w:rsidRDefault="0051481F">
            <w:pPr>
              <w:pStyle w:val="ConsPlusNormal"/>
              <w:jc w:val="center"/>
            </w:pPr>
            <w:r>
              <w:t>п.м.</w:t>
            </w:r>
          </w:p>
        </w:tc>
        <w:tc>
          <w:tcPr>
            <w:tcW w:w="1545" w:type="dxa"/>
            <w:vAlign w:val="center"/>
          </w:tcPr>
          <w:p w:rsidR="0051481F" w:rsidRDefault="0051481F">
            <w:pPr>
              <w:pStyle w:val="ConsPlusNormal"/>
              <w:jc w:val="center"/>
            </w:pPr>
            <w:r>
              <w:t>2013 г.</w:t>
            </w:r>
          </w:p>
        </w:tc>
        <w:tc>
          <w:tcPr>
            <w:tcW w:w="1485" w:type="dxa"/>
            <w:vAlign w:val="center"/>
          </w:tcPr>
          <w:p w:rsidR="0051481F" w:rsidRDefault="0051481F">
            <w:pPr>
              <w:pStyle w:val="ConsPlusNormal"/>
              <w:jc w:val="center"/>
            </w:pPr>
            <w:r>
              <w:t>242</w:t>
            </w:r>
          </w:p>
        </w:tc>
        <w:tc>
          <w:tcPr>
            <w:tcW w:w="1575" w:type="dxa"/>
            <w:vAlign w:val="center"/>
          </w:tcPr>
          <w:p w:rsidR="0051481F" w:rsidRDefault="0051481F">
            <w:pPr>
              <w:pStyle w:val="ConsPlusNormal"/>
              <w:jc w:val="center"/>
            </w:pPr>
            <w:r>
              <w:t>159</w:t>
            </w:r>
          </w:p>
        </w:tc>
        <w:tc>
          <w:tcPr>
            <w:tcW w:w="1800" w:type="dxa"/>
            <w:vAlign w:val="center"/>
          </w:tcPr>
          <w:p w:rsidR="0051481F" w:rsidRDefault="0051481F">
            <w:pPr>
              <w:pStyle w:val="ConsPlusNormal"/>
              <w:jc w:val="center"/>
            </w:pPr>
            <w:r>
              <w:t>0</w:t>
            </w:r>
          </w:p>
        </w:tc>
        <w:tc>
          <w:tcPr>
            <w:tcW w:w="1800" w:type="dxa"/>
            <w:vAlign w:val="center"/>
          </w:tcPr>
          <w:p w:rsidR="0051481F" w:rsidRDefault="0051481F">
            <w:pPr>
              <w:pStyle w:val="ConsPlusNormal"/>
              <w:jc w:val="center"/>
            </w:pPr>
            <w:r>
              <w:t>159</w:t>
            </w:r>
          </w:p>
        </w:tc>
        <w:tc>
          <w:tcPr>
            <w:tcW w:w="1560" w:type="dxa"/>
            <w:vAlign w:val="center"/>
          </w:tcPr>
          <w:p w:rsidR="0051481F" w:rsidRDefault="0051481F">
            <w:pPr>
              <w:pStyle w:val="ConsPlusNormal"/>
              <w:jc w:val="center"/>
            </w:pPr>
            <w:r>
              <w:t>159</w:t>
            </w:r>
          </w:p>
        </w:tc>
        <w:tc>
          <w:tcPr>
            <w:tcW w:w="1680" w:type="dxa"/>
            <w:vAlign w:val="center"/>
          </w:tcPr>
          <w:p w:rsidR="0051481F" w:rsidRDefault="0051481F">
            <w:pPr>
              <w:pStyle w:val="ConsPlusNormal"/>
              <w:jc w:val="center"/>
            </w:pPr>
            <w:r>
              <w:t>0</w:t>
            </w:r>
          </w:p>
        </w:tc>
      </w:tr>
      <w:tr w:rsidR="0051481F">
        <w:tc>
          <w:tcPr>
            <w:tcW w:w="782" w:type="dxa"/>
          </w:tcPr>
          <w:p w:rsidR="0051481F" w:rsidRDefault="0051481F">
            <w:pPr>
              <w:pStyle w:val="ConsPlusNormal"/>
              <w:jc w:val="both"/>
            </w:pPr>
          </w:p>
        </w:tc>
        <w:tc>
          <w:tcPr>
            <w:tcW w:w="4140" w:type="dxa"/>
          </w:tcPr>
          <w:p w:rsidR="0051481F" w:rsidRDefault="0051481F">
            <w:pPr>
              <w:pStyle w:val="ConsPlusNormal"/>
            </w:pPr>
            <w:r>
              <w:t>Замена ветхого участка водопровода по пер. Виноградова д. N 7, 9, 11 от д.</w:t>
            </w:r>
          </w:p>
          <w:p w:rsidR="0051481F" w:rsidRDefault="0051481F">
            <w:pPr>
              <w:pStyle w:val="ConsPlusNormal"/>
            </w:pPr>
            <w:r>
              <w:lastRenderedPageBreak/>
              <w:t>N 69 по ул. Бимбаева</w:t>
            </w:r>
          </w:p>
        </w:tc>
        <w:tc>
          <w:tcPr>
            <w:tcW w:w="1155" w:type="dxa"/>
            <w:vAlign w:val="center"/>
          </w:tcPr>
          <w:p w:rsidR="0051481F" w:rsidRDefault="0051481F">
            <w:pPr>
              <w:pStyle w:val="ConsPlusNormal"/>
              <w:jc w:val="center"/>
            </w:pPr>
            <w:r>
              <w:lastRenderedPageBreak/>
              <w:t>п.м.</w:t>
            </w:r>
          </w:p>
        </w:tc>
        <w:tc>
          <w:tcPr>
            <w:tcW w:w="1545" w:type="dxa"/>
            <w:vAlign w:val="center"/>
          </w:tcPr>
          <w:p w:rsidR="0051481F" w:rsidRDefault="0051481F">
            <w:pPr>
              <w:pStyle w:val="ConsPlusNormal"/>
              <w:jc w:val="center"/>
            </w:pPr>
            <w:r>
              <w:t>2013 г.</w:t>
            </w:r>
          </w:p>
        </w:tc>
        <w:tc>
          <w:tcPr>
            <w:tcW w:w="1485" w:type="dxa"/>
            <w:vAlign w:val="center"/>
          </w:tcPr>
          <w:p w:rsidR="0051481F" w:rsidRDefault="0051481F">
            <w:pPr>
              <w:pStyle w:val="ConsPlusNormal"/>
              <w:jc w:val="center"/>
            </w:pPr>
            <w:r>
              <w:t>91</w:t>
            </w:r>
          </w:p>
        </w:tc>
        <w:tc>
          <w:tcPr>
            <w:tcW w:w="1575" w:type="dxa"/>
            <w:vAlign w:val="center"/>
          </w:tcPr>
          <w:p w:rsidR="0051481F" w:rsidRDefault="0051481F">
            <w:pPr>
              <w:pStyle w:val="ConsPlusNormal"/>
              <w:jc w:val="center"/>
            </w:pPr>
            <w:r>
              <w:t>42</w:t>
            </w:r>
          </w:p>
        </w:tc>
        <w:tc>
          <w:tcPr>
            <w:tcW w:w="1800" w:type="dxa"/>
            <w:vAlign w:val="center"/>
          </w:tcPr>
          <w:p w:rsidR="0051481F" w:rsidRDefault="0051481F">
            <w:pPr>
              <w:pStyle w:val="ConsPlusNormal"/>
              <w:jc w:val="center"/>
            </w:pPr>
            <w:r>
              <w:t>0</w:t>
            </w:r>
          </w:p>
        </w:tc>
        <w:tc>
          <w:tcPr>
            <w:tcW w:w="1800" w:type="dxa"/>
            <w:vAlign w:val="center"/>
          </w:tcPr>
          <w:p w:rsidR="0051481F" w:rsidRDefault="0051481F">
            <w:pPr>
              <w:pStyle w:val="ConsPlusNormal"/>
              <w:jc w:val="center"/>
            </w:pPr>
            <w:r>
              <w:t>42</w:t>
            </w:r>
          </w:p>
        </w:tc>
        <w:tc>
          <w:tcPr>
            <w:tcW w:w="1560" w:type="dxa"/>
            <w:vAlign w:val="center"/>
          </w:tcPr>
          <w:p w:rsidR="0051481F" w:rsidRDefault="0051481F">
            <w:pPr>
              <w:pStyle w:val="ConsPlusNormal"/>
              <w:jc w:val="center"/>
            </w:pPr>
            <w:r>
              <w:t>42</w:t>
            </w:r>
          </w:p>
        </w:tc>
        <w:tc>
          <w:tcPr>
            <w:tcW w:w="1680" w:type="dxa"/>
            <w:vAlign w:val="center"/>
          </w:tcPr>
          <w:p w:rsidR="0051481F" w:rsidRDefault="0051481F">
            <w:pPr>
              <w:pStyle w:val="ConsPlusNormal"/>
              <w:jc w:val="center"/>
            </w:pPr>
            <w:r>
              <w:t>0</w:t>
            </w:r>
          </w:p>
        </w:tc>
      </w:tr>
      <w:tr w:rsidR="0051481F">
        <w:tc>
          <w:tcPr>
            <w:tcW w:w="782" w:type="dxa"/>
          </w:tcPr>
          <w:p w:rsidR="0051481F" w:rsidRDefault="0051481F">
            <w:pPr>
              <w:pStyle w:val="ConsPlusNormal"/>
              <w:jc w:val="both"/>
            </w:pPr>
          </w:p>
        </w:tc>
        <w:tc>
          <w:tcPr>
            <w:tcW w:w="4140" w:type="dxa"/>
          </w:tcPr>
          <w:p w:rsidR="0051481F" w:rsidRDefault="0051481F">
            <w:pPr>
              <w:pStyle w:val="ConsPlusNormal"/>
            </w:pPr>
            <w:r>
              <w:t>Замена ветхого участка водопровода по 2-й въезд Осипенко д. N 5, 7, 9 до д.</w:t>
            </w:r>
          </w:p>
          <w:p w:rsidR="0051481F" w:rsidRDefault="0051481F">
            <w:pPr>
              <w:pStyle w:val="ConsPlusNormal"/>
            </w:pPr>
            <w:r>
              <w:t>N 23 по ул. Осипенко</w:t>
            </w:r>
          </w:p>
        </w:tc>
        <w:tc>
          <w:tcPr>
            <w:tcW w:w="1155" w:type="dxa"/>
            <w:vAlign w:val="center"/>
          </w:tcPr>
          <w:p w:rsidR="0051481F" w:rsidRDefault="0051481F">
            <w:pPr>
              <w:pStyle w:val="ConsPlusNormal"/>
              <w:jc w:val="center"/>
            </w:pPr>
            <w:r>
              <w:t>п.м.</w:t>
            </w:r>
          </w:p>
        </w:tc>
        <w:tc>
          <w:tcPr>
            <w:tcW w:w="1545" w:type="dxa"/>
            <w:vAlign w:val="center"/>
          </w:tcPr>
          <w:p w:rsidR="0051481F" w:rsidRDefault="0051481F">
            <w:pPr>
              <w:pStyle w:val="ConsPlusNormal"/>
              <w:jc w:val="center"/>
            </w:pPr>
            <w:r>
              <w:t>2013 г.</w:t>
            </w:r>
          </w:p>
        </w:tc>
        <w:tc>
          <w:tcPr>
            <w:tcW w:w="1485" w:type="dxa"/>
            <w:vAlign w:val="center"/>
          </w:tcPr>
          <w:p w:rsidR="0051481F" w:rsidRDefault="0051481F">
            <w:pPr>
              <w:pStyle w:val="ConsPlusNormal"/>
              <w:jc w:val="center"/>
            </w:pPr>
            <w:r>
              <w:t>43</w:t>
            </w:r>
          </w:p>
        </w:tc>
        <w:tc>
          <w:tcPr>
            <w:tcW w:w="1575" w:type="dxa"/>
            <w:vAlign w:val="center"/>
          </w:tcPr>
          <w:p w:rsidR="0051481F" w:rsidRDefault="0051481F">
            <w:pPr>
              <w:pStyle w:val="ConsPlusNormal"/>
              <w:jc w:val="center"/>
            </w:pPr>
            <w:r>
              <w:t>54</w:t>
            </w:r>
          </w:p>
        </w:tc>
        <w:tc>
          <w:tcPr>
            <w:tcW w:w="1800" w:type="dxa"/>
            <w:vAlign w:val="center"/>
          </w:tcPr>
          <w:p w:rsidR="0051481F" w:rsidRDefault="0051481F">
            <w:pPr>
              <w:pStyle w:val="ConsPlusNormal"/>
              <w:jc w:val="center"/>
            </w:pPr>
            <w:r>
              <w:t>0</w:t>
            </w:r>
          </w:p>
        </w:tc>
        <w:tc>
          <w:tcPr>
            <w:tcW w:w="1800" w:type="dxa"/>
            <w:vAlign w:val="center"/>
          </w:tcPr>
          <w:p w:rsidR="0051481F" w:rsidRDefault="0051481F">
            <w:pPr>
              <w:pStyle w:val="ConsPlusNormal"/>
              <w:jc w:val="center"/>
            </w:pPr>
            <w:r>
              <w:t>54</w:t>
            </w:r>
          </w:p>
        </w:tc>
        <w:tc>
          <w:tcPr>
            <w:tcW w:w="1560" w:type="dxa"/>
            <w:vAlign w:val="center"/>
          </w:tcPr>
          <w:p w:rsidR="0051481F" w:rsidRDefault="0051481F">
            <w:pPr>
              <w:pStyle w:val="ConsPlusNormal"/>
              <w:jc w:val="center"/>
            </w:pPr>
            <w:r>
              <w:t>54</w:t>
            </w:r>
          </w:p>
        </w:tc>
        <w:tc>
          <w:tcPr>
            <w:tcW w:w="1680" w:type="dxa"/>
            <w:vAlign w:val="center"/>
          </w:tcPr>
          <w:p w:rsidR="0051481F" w:rsidRDefault="0051481F">
            <w:pPr>
              <w:pStyle w:val="ConsPlusNormal"/>
              <w:jc w:val="center"/>
            </w:pPr>
            <w:r>
              <w:t>0</w:t>
            </w:r>
          </w:p>
        </w:tc>
      </w:tr>
      <w:tr w:rsidR="0051481F">
        <w:tc>
          <w:tcPr>
            <w:tcW w:w="782" w:type="dxa"/>
          </w:tcPr>
          <w:p w:rsidR="0051481F" w:rsidRDefault="0051481F">
            <w:pPr>
              <w:pStyle w:val="ConsPlusNormal"/>
              <w:jc w:val="both"/>
            </w:pPr>
          </w:p>
        </w:tc>
        <w:tc>
          <w:tcPr>
            <w:tcW w:w="4140" w:type="dxa"/>
          </w:tcPr>
          <w:p w:rsidR="0051481F" w:rsidRDefault="0051481F">
            <w:pPr>
              <w:pStyle w:val="ConsPlusNormal"/>
            </w:pPr>
            <w:r>
              <w:t>Замена ветхого участка от обводного водовода до д. N 1 ул. Шар-Баргс</w:t>
            </w:r>
          </w:p>
        </w:tc>
        <w:tc>
          <w:tcPr>
            <w:tcW w:w="1155" w:type="dxa"/>
          </w:tcPr>
          <w:p w:rsidR="0051481F" w:rsidRDefault="0051481F">
            <w:pPr>
              <w:pStyle w:val="ConsPlusNormal"/>
              <w:jc w:val="center"/>
            </w:pPr>
            <w:r>
              <w:t>п.м.</w:t>
            </w:r>
          </w:p>
        </w:tc>
        <w:tc>
          <w:tcPr>
            <w:tcW w:w="1545" w:type="dxa"/>
          </w:tcPr>
          <w:p w:rsidR="0051481F" w:rsidRDefault="0051481F">
            <w:pPr>
              <w:pStyle w:val="ConsPlusNormal"/>
              <w:jc w:val="center"/>
            </w:pPr>
            <w:r>
              <w:t>2013 г.</w:t>
            </w:r>
          </w:p>
        </w:tc>
        <w:tc>
          <w:tcPr>
            <w:tcW w:w="1485" w:type="dxa"/>
          </w:tcPr>
          <w:p w:rsidR="0051481F" w:rsidRDefault="0051481F">
            <w:pPr>
              <w:pStyle w:val="ConsPlusNormal"/>
              <w:jc w:val="center"/>
            </w:pPr>
            <w:r>
              <w:t>423</w:t>
            </w:r>
          </w:p>
        </w:tc>
        <w:tc>
          <w:tcPr>
            <w:tcW w:w="1575" w:type="dxa"/>
          </w:tcPr>
          <w:p w:rsidR="0051481F" w:rsidRDefault="0051481F">
            <w:pPr>
              <w:pStyle w:val="ConsPlusNormal"/>
              <w:jc w:val="center"/>
            </w:pPr>
            <w:r>
              <w:t>194</w:t>
            </w:r>
          </w:p>
        </w:tc>
        <w:tc>
          <w:tcPr>
            <w:tcW w:w="1800" w:type="dxa"/>
          </w:tcPr>
          <w:p w:rsidR="0051481F" w:rsidRDefault="0051481F">
            <w:pPr>
              <w:pStyle w:val="ConsPlusNormal"/>
              <w:jc w:val="center"/>
            </w:pPr>
            <w:r>
              <w:t>0</w:t>
            </w:r>
          </w:p>
        </w:tc>
        <w:tc>
          <w:tcPr>
            <w:tcW w:w="1800" w:type="dxa"/>
          </w:tcPr>
          <w:p w:rsidR="0051481F" w:rsidRDefault="0051481F">
            <w:pPr>
              <w:pStyle w:val="ConsPlusNormal"/>
              <w:jc w:val="center"/>
            </w:pPr>
            <w:r>
              <w:t>194</w:t>
            </w:r>
          </w:p>
        </w:tc>
        <w:tc>
          <w:tcPr>
            <w:tcW w:w="1560" w:type="dxa"/>
          </w:tcPr>
          <w:p w:rsidR="0051481F" w:rsidRDefault="0051481F">
            <w:pPr>
              <w:pStyle w:val="ConsPlusNormal"/>
              <w:jc w:val="center"/>
            </w:pPr>
            <w:r>
              <w:t>194</w:t>
            </w:r>
          </w:p>
        </w:tc>
        <w:tc>
          <w:tcPr>
            <w:tcW w:w="1680" w:type="dxa"/>
          </w:tcPr>
          <w:p w:rsidR="0051481F" w:rsidRDefault="0051481F">
            <w:pPr>
              <w:pStyle w:val="ConsPlusNormal"/>
              <w:jc w:val="center"/>
            </w:pPr>
            <w:r>
              <w:t>0</w:t>
            </w:r>
          </w:p>
        </w:tc>
      </w:tr>
      <w:tr w:rsidR="0051481F">
        <w:tc>
          <w:tcPr>
            <w:tcW w:w="782" w:type="dxa"/>
          </w:tcPr>
          <w:p w:rsidR="0051481F" w:rsidRDefault="0051481F">
            <w:pPr>
              <w:pStyle w:val="ConsPlusNormal"/>
              <w:jc w:val="both"/>
            </w:pPr>
          </w:p>
        </w:tc>
        <w:tc>
          <w:tcPr>
            <w:tcW w:w="4140" w:type="dxa"/>
          </w:tcPr>
          <w:p w:rsidR="0051481F" w:rsidRDefault="0051481F">
            <w:pPr>
              <w:pStyle w:val="ConsPlusNormal"/>
            </w:pPr>
            <w:r>
              <w:t>Замена ветхого участка водопровода по ул. Канукова от д. N 19 до ул. Бимбаева д. N 25А</w:t>
            </w:r>
          </w:p>
        </w:tc>
        <w:tc>
          <w:tcPr>
            <w:tcW w:w="1155" w:type="dxa"/>
            <w:vAlign w:val="center"/>
          </w:tcPr>
          <w:p w:rsidR="0051481F" w:rsidRDefault="0051481F">
            <w:pPr>
              <w:pStyle w:val="ConsPlusNormal"/>
              <w:jc w:val="center"/>
            </w:pPr>
            <w:r>
              <w:t>п.м.</w:t>
            </w:r>
          </w:p>
        </w:tc>
        <w:tc>
          <w:tcPr>
            <w:tcW w:w="1545" w:type="dxa"/>
            <w:vAlign w:val="center"/>
          </w:tcPr>
          <w:p w:rsidR="0051481F" w:rsidRDefault="0051481F">
            <w:pPr>
              <w:pStyle w:val="ConsPlusNormal"/>
              <w:jc w:val="center"/>
            </w:pPr>
            <w:r>
              <w:t>2013 г.</w:t>
            </w:r>
          </w:p>
        </w:tc>
        <w:tc>
          <w:tcPr>
            <w:tcW w:w="1485" w:type="dxa"/>
            <w:vAlign w:val="center"/>
          </w:tcPr>
          <w:p w:rsidR="0051481F" w:rsidRDefault="0051481F">
            <w:pPr>
              <w:pStyle w:val="ConsPlusNormal"/>
              <w:jc w:val="center"/>
            </w:pPr>
            <w:r>
              <w:t>115</w:t>
            </w:r>
          </w:p>
        </w:tc>
        <w:tc>
          <w:tcPr>
            <w:tcW w:w="1575" w:type="dxa"/>
            <w:vAlign w:val="center"/>
          </w:tcPr>
          <w:p w:rsidR="0051481F" w:rsidRDefault="0051481F">
            <w:pPr>
              <w:pStyle w:val="ConsPlusNormal"/>
              <w:jc w:val="center"/>
            </w:pPr>
            <w:r>
              <w:t>53</w:t>
            </w:r>
          </w:p>
        </w:tc>
        <w:tc>
          <w:tcPr>
            <w:tcW w:w="1800" w:type="dxa"/>
            <w:vAlign w:val="center"/>
          </w:tcPr>
          <w:p w:rsidR="0051481F" w:rsidRDefault="0051481F">
            <w:pPr>
              <w:pStyle w:val="ConsPlusNormal"/>
              <w:jc w:val="center"/>
            </w:pPr>
            <w:r>
              <w:t>0</w:t>
            </w:r>
          </w:p>
        </w:tc>
        <w:tc>
          <w:tcPr>
            <w:tcW w:w="1800" w:type="dxa"/>
            <w:vAlign w:val="center"/>
          </w:tcPr>
          <w:p w:rsidR="0051481F" w:rsidRDefault="0051481F">
            <w:pPr>
              <w:pStyle w:val="ConsPlusNormal"/>
              <w:jc w:val="center"/>
            </w:pPr>
            <w:r>
              <w:t>53</w:t>
            </w:r>
          </w:p>
        </w:tc>
        <w:tc>
          <w:tcPr>
            <w:tcW w:w="1560" w:type="dxa"/>
            <w:vAlign w:val="center"/>
          </w:tcPr>
          <w:p w:rsidR="0051481F" w:rsidRDefault="0051481F">
            <w:pPr>
              <w:pStyle w:val="ConsPlusNormal"/>
              <w:jc w:val="center"/>
            </w:pPr>
            <w:r>
              <w:t>53</w:t>
            </w:r>
          </w:p>
        </w:tc>
        <w:tc>
          <w:tcPr>
            <w:tcW w:w="1680" w:type="dxa"/>
            <w:vAlign w:val="center"/>
          </w:tcPr>
          <w:p w:rsidR="0051481F" w:rsidRDefault="0051481F">
            <w:pPr>
              <w:pStyle w:val="ConsPlusNormal"/>
              <w:jc w:val="center"/>
            </w:pPr>
            <w:r>
              <w:t>0</w:t>
            </w:r>
          </w:p>
        </w:tc>
      </w:tr>
      <w:tr w:rsidR="0051481F">
        <w:tc>
          <w:tcPr>
            <w:tcW w:w="782" w:type="dxa"/>
          </w:tcPr>
          <w:p w:rsidR="0051481F" w:rsidRDefault="0051481F">
            <w:pPr>
              <w:pStyle w:val="ConsPlusNormal"/>
              <w:jc w:val="both"/>
            </w:pPr>
          </w:p>
        </w:tc>
        <w:tc>
          <w:tcPr>
            <w:tcW w:w="4140" w:type="dxa"/>
          </w:tcPr>
          <w:p w:rsidR="0051481F" w:rsidRDefault="0051481F">
            <w:pPr>
              <w:pStyle w:val="ConsPlusNormal"/>
            </w:pPr>
            <w:r>
              <w:t>Замена ветхого участка водопровода по ул. Халхин Гол</w:t>
            </w:r>
          </w:p>
        </w:tc>
        <w:tc>
          <w:tcPr>
            <w:tcW w:w="1155" w:type="dxa"/>
          </w:tcPr>
          <w:p w:rsidR="0051481F" w:rsidRDefault="0051481F">
            <w:pPr>
              <w:pStyle w:val="ConsPlusNormal"/>
              <w:jc w:val="center"/>
            </w:pPr>
            <w:r>
              <w:t>п.м.</w:t>
            </w:r>
          </w:p>
        </w:tc>
        <w:tc>
          <w:tcPr>
            <w:tcW w:w="1545" w:type="dxa"/>
          </w:tcPr>
          <w:p w:rsidR="0051481F" w:rsidRDefault="0051481F">
            <w:pPr>
              <w:pStyle w:val="ConsPlusNormal"/>
              <w:jc w:val="center"/>
            </w:pPr>
            <w:r>
              <w:t>2013 г.</w:t>
            </w:r>
          </w:p>
        </w:tc>
        <w:tc>
          <w:tcPr>
            <w:tcW w:w="1485" w:type="dxa"/>
          </w:tcPr>
          <w:p w:rsidR="0051481F" w:rsidRDefault="0051481F">
            <w:pPr>
              <w:pStyle w:val="ConsPlusNormal"/>
              <w:jc w:val="center"/>
            </w:pPr>
            <w:r>
              <w:t>750</w:t>
            </w:r>
          </w:p>
        </w:tc>
        <w:tc>
          <w:tcPr>
            <w:tcW w:w="1575" w:type="dxa"/>
          </w:tcPr>
          <w:p w:rsidR="0051481F" w:rsidRDefault="0051481F">
            <w:pPr>
              <w:pStyle w:val="ConsPlusNormal"/>
              <w:jc w:val="center"/>
            </w:pPr>
            <w:r>
              <w:t>521</w:t>
            </w:r>
          </w:p>
        </w:tc>
        <w:tc>
          <w:tcPr>
            <w:tcW w:w="1800" w:type="dxa"/>
          </w:tcPr>
          <w:p w:rsidR="0051481F" w:rsidRDefault="0051481F">
            <w:pPr>
              <w:pStyle w:val="ConsPlusNormal"/>
              <w:jc w:val="center"/>
            </w:pPr>
            <w:r>
              <w:t>0</w:t>
            </w:r>
          </w:p>
        </w:tc>
        <w:tc>
          <w:tcPr>
            <w:tcW w:w="1800" w:type="dxa"/>
          </w:tcPr>
          <w:p w:rsidR="0051481F" w:rsidRDefault="0051481F">
            <w:pPr>
              <w:pStyle w:val="ConsPlusNormal"/>
              <w:jc w:val="center"/>
            </w:pPr>
            <w:r>
              <w:t>521</w:t>
            </w:r>
          </w:p>
        </w:tc>
        <w:tc>
          <w:tcPr>
            <w:tcW w:w="1560" w:type="dxa"/>
          </w:tcPr>
          <w:p w:rsidR="0051481F" w:rsidRDefault="0051481F">
            <w:pPr>
              <w:pStyle w:val="ConsPlusNormal"/>
              <w:jc w:val="center"/>
            </w:pPr>
            <w:r>
              <w:t>521</w:t>
            </w:r>
          </w:p>
        </w:tc>
        <w:tc>
          <w:tcPr>
            <w:tcW w:w="1680" w:type="dxa"/>
          </w:tcPr>
          <w:p w:rsidR="0051481F" w:rsidRDefault="0051481F">
            <w:pPr>
              <w:pStyle w:val="ConsPlusNormal"/>
              <w:jc w:val="center"/>
            </w:pPr>
            <w:r>
              <w:t>0</w:t>
            </w:r>
          </w:p>
        </w:tc>
      </w:tr>
      <w:tr w:rsidR="0051481F">
        <w:tc>
          <w:tcPr>
            <w:tcW w:w="782" w:type="dxa"/>
          </w:tcPr>
          <w:p w:rsidR="0051481F" w:rsidRDefault="0051481F">
            <w:pPr>
              <w:pStyle w:val="ConsPlusNormal"/>
              <w:jc w:val="both"/>
            </w:pPr>
          </w:p>
        </w:tc>
        <w:tc>
          <w:tcPr>
            <w:tcW w:w="4140" w:type="dxa"/>
          </w:tcPr>
          <w:p w:rsidR="0051481F" w:rsidRDefault="0051481F">
            <w:pPr>
              <w:pStyle w:val="ConsPlusNormal"/>
            </w:pPr>
            <w:r>
              <w:t>Замена ветхого участка водопровода по ул. Родниковая</w:t>
            </w:r>
          </w:p>
        </w:tc>
        <w:tc>
          <w:tcPr>
            <w:tcW w:w="1155" w:type="dxa"/>
          </w:tcPr>
          <w:p w:rsidR="0051481F" w:rsidRDefault="0051481F">
            <w:pPr>
              <w:pStyle w:val="ConsPlusNormal"/>
              <w:jc w:val="center"/>
            </w:pPr>
            <w:r>
              <w:t>п.м.</w:t>
            </w:r>
          </w:p>
        </w:tc>
        <w:tc>
          <w:tcPr>
            <w:tcW w:w="1545" w:type="dxa"/>
          </w:tcPr>
          <w:p w:rsidR="0051481F" w:rsidRDefault="0051481F">
            <w:pPr>
              <w:pStyle w:val="ConsPlusNormal"/>
              <w:jc w:val="center"/>
            </w:pPr>
            <w:r>
              <w:t>2013 г.</w:t>
            </w:r>
          </w:p>
        </w:tc>
        <w:tc>
          <w:tcPr>
            <w:tcW w:w="1485" w:type="dxa"/>
          </w:tcPr>
          <w:p w:rsidR="0051481F" w:rsidRDefault="0051481F">
            <w:pPr>
              <w:pStyle w:val="ConsPlusNormal"/>
              <w:jc w:val="center"/>
            </w:pPr>
            <w:r>
              <w:t>400</w:t>
            </w:r>
          </w:p>
        </w:tc>
        <w:tc>
          <w:tcPr>
            <w:tcW w:w="1575" w:type="dxa"/>
          </w:tcPr>
          <w:p w:rsidR="0051481F" w:rsidRDefault="0051481F">
            <w:pPr>
              <w:pStyle w:val="ConsPlusNormal"/>
              <w:jc w:val="center"/>
            </w:pPr>
            <w:r>
              <w:t>349</w:t>
            </w:r>
          </w:p>
        </w:tc>
        <w:tc>
          <w:tcPr>
            <w:tcW w:w="1800" w:type="dxa"/>
          </w:tcPr>
          <w:p w:rsidR="0051481F" w:rsidRDefault="0051481F">
            <w:pPr>
              <w:pStyle w:val="ConsPlusNormal"/>
              <w:jc w:val="center"/>
            </w:pPr>
            <w:r>
              <w:t>0</w:t>
            </w:r>
          </w:p>
        </w:tc>
        <w:tc>
          <w:tcPr>
            <w:tcW w:w="1800" w:type="dxa"/>
          </w:tcPr>
          <w:p w:rsidR="0051481F" w:rsidRDefault="0051481F">
            <w:pPr>
              <w:pStyle w:val="ConsPlusNormal"/>
              <w:jc w:val="center"/>
            </w:pPr>
            <w:r>
              <w:t>349</w:t>
            </w:r>
          </w:p>
        </w:tc>
        <w:tc>
          <w:tcPr>
            <w:tcW w:w="1560" w:type="dxa"/>
          </w:tcPr>
          <w:p w:rsidR="0051481F" w:rsidRDefault="0051481F">
            <w:pPr>
              <w:pStyle w:val="ConsPlusNormal"/>
              <w:jc w:val="center"/>
            </w:pPr>
            <w:r>
              <w:t>349</w:t>
            </w:r>
          </w:p>
        </w:tc>
        <w:tc>
          <w:tcPr>
            <w:tcW w:w="1680" w:type="dxa"/>
          </w:tcPr>
          <w:p w:rsidR="0051481F" w:rsidRDefault="0051481F">
            <w:pPr>
              <w:pStyle w:val="ConsPlusNormal"/>
              <w:jc w:val="center"/>
            </w:pPr>
            <w:r>
              <w:t>0</w:t>
            </w:r>
          </w:p>
        </w:tc>
      </w:tr>
      <w:tr w:rsidR="0051481F">
        <w:tc>
          <w:tcPr>
            <w:tcW w:w="782" w:type="dxa"/>
          </w:tcPr>
          <w:p w:rsidR="0051481F" w:rsidRDefault="0051481F">
            <w:pPr>
              <w:pStyle w:val="ConsPlusNormal"/>
              <w:jc w:val="both"/>
            </w:pPr>
          </w:p>
        </w:tc>
        <w:tc>
          <w:tcPr>
            <w:tcW w:w="4140" w:type="dxa"/>
          </w:tcPr>
          <w:p w:rsidR="0051481F" w:rsidRDefault="0051481F">
            <w:pPr>
              <w:pStyle w:val="ConsPlusNormal"/>
            </w:pPr>
            <w:r>
              <w:t>ул. Кнакиса от ул. Строительной до угла ул. Кнакиса - ул. Халхин Гол</w:t>
            </w:r>
          </w:p>
        </w:tc>
        <w:tc>
          <w:tcPr>
            <w:tcW w:w="1155" w:type="dxa"/>
          </w:tcPr>
          <w:p w:rsidR="0051481F" w:rsidRDefault="0051481F">
            <w:pPr>
              <w:pStyle w:val="ConsPlusNormal"/>
              <w:jc w:val="center"/>
            </w:pPr>
            <w:r>
              <w:t>п.м.</w:t>
            </w:r>
          </w:p>
        </w:tc>
        <w:tc>
          <w:tcPr>
            <w:tcW w:w="1545" w:type="dxa"/>
          </w:tcPr>
          <w:p w:rsidR="0051481F" w:rsidRDefault="0051481F">
            <w:pPr>
              <w:pStyle w:val="ConsPlusNormal"/>
              <w:jc w:val="center"/>
            </w:pPr>
            <w:r>
              <w:t>2013 г.</w:t>
            </w:r>
          </w:p>
        </w:tc>
        <w:tc>
          <w:tcPr>
            <w:tcW w:w="1485" w:type="dxa"/>
          </w:tcPr>
          <w:p w:rsidR="0051481F" w:rsidRDefault="0051481F">
            <w:pPr>
              <w:pStyle w:val="ConsPlusNormal"/>
              <w:jc w:val="center"/>
            </w:pPr>
            <w:r>
              <w:t>500</w:t>
            </w:r>
          </w:p>
        </w:tc>
        <w:tc>
          <w:tcPr>
            <w:tcW w:w="1575" w:type="dxa"/>
          </w:tcPr>
          <w:p w:rsidR="0051481F" w:rsidRDefault="0051481F">
            <w:pPr>
              <w:pStyle w:val="ConsPlusNormal"/>
              <w:jc w:val="center"/>
            </w:pPr>
            <w:r>
              <w:t>410</w:t>
            </w:r>
          </w:p>
        </w:tc>
        <w:tc>
          <w:tcPr>
            <w:tcW w:w="1800" w:type="dxa"/>
          </w:tcPr>
          <w:p w:rsidR="0051481F" w:rsidRDefault="0051481F">
            <w:pPr>
              <w:pStyle w:val="ConsPlusNormal"/>
              <w:jc w:val="center"/>
            </w:pPr>
            <w:r>
              <w:t>0</w:t>
            </w:r>
          </w:p>
        </w:tc>
        <w:tc>
          <w:tcPr>
            <w:tcW w:w="1800" w:type="dxa"/>
          </w:tcPr>
          <w:p w:rsidR="0051481F" w:rsidRDefault="0051481F">
            <w:pPr>
              <w:pStyle w:val="ConsPlusNormal"/>
              <w:jc w:val="center"/>
            </w:pPr>
            <w:r>
              <w:t>410</w:t>
            </w:r>
          </w:p>
        </w:tc>
        <w:tc>
          <w:tcPr>
            <w:tcW w:w="1560" w:type="dxa"/>
          </w:tcPr>
          <w:p w:rsidR="0051481F" w:rsidRDefault="0051481F">
            <w:pPr>
              <w:pStyle w:val="ConsPlusNormal"/>
              <w:jc w:val="center"/>
            </w:pPr>
            <w:r>
              <w:t>410</w:t>
            </w:r>
          </w:p>
        </w:tc>
        <w:tc>
          <w:tcPr>
            <w:tcW w:w="1680" w:type="dxa"/>
          </w:tcPr>
          <w:p w:rsidR="0051481F" w:rsidRDefault="0051481F">
            <w:pPr>
              <w:pStyle w:val="ConsPlusNormal"/>
              <w:jc w:val="center"/>
            </w:pPr>
            <w:r>
              <w:t>0</w:t>
            </w:r>
          </w:p>
        </w:tc>
      </w:tr>
      <w:tr w:rsidR="0051481F">
        <w:tc>
          <w:tcPr>
            <w:tcW w:w="782" w:type="dxa"/>
          </w:tcPr>
          <w:p w:rsidR="0051481F" w:rsidRDefault="0051481F">
            <w:pPr>
              <w:pStyle w:val="ConsPlusNormal"/>
              <w:jc w:val="both"/>
            </w:pPr>
          </w:p>
        </w:tc>
        <w:tc>
          <w:tcPr>
            <w:tcW w:w="4140" w:type="dxa"/>
          </w:tcPr>
          <w:p w:rsidR="0051481F" w:rsidRDefault="0051481F">
            <w:pPr>
              <w:pStyle w:val="ConsPlusNormal"/>
            </w:pPr>
            <w:r>
              <w:t>Реконструкция внутриплощадочных сетей 1-го микрорайона, 2-ая очередь</w:t>
            </w:r>
          </w:p>
        </w:tc>
        <w:tc>
          <w:tcPr>
            <w:tcW w:w="1155" w:type="dxa"/>
          </w:tcPr>
          <w:p w:rsidR="0051481F" w:rsidRDefault="0051481F">
            <w:pPr>
              <w:pStyle w:val="ConsPlusNormal"/>
              <w:jc w:val="center"/>
            </w:pPr>
            <w:r>
              <w:t>-</w:t>
            </w:r>
          </w:p>
        </w:tc>
        <w:tc>
          <w:tcPr>
            <w:tcW w:w="1545" w:type="dxa"/>
          </w:tcPr>
          <w:p w:rsidR="0051481F" w:rsidRDefault="0051481F">
            <w:pPr>
              <w:pStyle w:val="ConsPlusNormal"/>
              <w:jc w:val="center"/>
            </w:pPr>
            <w:r>
              <w:t>2013 г.</w:t>
            </w:r>
          </w:p>
        </w:tc>
        <w:tc>
          <w:tcPr>
            <w:tcW w:w="1485" w:type="dxa"/>
          </w:tcPr>
          <w:p w:rsidR="0051481F" w:rsidRDefault="0051481F">
            <w:pPr>
              <w:pStyle w:val="ConsPlusNormal"/>
              <w:jc w:val="center"/>
            </w:pPr>
            <w:r>
              <w:t>-</w:t>
            </w:r>
          </w:p>
        </w:tc>
        <w:tc>
          <w:tcPr>
            <w:tcW w:w="1575" w:type="dxa"/>
          </w:tcPr>
          <w:p w:rsidR="0051481F" w:rsidRDefault="0051481F">
            <w:pPr>
              <w:pStyle w:val="ConsPlusNormal"/>
              <w:jc w:val="center"/>
            </w:pPr>
            <w:r>
              <w:t>651</w:t>
            </w:r>
          </w:p>
        </w:tc>
        <w:tc>
          <w:tcPr>
            <w:tcW w:w="1800" w:type="dxa"/>
          </w:tcPr>
          <w:p w:rsidR="0051481F" w:rsidRDefault="0051481F">
            <w:pPr>
              <w:pStyle w:val="ConsPlusNormal"/>
              <w:jc w:val="center"/>
            </w:pPr>
            <w:r>
              <w:t>0</w:t>
            </w:r>
          </w:p>
        </w:tc>
        <w:tc>
          <w:tcPr>
            <w:tcW w:w="1800" w:type="dxa"/>
          </w:tcPr>
          <w:p w:rsidR="0051481F" w:rsidRDefault="0051481F">
            <w:pPr>
              <w:pStyle w:val="ConsPlusNormal"/>
              <w:jc w:val="center"/>
            </w:pPr>
            <w:r>
              <w:t>651</w:t>
            </w:r>
          </w:p>
        </w:tc>
        <w:tc>
          <w:tcPr>
            <w:tcW w:w="1560" w:type="dxa"/>
          </w:tcPr>
          <w:p w:rsidR="0051481F" w:rsidRDefault="0051481F">
            <w:pPr>
              <w:pStyle w:val="ConsPlusNormal"/>
              <w:jc w:val="center"/>
            </w:pPr>
            <w:r>
              <w:t>651</w:t>
            </w:r>
          </w:p>
        </w:tc>
        <w:tc>
          <w:tcPr>
            <w:tcW w:w="1680" w:type="dxa"/>
          </w:tcPr>
          <w:p w:rsidR="0051481F" w:rsidRDefault="0051481F">
            <w:pPr>
              <w:pStyle w:val="ConsPlusNormal"/>
              <w:jc w:val="center"/>
            </w:pPr>
            <w:r>
              <w:t>0</w:t>
            </w:r>
          </w:p>
        </w:tc>
      </w:tr>
      <w:tr w:rsidR="0051481F">
        <w:tc>
          <w:tcPr>
            <w:tcW w:w="782" w:type="dxa"/>
          </w:tcPr>
          <w:p w:rsidR="0051481F" w:rsidRDefault="0051481F">
            <w:pPr>
              <w:pStyle w:val="ConsPlusNormal"/>
              <w:jc w:val="both"/>
            </w:pPr>
          </w:p>
        </w:tc>
        <w:tc>
          <w:tcPr>
            <w:tcW w:w="4140" w:type="dxa"/>
          </w:tcPr>
          <w:p w:rsidR="0051481F" w:rsidRDefault="0051481F">
            <w:pPr>
              <w:pStyle w:val="ConsPlusNormal"/>
            </w:pPr>
            <w:r>
              <w:t>Реконструкция разводящих и подводящих сетей 7-го микрорайона</w:t>
            </w:r>
          </w:p>
        </w:tc>
        <w:tc>
          <w:tcPr>
            <w:tcW w:w="1155" w:type="dxa"/>
          </w:tcPr>
          <w:p w:rsidR="0051481F" w:rsidRDefault="0051481F">
            <w:pPr>
              <w:pStyle w:val="ConsPlusNormal"/>
              <w:jc w:val="center"/>
            </w:pPr>
            <w:r>
              <w:t>-</w:t>
            </w:r>
          </w:p>
        </w:tc>
        <w:tc>
          <w:tcPr>
            <w:tcW w:w="1545" w:type="dxa"/>
          </w:tcPr>
          <w:p w:rsidR="0051481F" w:rsidRDefault="0051481F">
            <w:pPr>
              <w:pStyle w:val="ConsPlusNormal"/>
              <w:jc w:val="center"/>
            </w:pPr>
            <w:r>
              <w:t>2014 г.</w:t>
            </w:r>
          </w:p>
        </w:tc>
        <w:tc>
          <w:tcPr>
            <w:tcW w:w="1485" w:type="dxa"/>
          </w:tcPr>
          <w:p w:rsidR="0051481F" w:rsidRDefault="0051481F">
            <w:pPr>
              <w:pStyle w:val="ConsPlusNormal"/>
              <w:jc w:val="center"/>
            </w:pPr>
            <w:r>
              <w:t>-</w:t>
            </w:r>
          </w:p>
        </w:tc>
        <w:tc>
          <w:tcPr>
            <w:tcW w:w="1575" w:type="dxa"/>
          </w:tcPr>
          <w:p w:rsidR="0051481F" w:rsidRDefault="0051481F">
            <w:pPr>
              <w:pStyle w:val="ConsPlusNormal"/>
              <w:jc w:val="center"/>
            </w:pPr>
            <w:r>
              <w:t>1 500</w:t>
            </w:r>
          </w:p>
        </w:tc>
        <w:tc>
          <w:tcPr>
            <w:tcW w:w="1800" w:type="dxa"/>
          </w:tcPr>
          <w:p w:rsidR="0051481F" w:rsidRDefault="0051481F">
            <w:pPr>
              <w:pStyle w:val="ConsPlusNormal"/>
              <w:jc w:val="center"/>
            </w:pPr>
            <w:r>
              <w:t>0</w:t>
            </w:r>
          </w:p>
        </w:tc>
        <w:tc>
          <w:tcPr>
            <w:tcW w:w="1800" w:type="dxa"/>
          </w:tcPr>
          <w:p w:rsidR="0051481F" w:rsidRDefault="0051481F">
            <w:pPr>
              <w:pStyle w:val="ConsPlusNormal"/>
              <w:jc w:val="center"/>
            </w:pPr>
            <w:r>
              <w:t>1 500</w:t>
            </w:r>
          </w:p>
        </w:tc>
        <w:tc>
          <w:tcPr>
            <w:tcW w:w="1560" w:type="dxa"/>
          </w:tcPr>
          <w:p w:rsidR="0051481F" w:rsidRDefault="0051481F">
            <w:pPr>
              <w:pStyle w:val="ConsPlusNormal"/>
              <w:jc w:val="center"/>
            </w:pPr>
            <w:r>
              <w:t>1 500</w:t>
            </w:r>
          </w:p>
        </w:tc>
        <w:tc>
          <w:tcPr>
            <w:tcW w:w="1680" w:type="dxa"/>
          </w:tcPr>
          <w:p w:rsidR="0051481F" w:rsidRDefault="0051481F">
            <w:pPr>
              <w:pStyle w:val="ConsPlusNormal"/>
              <w:jc w:val="center"/>
            </w:pPr>
            <w:r>
              <w:t>0</w:t>
            </w:r>
          </w:p>
        </w:tc>
      </w:tr>
      <w:tr w:rsidR="0051481F">
        <w:tc>
          <w:tcPr>
            <w:tcW w:w="782" w:type="dxa"/>
          </w:tcPr>
          <w:p w:rsidR="0051481F" w:rsidRDefault="0051481F">
            <w:pPr>
              <w:pStyle w:val="ConsPlusNormal"/>
              <w:jc w:val="both"/>
            </w:pPr>
          </w:p>
        </w:tc>
        <w:tc>
          <w:tcPr>
            <w:tcW w:w="4140" w:type="dxa"/>
          </w:tcPr>
          <w:p w:rsidR="0051481F" w:rsidRDefault="0051481F">
            <w:pPr>
              <w:pStyle w:val="ConsPlusNormal"/>
            </w:pPr>
            <w:r>
              <w:t>Установка регуляторов давления на разводящих водопроводных сетях</w:t>
            </w:r>
          </w:p>
        </w:tc>
        <w:tc>
          <w:tcPr>
            <w:tcW w:w="1155" w:type="dxa"/>
          </w:tcPr>
          <w:p w:rsidR="0051481F" w:rsidRDefault="0051481F">
            <w:pPr>
              <w:pStyle w:val="ConsPlusNormal"/>
              <w:jc w:val="center"/>
            </w:pPr>
            <w:r>
              <w:t>шт.</w:t>
            </w:r>
          </w:p>
        </w:tc>
        <w:tc>
          <w:tcPr>
            <w:tcW w:w="1545" w:type="dxa"/>
          </w:tcPr>
          <w:p w:rsidR="0051481F" w:rsidRDefault="0051481F">
            <w:pPr>
              <w:pStyle w:val="ConsPlusNormal"/>
              <w:jc w:val="center"/>
            </w:pPr>
            <w:r>
              <w:t>2014 г.</w:t>
            </w:r>
          </w:p>
        </w:tc>
        <w:tc>
          <w:tcPr>
            <w:tcW w:w="1485" w:type="dxa"/>
          </w:tcPr>
          <w:p w:rsidR="0051481F" w:rsidRDefault="0051481F">
            <w:pPr>
              <w:pStyle w:val="ConsPlusNormal"/>
              <w:jc w:val="center"/>
            </w:pPr>
            <w:r>
              <w:t>10</w:t>
            </w:r>
          </w:p>
        </w:tc>
        <w:tc>
          <w:tcPr>
            <w:tcW w:w="1575" w:type="dxa"/>
          </w:tcPr>
          <w:p w:rsidR="0051481F" w:rsidRDefault="0051481F">
            <w:pPr>
              <w:pStyle w:val="ConsPlusNormal"/>
              <w:jc w:val="center"/>
            </w:pPr>
            <w:r>
              <w:t>2 000</w:t>
            </w:r>
          </w:p>
        </w:tc>
        <w:tc>
          <w:tcPr>
            <w:tcW w:w="1800" w:type="dxa"/>
          </w:tcPr>
          <w:p w:rsidR="0051481F" w:rsidRDefault="0051481F">
            <w:pPr>
              <w:pStyle w:val="ConsPlusNormal"/>
              <w:jc w:val="center"/>
            </w:pPr>
            <w:r>
              <w:t>0</w:t>
            </w:r>
          </w:p>
        </w:tc>
        <w:tc>
          <w:tcPr>
            <w:tcW w:w="1800" w:type="dxa"/>
          </w:tcPr>
          <w:p w:rsidR="0051481F" w:rsidRDefault="0051481F">
            <w:pPr>
              <w:pStyle w:val="ConsPlusNormal"/>
              <w:jc w:val="center"/>
            </w:pPr>
            <w:r>
              <w:t>2 000</w:t>
            </w:r>
          </w:p>
        </w:tc>
        <w:tc>
          <w:tcPr>
            <w:tcW w:w="1560" w:type="dxa"/>
          </w:tcPr>
          <w:p w:rsidR="0051481F" w:rsidRDefault="0051481F">
            <w:pPr>
              <w:pStyle w:val="ConsPlusNormal"/>
              <w:jc w:val="center"/>
            </w:pPr>
            <w:r>
              <w:t>2 000</w:t>
            </w:r>
          </w:p>
        </w:tc>
        <w:tc>
          <w:tcPr>
            <w:tcW w:w="1680" w:type="dxa"/>
          </w:tcPr>
          <w:p w:rsidR="0051481F" w:rsidRDefault="0051481F">
            <w:pPr>
              <w:pStyle w:val="ConsPlusNormal"/>
              <w:jc w:val="center"/>
            </w:pPr>
            <w:r>
              <w:t>0</w:t>
            </w:r>
          </w:p>
        </w:tc>
      </w:tr>
      <w:tr w:rsidR="0051481F">
        <w:tc>
          <w:tcPr>
            <w:tcW w:w="782" w:type="dxa"/>
          </w:tcPr>
          <w:p w:rsidR="0051481F" w:rsidRDefault="0051481F">
            <w:pPr>
              <w:pStyle w:val="ConsPlusNormal"/>
              <w:jc w:val="both"/>
            </w:pPr>
          </w:p>
        </w:tc>
        <w:tc>
          <w:tcPr>
            <w:tcW w:w="4140" w:type="dxa"/>
          </w:tcPr>
          <w:p w:rsidR="0051481F" w:rsidRDefault="0051481F">
            <w:pPr>
              <w:pStyle w:val="ConsPlusNormal"/>
            </w:pPr>
            <w:r>
              <w:t>Модернизация Верхне-Яшкульского водозабора. Установка частотных регуляторов</w:t>
            </w:r>
          </w:p>
        </w:tc>
        <w:tc>
          <w:tcPr>
            <w:tcW w:w="1155" w:type="dxa"/>
            <w:vAlign w:val="center"/>
          </w:tcPr>
          <w:p w:rsidR="0051481F" w:rsidRDefault="0051481F">
            <w:pPr>
              <w:pStyle w:val="ConsPlusNormal"/>
              <w:jc w:val="center"/>
            </w:pPr>
            <w:r>
              <w:t>-</w:t>
            </w:r>
          </w:p>
        </w:tc>
        <w:tc>
          <w:tcPr>
            <w:tcW w:w="1545" w:type="dxa"/>
            <w:vAlign w:val="center"/>
          </w:tcPr>
          <w:p w:rsidR="0051481F" w:rsidRDefault="0051481F">
            <w:pPr>
              <w:pStyle w:val="ConsPlusNormal"/>
              <w:jc w:val="center"/>
            </w:pPr>
            <w:r>
              <w:t>2015 г.</w:t>
            </w:r>
          </w:p>
        </w:tc>
        <w:tc>
          <w:tcPr>
            <w:tcW w:w="1485" w:type="dxa"/>
            <w:vAlign w:val="center"/>
          </w:tcPr>
          <w:p w:rsidR="0051481F" w:rsidRDefault="0051481F">
            <w:pPr>
              <w:pStyle w:val="ConsPlusNormal"/>
              <w:jc w:val="center"/>
            </w:pPr>
            <w:r>
              <w:t>-</w:t>
            </w:r>
          </w:p>
        </w:tc>
        <w:tc>
          <w:tcPr>
            <w:tcW w:w="1575" w:type="dxa"/>
            <w:vAlign w:val="center"/>
          </w:tcPr>
          <w:p w:rsidR="0051481F" w:rsidRDefault="0051481F">
            <w:pPr>
              <w:pStyle w:val="ConsPlusNormal"/>
              <w:jc w:val="center"/>
            </w:pPr>
            <w:r>
              <w:t>3 600</w:t>
            </w:r>
          </w:p>
        </w:tc>
        <w:tc>
          <w:tcPr>
            <w:tcW w:w="1800" w:type="dxa"/>
            <w:vAlign w:val="center"/>
          </w:tcPr>
          <w:p w:rsidR="0051481F" w:rsidRDefault="0051481F">
            <w:pPr>
              <w:pStyle w:val="ConsPlusNormal"/>
              <w:jc w:val="center"/>
            </w:pPr>
            <w:r>
              <w:t>0</w:t>
            </w:r>
          </w:p>
        </w:tc>
        <w:tc>
          <w:tcPr>
            <w:tcW w:w="1800" w:type="dxa"/>
            <w:vAlign w:val="center"/>
          </w:tcPr>
          <w:p w:rsidR="0051481F" w:rsidRDefault="0051481F">
            <w:pPr>
              <w:pStyle w:val="ConsPlusNormal"/>
              <w:jc w:val="center"/>
            </w:pPr>
            <w:r>
              <w:t>3 600</w:t>
            </w:r>
          </w:p>
        </w:tc>
        <w:tc>
          <w:tcPr>
            <w:tcW w:w="1560" w:type="dxa"/>
            <w:vAlign w:val="center"/>
          </w:tcPr>
          <w:p w:rsidR="0051481F" w:rsidRDefault="0051481F">
            <w:pPr>
              <w:pStyle w:val="ConsPlusNormal"/>
              <w:jc w:val="center"/>
            </w:pPr>
            <w:r>
              <w:t>3 600</w:t>
            </w:r>
          </w:p>
        </w:tc>
        <w:tc>
          <w:tcPr>
            <w:tcW w:w="1680" w:type="dxa"/>
            <w:vAlign w:val="center"/>
          </w:tcPr>
          <w:p w:rsidR="0051481F" w:rsidRDefault="0051481F">
            <w:pPr>
              <w:pStyle w:val="ConsPlusNormal"/>
              <w:jc w:val="center"/>
            </w:pPr>
            <w:r>
              <w:t>0</w:t>
            </w:r>
          </w:p>
        </w:tc>
      </w:tr>
      <w:tr w:rsidR="0051481F">
        <w:tc>
          <w:tcPr>
            <w:tcW w:w="782" w:type="dxa"/>
          </w:tcPr>
          <w:p w:rsidR="0051481F" w:rsidRDefault="0051481F">
            <w:pPr>
              <w:pStyle w:val="ConsPlusNormal"/>
              <w:jc w:val="both"/>
            </w:pPr>
          </w:p>
        </w:tc>
        <w:tc>
          <w:tcPr>
            <w:tcW w:w="4140" w:type="dxa"/>
          </w:tcPr>
          <w:p w:rsidR="0051481F" w:rsidRDefault="0051481F">
            <w:pPr>
              <w:pStyle w:val="ConsPlusNormal"/>
            </w:pPr>
            <w:r>
              <w:t>Итого по водоснабжению:</w:t>
            </w:r>
          </w:p>
        </w:tc>
        <w:tc>
          <w:tcPr>
            <w:tcW w:w="1155" w:type="dxa"/>
          </w:tcPr>
          <w:p w:rsidR="0051481F" w:rsidRDefault="0051481F">
            <w:pPr>
              <w:pStyle w:val="ConsPlusNormal"/>
              <w:jc w:val="center"/>
            </w:pPr>
          </w:p>
        </w:tc>
        <w:tc>
          <w:tcPr>
            <w:tcW w:w="1545" w:type="dxa"/>
          </w:tcPr>
          <w:p w:rsidR="0051481F" w:rsidRDefault="0051481F">
            <w:pPr>
              <w:pStyle w:val="ConsPlusNormal"/>
              <w:jc w:val="center"/>
            </w:pPr>
          </w:p>
        </w:tc>
        <w:tc>
          <w:tcPr>
            <w:tcW w:w="1485" w:type="dxa"/>
          </w:tcPr>
          <w:p w:rsidR="0051481F" w:rsidRDefault="0051481F">
            <w:pPr>
              <w:pStyle w:val="ConsPlusNormal"/>
              <w:jc w:val="center"/>
            </w:pPr>
          </w:p>
        </w:tc>
        <w:tc>
          <w:tcPr>
            <w:tcW w:w="1575" w:type="dxa"/>
          </w:tcPr>
          <w:p w:rsidR="0051481F" w:rsidRDefault="0051481F">
            <w:pPr>
              <w:pStyle w:val="ConsPlusNormal"/>
              <w:jc w:val="center"/>
            </w:pPr>
            <w:r>
              <w:t>47</w:t>
            </w:r>
          </w:p>
          <w:p w:rsidR="0051481F" w:rsidRDefault="0051481F">
            <w:pPr>
              <w:pStyle w:val="ConsPlusNormal"/>
              <w:jc w:val="center"/>
            </w:pPr>
            <w:r>
              <w:lastRenderedPageBreak/>
              <w:t>360</w:t>
            </w:r>
          </w:p>
        </w:tc>
        <w:tc>
          <w:tcPr>
            <w:tcW w:w="1800" w:type="dxa"/>
          </w:tcPr>
          <w:p w:rsidR="0051481F" w:rsidRDefault="0051481F">
            <w:pPr>
              <w:pStyle w:val="ConsPlusNormal"/>
              <w:jc w:val="center"/>
            </w:pPr>
            <w:r>
              <w:lastRenderedPageBreak/>
              <w:t>23 360</w:t>
            </w:r>
          </w:p>
        </w:tc>
        <w:tc>
          <w:tcPr>
            <w:tcW w:w="1800" w:type="dxa"/>
          </w:tcPr>
          <w:p w:rsidR="0051481F" w:rsidRDefault="0051481F">
            <w:pPr>
              <w:pStyle w:val="ConsPlusNormal"/>
              <w:jc w:val="center"/>
            </w:pPr>
            <w:r>
              <w:t>24 000</w:t>
            </w:r>
          </w:p>
        </w:tc>
        <w:tc>
          <w:tcPr>
            <w:tcW w:w="1560" w:type="dxa"/>
          </w:tcPr>
          <w:p w:rsidR="0051481F" w:rsidRDefault="0051481F">
            <w:pPr>
              <w:pStyle w:val="ConsPlusNormal"/>
              <w:jc w:val="center"/>
            </w:pPr>
            <w:r>
              <w:t>16 000</w:t>
            </w:r>
          </w:p>
        </w:tc>
        <w:tc>
          <w:tcPr>
            <w:tcW w:w="1680" w:type="dxa"/>
          </w:tcPr>
          <w:p w:rsidR="0051481F" w:rsidRDefault="0051481F">
            <w:pPr>
              <w:pStyle w:val="ConsPlusNormal"/>
              <w:jc w:val="center"/>
            </w:pPr>
            <w:r>
              <w:t>8 000</w:t>
            </w:r>
          </w:p>
        </w:tc>
      </w:tr>
      <w:tr w:rsidR="0051481F">
        <w:tc>
          <w:tcPr>
            <w:tcW w:w="17522" w:type="dxa"/>
            <w:gridSpan w:val="10"/>
          </w:tcPr>
          <w:p w:rsidR="0051481F" w:rsidRDefault="0051481F">
            <w:pPr>
              <w:pStyle w:val="ConsPlusNormal"/>
              <w:jc w:val="center"/>
              <w:outlineLvl w:val="4"/>
            </w:pPr>
            <w:r>
              <w:lastRenderedPageBreak/>
              <w:t>ВОДООТВЕДЕНИЕ</w:t>
            </w:r>
          </w:p>
        </w:tc>
      </w:tr>
      <w:tr w:rsidR="0051481F">
        <w:tc>
          <w:tcPr>
            <w:tcW w:w="782" w:type="dxa"/>
          </w:tcPr>
          <w:p w:rsidR="0051481F" w:rsidRDefault="0051481F">
            <w:pPr>
              <w:pStyle w:val="ConsPlusNormal"/>
              <w:jc w:val="both"/>
            </w:pPr>
          </w:p>
        </w:tc>
        <w:tc>
          <w:tcPr>
            <w:tcW w:w="4140" w:type="dxa"/>
          </w:tcPr>
          <w:p w:rsidR="0051481F" w:rsidRDefault="0051481F">
            <w:pPr>
              <w:pStyle w:val="ConsPlusNormal"/>
            </w:pPr>
            <w:r>
              <w:t>Реконструкция ветхого участка канализационной сети по ул. 8 Марта</w:t>
            </w:r>
          </w:p>
        </w:tc>
        <w:tc>
          <w:tcPr>
            <w:tcW w:w="1155" w:type="dxa"/>
          </w:tcPr>
          <w:p w:rsidR="0051481F" w:rsidRDefault="0051481F">
            <w:pPr>
              <w:pStyle w:val="ConsPlusNormal"/>
              <w:jc w:val="center"/>
            </w:pPr>
            <w:r>
              <w:t>п.м.</w:t>
            </w:r>
          </w:p>
        </w:tc>
        <w:tc>
          <w:tcPr>
            <w:tcW w:w="1545" w:type="dxa"/>
          </w:tcPr>
          <w:p w:rsidR="0051481F" w:rsidRDefault="0051481F">
            <w:pPr>
              <w:pStyle w:val="ConsPlusNormal"/>
              <w:jc w:val="center"/>
            </w:pPr>
            <w:r>
              <w:t>2013 г.</w:t>
            </w:r>
          </w:p>
        </w:tc>
        <w:tc>
          <w:tcPr>
            <w:tcW w:w="1485" w:type="dxa"/>
          </w:tcPr>
          <w:p w:rsidR="0051481F" w:rsidRDefault="0051481F">
            <w:pPr>
              <w:pStyle w:val="ConsPlusNormal"/>
              <w:jc w:val="center"/>
            </w:pPr>
            <w:r>
              <w:t>230</w:t>
            </w:r>
          </w:p>
        </w:tc>
        <w:tc>
          <w:tcPr>
            <w:tcW w:w="1575" w:type="dxa"/>
          </w:tcPr>
          <w:p w:rsidR="0051481F" w:rsidRDefault="0051481F">
            <w:pPr>
              <w:pStyle w:val="ConsPlusNormal"/>
              <w:jc w:val="center"/>
            </w:pPr>
            <w:r>
              <w:t>1 000</w:t>
            </w:r>
          </w:p>
        </w:tc>
        <w:tc>
          <w:tcPr>
            <w:tcW w:w="1800" w:type="dxa"/>
          </w:tcPr>
          <w:p w:rsidR="0051481F" w:rsidRDefault="0051481F">
            <w:pPr>
              <w:pStyle w:val="ConsPlusNormal"/>
              <w:jc w:val="center"/>
            </w:pPr>
            <w:r>
              <w:t>1000</w:t>
            </w:r>
          </w:p>
        </w:tc>
        <w:tc>
          <w:tcPr>
            <w:tcW w:w="1800" w:type="dxa"/>
          </w:tcPr>
          <w:p w:rsidR="0051481F" w:rsidRDefault="0051481F">
            <w:pPr>
              <w:pStyle w:val="ConsPlusNormal"/>
              <w:jc w:val="center"/>
            </w:pPr>
            <w:r>
              <w:t>0</w:t>
            </w:r>
          </w:p>
        </w:tc>
        <w:tc>
          <w:tcPr>
            <w:tcW w:w="1560" w:type="dxa"/>
          </w:tcPr>
          <w:p w:rsidR="0051481F" w:rsidRDefault="0051481F">
            <w:pPr>
              <w:pStyle w:val="ConsPlusNormal"/>
              <w:jc w:val="center"/>
            </w:pPr>
            <w:r>
              <w:t>0</w:t>
            </w:r>
          </w:p>
        </w:tc>
        <w:tc>
          <w:tcPr>
            <w:tcW w:w="1680" w:type="dxa"/>
          </w:tcPr>
          <w:p w:rsidR="0051481F" w:rsidRDefault="0051481F">
            <w:pPr>
              <w:pStyle w:val="ConsPlusNormal"/>
              <w:jc w:val="center"/>
            </w:pPr>
            <w:r>
              <w:t>0</w:t>
            </w:r>
          </w:p>
        </w:tc>
      </w:tr>
      <w:tr w:rsidR="0051481F">
        <w:tc>
          <w:tcPr>
            <w:tcW w:w="782" w:type="dxa"/>
          </w:tcPr>
          <w:p w:rsidR="0051481F" w:rsidRDefault="0051481F">
            <w:pPr>
              <w:pStyle w:val="ConsPlusNormal"/>
              <w:jc w:val="both"/>
            </w:pPr>
          </w:p>
        </w:tc>
        <w:tc>
          <w:tcPr>
            <w:tcW w:w="4140" w:type="dxa"/>
          </w:tcPr>
          <w:p w:rsidR="0051481F" w:rsidRDefault="0051481F">
            <w:pPr>
              <w:pStyle w:val="ConsPlusNormal"/>
            </w:pPr>
            <w:r>
              <w:t>Реконструкция ветхого участка канализационной сети по ул.</w:t>
            </w:r>
          </w:p>
          <w:p w:rsidR="0051481F" w:rsidRDefault="0051481F">
            <w:pPr>
              <w:pStyle w:val="ConsPlusNormal"/>
            </w:pPr>
            <w:r>
              <w:t>Городовикова</w:t>
            </w:r>
          </w:p>
        </w:tc>
        <w:tc>
          <w:tcPr>
            <w:tcW w:w="1155" w:type="dxa"/>
            <w:vAlign w:val="center"/>
          </w:tcPr>
          <w:p w:rsidR="0051481F" w:rsidRDefault="0051481F">
            <w:pPr>
              <w:pStyle w:val="ConsPlusNormal"/>
              <w:jc w:val="center"/>
            </w:pPr>
            <w:r>
              <w:t>п.м.</w:t>
            </w:r>
          </w:p>
        </w:tc>
        <w:tc>
          <w:tcPr>
            <w:tcW w:w="1545" w:type="dxa"/>
            <w:vAlign w:val="center"/>
          </w:tcPr>
          <w:p w:rsidR="0051481F" w:rsidRDefault="0051481F">
            <w:pPr>
              <w:pStyle w:val="ConsPlusNormal"/>
              <w:jc w:val="center"/>
            </w:pPr>
            <w:r>
              <w:t>2014 г.</w:t>
            </w:r>
          </w:p>
        </w:tc>
        <w:tc>
          <w:tcPr>
            <w:tcW w:w="1485" w:type="dxa"/>
            <w:vAlign w:val="center"/>
          </w:tcPr>
          <w:p w:rsidR="0051481F" w:rsidRDefault="0051481F">
            <w:pPr>
              <w:pStyle w:val="ConsPlusNormal"/>
              <w:jc w:val="center"/>
            </w:pPr>
            <w:r>
              <w:t>230</w:t>
            </w:r>
          </w:p>
        </w:tc>
        <w:tc>
          <w:tcPr>
            <w:tcW w:w="1575" w:type="dxa"/>
            <w:vAlign w:val="center"/>
          </w:tcPr>
          <w:p w:rsidR="0051481F" w:rsidRDefault="0051481F">
            <w:pPr>
              <w:pStyle w:val="ConsPlusNormal"/>
              <w:jc w:val="center"/>
            </w:pPr>
            <w:r>
              <w:t>1 000</w:t>
            </w:r>
          </w:p>
        </w:tc>
        <w:tc>
          <w:tcPr>
            <w:tcW w:w="1800" w:type="dxa"/>
            <w:vAlign w:val="center"/>
          </w:tcPr>
          <w:p w:rsidR="0051481F" w:rsidRDefault="0051481F">
            <w:pPr>
              <w:pStyle w:val="ConsPlusNormal"/>
              <w:jc w:val="center"/>
            </w:pPr>
            <w:r>
              <w:t>1000</w:t>
            </w:r>
          </w:p>
        </w:tc>
        <w:tc>
          <w:tcPr>
            <w:tcW w:w="1800" w:type="dxa"/>
            <w:vAlign w:val="center"/>
          </w:tcPr>
          <w:p w:rsidR="0051481F" w:rsidRDefault="0051481F">
            <w:pPr>
              <w:pStyle w:val="ConsPlusNormal"/>
              <w:jc w:val="center"/>
            </w:pPr>
            <w:r>
              <w:t>0</w:t>
            </w:r>
          </w:p>
        </w:tc>
        <w:tc>
          <w:tcPr>
            <w:tcW w:w="1560" w:type="dxa"/>
            <w:vAlign w:val="center"/>
          </w:tcPr>
          <w:p w:rsidR="0051481F" w:rsidRDefault="0051481F">
            <w:pPr>
              <w:pStyle w:val="ConsPlusNormal"/>
              <w:jc w:val="center"/>
            </w:pPr>
            <w:r>
              <w:t>0</w:t>
            </w:r>
          </w:p>
        </w:tc>
        <w:tc>
          <w:tcPr>
            <w:tcW w:w="1680" w:type="dxa"/>
            <w:vAlign w:val="center"/>
          </w:tcPr>
          <w:p w:rsidR="0051481F" w:rsidRDefault="0051481F">
            <w:pPr>
              <w:pStyle w:val="ConsPlusNormal"/>
              <w:jc w:val="center"/>
            </w:pPr>
            <w:r>
              <w:t>0</w:t>
            </w:r>
          </w:p>
        </w:tc>
      </w:tr>
      <w:tr w:rsidR="0051481F">
        <w:tc>
          <w:tcPr>
            <w:tcW w:w="782" w:type="dxa"/>
          </w:tcPr>
          <w:p w:rsidR="0051481F" w:rsidRDefault="0051481F">
            <w:pPr>
              <w:pStyle w:val="ConsPlusNormal"/>
              <w:jc w:val="both"/>
            </w:pPr>
          </w:p>
        </w:tc>
        <w:tc>
          <w:tcPr>
            <w:tcW w:w="4140" w:type="dxa"/>
          </w:tcPr>
          <w:p w:rsidR="0051481F" w:rsidRDefault="0051481F">
            <w:pPr>
              <w:pStyle w:val="ConsPlusNormal"/>
            </w:pPr>
            <w:r>
              <w:t>Реконструкция ветхого участка канализационной сети в 4-м микрорайоне</w:t>
            </w:r>
          </w:p>
        </w:tc>
        <w:tc>
          <w:tcPr>
            <w:tcW w:w="1155" w:type="dxa"/>
          </w:tcPr>
          <w:p w:rsidR="0051481F" w:rsidRDefault="0051481F">
            <w:pPr>
              <w:pStyle w:val="ConsPlusNormal"/>
              <w:jc w:val="center"/>
            </w:pPr>
            <w:r>
              <w:t>п.м.</w:t>
            </w:r>
          </w:p>
        </w:tc>
        <w:tc>
          <w:tcPr>
            <w:tcW w:w="1545" w:type="dxa"/>
          </w:tcPr>
          <w:p w:rsidR="0051481F" w:rsidRDefault="0051481F">
            <w:pPr>
              <w:pStyle w:val="ConsPlusNormal"/>
              <w:jc w:val="center"/>
            </w:pPr>
            <w:r>
              <w:t>2015 г.</w:t>
            </w:r>
          </w:p>
        </w:tc>
        <w:tc>
          <w:tcPr>
            <w:tcW w:w="1485" w:type="dxa"/>
          </w:tcPr>
          <w:p w:rsidR="0051481F" w:rsidRDefault="0051481F">
            <w:pPr>
              <w:pStyle w:val="ConsPlusNormal"/>
              <w:jc w:val="center"/>
            </w:pPr>
            <w:r>
              <w:t>230</w:t>
            </w:r>
          </w:p>
        </w:tc>
        <w:tc>
          <w:tcPr>
            <w:tcW w:w="1575" w:type="dxa"/>
          </w:tcPr>
          <w:p w:rsidR="0051481F" w:rsidRDefault="0051481F">
            <w:pPr>
              <w:pStyle w:val="ConsPlusNormal"/>
              <w:jc w:val="center"/>
            </w:pPr>
            <w:r>
              <w:t>1 000</w:t>
            </w:r>
          </w:p>
        </w:tc>
        <w:tc>
          <w:tcPr>
            <w:tcW w:w="1800" w:type="dxa"/>
          </w:tcPr>
          <w:p w:rsidR="0051481F" w:rsidRDefault="0051481F">
            <w:pPr>
              <w:pStyle w:val="ConsPlusNormal"/>
              <w:jc w:val="center"/>
            </w:pPr>
            <w:r>
              <w:t>1000</w:t>
            </w:r>
          </w:p>
        </w:tc>
        <w:tc>
          <w:tcPr>
            <w:tcW w:w="1800" w:type="dxa"/>
          </w:tcPr>
          <w:p w:rsidR="0051481F" w:rsidRDefault="0051481F">
            <w:pPr>
              <w:pStyle w:val="ConsPlusNormal"/>
              <w:jc w:val="center"/>
            </w:pPr>
            <w:r>
              <w:t>0</w:t>
            </w:r>
          </w:p>
        </w:tc>
        <w:tc>
          <w:tcPr>
            <w:tcW w:w="1560" w:type="dxa"/>
          </w:tcPr>
          <w:p w:rsidR="0051481F" w:rsidRDefault="0051481F">
            <w:pPr>
              <w:pStyle w:val="ConsPlusNormal"/>
              <w:jc w:val="center"/>
            </w:pPr>
            <w:r>
              <w:t>0</w:t>
            </w:r>
          </w:p>
        </w:tc>
        <w:tc>
          <w:tcPr>
            <w:tcW w:w="1680" w:type="dxa"/>
          </w:tcPr>
          <w:p w:rsidR="0051481F" w:rsidRDefault="0051481F">
            <w:pPr>
              <w:pStyle w:val="ConsPlusNormal"/>
              <w:jc w:val="center"/>
            </w:pPr>
            <w:r>
              <w:t>0</w:t>
            </w:r>
          </w:p>
        </w:tc>
      </w:tr>
      <w:tr w:rsidR="0051481F">
        <w:tc>
          <w:tcPr>
            <w:tcW w:w="782" w:type="dxa"/>
          </w:tcPr>
          <w:p w:rsidR="0051481F" w:rsidRDefault="0051481F">
            <w:pPr>
              <w:pStyle w:val="ConsPlusNormal"/>
              <w:jc w:val="both"/>
            </w:pPr>
          </w:p>
        </w:tc>
        <w:tc>
          <w:tcPr>
            <w:tcW w:w="4140" w:type="dxa"/>
          </w:tcPr>
          <w:p w:rsidR="0051481F" w:rsidRDefault="0051481F">
            <w:pPr>
              <w:pStyle w:val="ConsPlusNormal"/>
            </w:pPr>
            <w:r>
              <w:t>Реконструкция ветхих канализационных сетей по ул. Губаревича (от ул.</w:t>
            </w:r>
          </w:p>
          <w:p w:rsidR="0051481F" w:rsidRDefault="0051481F">
            <w:pPr>
              <w:pStyle w:val="ConsPlusNormal"/>
            </w:pPr>
            <w:r>
              <w:t>Клыкова до ул. Ленина) Д-200 мм</w:t>
            </w:r>
          </w:p>
        </w:tc>
        <w:tc>
          <w:tcPr>
            <w:tcW w:w="1155" w:type="dxa"/>
            <w:vAlign w:val="center"/>
          </w:tcPr>
          <w:p w:rsidR="0051481F" w:rsidRDefault="0051481F">
            <w:pPr>
              <w:pStyle w:val="ConsPlusNormal"/>
              <w:jc w:val="center"/>
            </w:pPr>
            <w:r>
              <w:t>п.м.</w:t>
            </w:r>
          </w:p>
        </w:tc>
        <w:tc>
          <w:tcPr>
            <w:tcW w:w="1545" w:type="dxa"/>
            <w:vAlign w:val="center"/>
          </w:tcPr>
          <w:p w:rsidR="0051481F" w:rsidRDefault="0051481F">
            <w:pPr>
              <w:pStyle w:val="ConsPlusNormal"/>
              <w:jc w:val="center"/>
            </w:pPr>
            <w:r>
              <w:t>2012 г.</w:t>
            </w:r>
          </w:p>
        </w:tc>
        <w:tc>
          <w:tcPr>
            <w:tcW w:w="1485" w:type="dxa"/>
            <w:vAlign w:val="center"/>
          </w:tcPr>
          <w:p w:rsidR="0051481F" w:rsidRDefault="0051481F">
            <w:pPr>
              <w:pStyle w:val="ConsPlusNormal"/>
              <w:jc w:val="center"/>
            </w:pPr>
            <w:r>
              <w:t>210</w:t>
            </w:r>
          </w:p>
        </w:tc>
        <w:tc>
          <w:tcPr>
            <w:tcW w:w="1575" w:type="dxa"/>
            <w:vAlign w:val="center"/>
          </w:tcPr>
          <w:p w:rsidR="0051481F" w:rsidRDefault="0051481F">
            <w:pPr>
              <w:pStyle w:val="ConsPlusNormal"/>
              <w:jc w:val="center"/>
            </w:pPr>
            <w:r>
              <w:t>800</w:t>
            </w:r>
          </w:p>
        </w:tc>
        <w:tc>
          <w:tcPr>
            <w:tcW w:w="1800" w:type="dxa"/>
            <w:vAlign w:val="center"/>
          </w:tcPr>
          <w:p w:rsidR="0051481F" w:rsidRDefault="0051481F">
            <w:pPr>
              <w:pStyle w:val="ConsPlusNormal"/>
              <w:jc w:val="center"/>
            </w:pPr>
            <w:r>
              <w:t>0</w:t>
            </w:r>
          </w:p>
        </w:tc>
        <w:tc>
          <w:tcPr>
            <w:tcW w:w="1800" w:type="dxa"/>
            <w:vAlign w:val="center"/>
          </w:tcPr>
          <w:p w:rsidR="0051481F" w:rsidRDefault="0051481F">
            <w:pPr>
              <w:pStyle w:val="ConsPlusNormal"/>
              <w:jc w:val="center"/>
            </w:pPr>
            <w:r>
              <w:t>800</w:t>
            </w:r>
          </w:p>
        </w:tc>
        <w:tc>
          <w:tcPr>
            <w:tcW w:w="1560" w:type="dxa"/>
            <w:vAlign w:val="center"/>
          </w:tcPr>
          <w:p w:rsidR="0051481F" w:rsidRDefault="0051481F">
            <w:pPr>
              <w:pStyle w:val="ConsPlusNormal"/>
              <w:jc w:val="center"/>
            </w:pPr>
            <w:r>
              <w:t>800</w:t>
            </w:r>
          </w:p>
        </w:tc>
        <w:tc>
          <w:tcPr>
            <w:tcW w:w="1680" w:type="dxa"/>
            <w:vAlign w:val="center"/>
          </w:tcPr>
          <w:p w:rsidR="0051481F" w:rsidRDefault="0051481F">
            <w:pPr>
              <w:pStyle w:val="ConsPlusNormal"/>
              <w:jc w:val="center"/>
            </w:pPr>
            <w:r>
              <w:t>0</w:t>
            </w:r>
          </w:p>
        </w:tc>
      </w:tr>
      <w:tr w:rsidR="0051481F">
        <w:tc>
          <w:tcPr>
            <w:tcW w:w="782" w:type="dxa"/>
            <w:vMerge w:val="restart"/>
          </w:tcPr>
          <w:p w:rsidR="0051481F" w:rsidRDefault="0051481F">
            <w:pPr>
              <w:pStyle w:val="ConsPlusNormal"/>
              <w:jc w:val="both"/>
            </w:pPr>
          </w:p>
        </w:tc>
        <w:tc>
          <w:tcPr>
            <w:tcW w:w="4140" w:type="dxa"/>
            <w:vMerge w:val="restart"/>
            <w:vAlign w:val="center"/>
          </w:tcPr>
          <w:p w:rsidR="0051481F" w:rsidRDefault="0051481F">
            <w:pPr>
              <w:pStyle w:val="ConsPlusNormal"/>
            </w:pPr>
            <w:r>
              <w:t>Реконструкция канализационных очистных сооружений</w:t>
            </w:r>
          </w:p>
        </w:tc>
        <w:tc>
          <w:tcPr>
            <w:tcW w:w="1155" w:type="dxa"/>
            <w:vMerge w:val="restart"/>
            <w:vAlign w:val="center"/>
          </w:tcPr>
          <w:p w:rsidR="0051481F" w:rsidRDefault="0051481F">
            <w:pPr>
              <w:pStyle w:val="ConsPlusNormal"/>
              <w:jc w:val="center"/>
            </w:pPr>
            <w:r>
              <w:t>-</w:t>
            </w:r>
          </w:p>
        </w:tc>
        <w:tc>
          <w:tcPr>
            <w:tcW w:w="1545" w:type="dxa"/>
          </w:tcPr>
          <w:p w:rsidR="0051481F" w:rsidRDefault="0051481F">
            <w:pPr>
              <w:pStyle w:val="ConsPlusNormal"/>
              <w:jc w:val="center"/>
            </w:pPr>
            <w:r>
              <w:t>2013 г.</w:t>
            </w:r>
          </w:p>
        </w:tc>
        <w:tc>
          <w:tcPr>
            <w:tcW w:w="1485" w:type="dxa"/>
            <w:vMerge w:val="restart"/>
            <w:vAlign w:val="center"/>
          </w:tcPr>
          <w:p w:rsidR="0051481F" w:rsidRDefault="0051481F">
            <w:pPr>
              <w:pStyle w:val="ConsPlusNormal"/>
              <w:jc w:val="center"/>
            </w:pPr>
            <w:r>
              <w:t>-</w:t>
            </w:r>
          </w:p>
        </w:tc>
        <w:tc>
          <w:tcPr>
            <w:tcW w:w="1575" w:type="dxa"/>
          </w:tcPr>
          <w:p w:rsidR="0051481F" w:rsidRDefault="0051481F">
            <w:pPr>
              <w:pStyle w:val="ConsPlusNormal"/>
              <w:jc w:val="center"/>
            </w:pPr>
            <w:r>
              <w:t>4 800</w:t>
            </w:r>
          </w:p>
        </w:tc>
        <w:tc>
          <w:tcPr>
            <w:tcW w:w="1800" w:type="dxa"/>
          </w:tcPr>
          <w:p w:rsidR="0051481F" w:rsidRDefault="0051481F">
            <w:pPr>
              <w:pStyle w:val="ConsPlusNormal"/>
              <w:jc w:val="center"/>
            </w:pPr>
            <w:r>
              <w:t>0</w:t>
            </w:r>
          </w:p>
        </w:tc>
        <w:tc>
          <w:tcPr>
            <w:tcW w:w="1800" w:type="dxa"/>
          </w:tcPr>
          <w:p w:rsidR="0051481F" w:rsidRDefault="0051481F">
            <w:pPr>
              <w:pStyle w:val="ConsPlusNormal"/>
              <w:jc w:val="center"/>
            </w:pPr>
            <w:r>
              <w:t>4 800</w:t>
            </w:r>
          </w:p>
        </w:tc>
        <w:tc>
          <w:tcPr>
            <w:tcW w:w="1560" w:type="dxa"/>
          </w:tcPr>
          <w:p w:rsidR="0051481F" w:rsidRDefault="0051481F">
            <w:pPr>
              <w:pStyle w:val="ConsPlusNormal"/>
              <w:jc w:val="center"/>
            </w:pPr>
            <w:r>
              <w:t>4 800</w:t>
            </w:r>
          </w:p>
        </w:tc>
        <w:tc>
          <w:tcPr>
            <w:tcW w:w="1680" w:type="dxa"/>
          </w:tcPr>
          <w:p w:rsidR="0051481F" w:rsidRDefault="0051481F">
            <w:pPr>
              <w:pStyle w:val="ConsPlusNormal"/>
              <w:jc w:val="center"/>
            </w:pPr>
            <w:r>
              <w:t>0</w:t>
            </w:r>
          </w:p>
        </w:tc>
      </w:tr>
      <w:tr w:rsidR="0051481F">
        <w:tc>
          <w:tcPr>
            <w:tcW w:w="782" w:type="dxa"/>
            <w:vMerge/>
          </w:tcPr>
          <w:p w:rsidR="0051481F" w:rsidRDefault="0051481F"/>
        </w:tc>
        <w:tc>
          <w:tcPr>
            <w:tcW w:w="4140" w:type="dxa"/>
            <w:vMerge/>
          </w:tcPr>
          <w:p w:rsidR="0051481F" w:rsidRDefault="0051481F"/>
        </w:tc>
        <w:tc>
          <w:tcPr>
            <w:tcW w:w="1155" w:type="dxa"/>
            <w:vMerge/>
          </w:tcPr>
          <w:p w:rsidR="0051481F" w:rsidRDefault="0051481F"/>
        </w:tc>
        <w:tc>
          <w:tcPr>
            <w:tcW w:w="1545" w:type="dxa"/>
          </w:tcPr>
          <w:p w:rsidR="0051481F" w:rsidRDefault="0051481F">
            <w:pPr>
              <w:pStyle w:val="ConsPlusNormal"/>
              <w:jc w:val="center"/>
            </w:pPr>
            <w:r>
              <w:t>2014 г.</w:t>
            </w:r>
          </w:p>
        </w:tc>
        <w:tc>
          <w:tcPr>
            <w:tcW w:w="1485" w:type="dxa"/>
            <w:vMerge/>
          </w:tcPr>
          <w:p w:rsidR="0051481F" w:rsidRDefault="0051481F"/>
        </w:tc>
        <w:tc>
          <w:tcPr>
            <w:tcW w:w="1575" w:type="dxa"/>
          </w:tcPr>
          <w:p w:rsidR="0051481F" w:rsidRDefault="0051481F">
            <w:pPr>
              <w:pStyle w:val="ConsPlusNormal"/>
              <w:jc w:val="center"/>
            </w:pPr>
            <w:r>
              <w:t>5 000</w:t>
            </w:r>
          </w:p>
        </w:tc>
        <w:tc>
          <w:tcPr>
            <w:tcW w:w="1800" w:type="dxa"/>
          </w:tcPr>
          <w:p w:rsidR="0051481F" w:rsidRDefault="0051481F">
            <w:pPr>
              <w:pStyle w:val="ConsPlusNormal"/>
              <w:jc w:val="center"/>
            </w:pPr>
            <w:r>
              <w:t>0</w:t>
            </w:r>
          </w:p>
        </w:tc>
        <w:tc>
          <w:tcPr>
            <w:tcW w:w="1800" w:type="dxa"/>
          </w:tcPr>
          <w:p w:rsidR="0051481F" w:rsidRDefault="0051481F">
            <w:pPr>
              <w:pStyle w:val="ConsPlusNormal"/>
              <w:jc w:val="center"/>
            </w:pPr>
            <w:r>
              <w:t>5 000</w:t>
            </w:r>
          </w:p>
        </w:tc>
        <w:tc>
          <w:tcPr>
            <w:tcW w:w="1560" w:type="dxa"/>
          </w:tcPr>
          <w:p w:rsidR="0051481F" w:rsidRDefault="0051481F">
            <w:pPr>
              <w:pStyle w:val="ConsPlusNormal"/>
              <w:jc w:val="center"/>
            </w:pPr>
            <w:r>
              <w:t>5000</w:t>
            </w:r>
          </w:p>
        </w:tc>
        <w:tc>
          <w:tcPr>
            <w:tcW w:w="1680" w:type="dxa"/>
          </w:tcPr>
          <w:p w:rsidR="0051481F" w:rsidRDefault="0051481F">
            <w:pPr>
              <w:pStyle w:val="ConsPlusNormal"/>
              <w:jc w:val="center"/>
            </w:pPr>
            <w:r>
              <w:t>0</w:t>
            </w:r>
          </w:p>
        </w:tc>
      </w:tr>
      <w:tr w:rsidR="0051481F">
        <w:tc>
          <w:tcPr>
            <w:tcW w:w="782" w:type="dxa"/>
            <w:vMerge/>
          </w:tcPr>
          <w:p w:rsidR="0051481F" w:rsidRDefault="0051481F"/>
        </w:tc>
        <w:tc>
          <w:tcPr>
            <w:tcW w:w="4140" w:type="dxa"/>
            <w:vMerge/>
          </w:tcPr>
          <w:p w:rsidR="0051481F" w:rsidRDefault="0051481F"/>
        </w:tc>
        <w:tc>
          <w:tcPr>
            <w:tcW w:w="1155" w:type="dxa"/>
            <w:vMerge/>
          </w:tcPr>
          <w:p w:rsidR="0051481F" w:rsidRDefault="0051481F"/>
        </w:tc>
        <w:tc>
          <w:tcPr>
            <w:tcW w:w="1545" w:type="dxa"/>
          </w:tcPr>
          <w:p w:rsidR="0051481F" w:rsidRDefault="0051481F">
            <w:pPr>
              <w:pStyle w:val="ConsPlusNormal"/>
              <w:jc w:val="center"/>
            </w:pPr>
            <w:r>
              <w:t>2015 г.</w:t>
            </w:r>
          </w:p>
        </w:tc>
        <w:tc>
          <w:tcPr>
            <w:tcW w:w="1485" w:type="dxa"/>
            <w:vMerge/>
          </w:tcPr>
          <w:p w:rsidR="0051481F" w:rsidRDefault="0051481F"/>
        </w:tc>
        <w:tc>
          <w:tcPr>
            <w:tcW w:w="1575" w:type="dxa"/>
          </w:tcPr>
          <w:p w:rsidR="0051481F" w:rsidRDefault="0051481F">
            <w:pPr>
              <w:pStyle w:val="ConsPlusNormal"/>
              <w:jc w:val="center"/>
            </w:pPr>
            <w:r>
              <w:t>5 400</w:t>
            </w:r>
          </w:p>
        </w:tc>
        <w:tc>
          <w:tcPr>
            <w:tcW w:w="1800" w:type="dxa"/>
          </w:tcPr>
          <w:p w:rsidR="0051481F" w:rsidRDefault="0051481F">
            <w:pPr>
              <w:pStyle w:val="ConsPlusNormal"/>
              <w:jc w:val="center"/>
            </w:pPr>
            <w:r>
              <w:t>0</w:t>
            </w:r>
          </w:p>
        </w:tc>
        <w:tc>
          <w:tcPr>
            <w:tcW w:w="1800" w:type="dxa"/>
          </w:tcPr>
          <w:p w:rsidR="0051481F" w:rsidRDefault="0051481F">
            <w:pPr>
              <w:pStyle w:val="ConsPlusNormal"/>
              <w:jc w:val="center"/>
            </w:pPr>
            <w:r>
              <w:t>5 400</w:t>
            </w:r>
          </w:p>
        </w:tc>
        <w:tc>
          <w:tcPr>
            <w:tcW w:w="1560" w:type="dxa"/>
          </w:tcPr>
          <w:p w:rsidR="0051481F" w:rsidRDefault="0051481F">
            <w:pPr>
              <w:pStyle w:val="ConsPlusNormal"/>
              <w:jc w:val="center"/>
            </w:pPr>
            <w:r>
              <w:t>5 400</w:t>
            </w:r>
          </w:p>
        </w:tc>
        <w:tc>
          <w:tcPr>
            <w:tcW w:w="1680" w:type="dxa"/>
          </w:tcPr>
          <w:p w:rsidR="0051481F" w:rsidRDefault="0051481F">
            <w:pPr>
              <w:pStyle w:val="ConsPlusNormal"/>
              <w:jc w:val="center"/>
            </w:pPr>
            <w:r>
              <w:t>0</w:t>
            </w:r>
          </w:p>
        </w:tc>
      </w:tr>
      <w:tr w:rsidR="0051481F">
        <w:tc>
          <w:tcPr>
            <w:tcW w:w="782" w:type="dxa"/>
            <w:vMerge w:val="restart"/>
          </w:tcPr>
          <w:p w:rsidR="0051481F" w:rsidRDefault="0051481F">
            <w:pPr>
              <w:pStyle w:val="ConsPlusNormal"/>
              <w:jc w:val="both"/>
            </w:pPr>
          </w:p>
        </w:tc>
        <w:tc>
          <w:tcPr>
            <w:tcW w:w="4140" w:type="dxa"/>
            <w:vMerge w:val="restart"/>
            <w:vAlign w:val="center"/>
          </w:tcPr>
          <w:p w:rsidR="0051481F" w:rsidRDefault="0051481F">
            <w:pPr>
              <w:pStyle w:val="ConsPlusNormal"/>
            </w:pPr>
            <w:r>
              <w:t>Реконструкция канализационного коллектора от п. Северный до переулка Демьяновский</w:t>
            </w:r>
          </w:p>
        </w:tc>
        <w:tc>
          <w:tcPr>
            <w:tcW w:w="1155" w:type="dxa"/>
            <w:vMerge w:val="restart"/>
            <w:vAlign w:val="center"/>
          </w:tcPr>
          <w:p w:rsidR="0051481F" w:rsidRDefault="0051481F">
            <w:pPr>
              <w:pStyle w:val="ConsPlusNormal"/>
              <w:jc w:val="center"/>
            </w:pPr>
            <w:r>
              <w:t>п.м.</w:t>
            </w:r>
          </w:p>
        </w:tc>
        <w:tc>
          <w:tcPr>
            <w:tcW w:w="1545" w:type="dxa"/>
          </w:tcPr>
          <w:p w:rsidR="0051481F" w:rsidRDefault="0051481F">
            <w:pPr>
              <w:pStyle w:val="ConsPlusNormal"/>
              <w:jc w:val="center"/>
            </w:pPr>
            <w:r>
              <w:t>2012 г.</w:t>
            </w:r>
          </w:p>
        </w:tc>
        <w:tc>
          <w:tcPr>
            <w:tcW w:w="1485" w:type="dxa"/>
          </w:tcPr>
          <w:p w:rsidR="0051481F" w:rsidRDefault="0051481F">
            <w:pPr>
              <w:pStyle w:val="ConsPlusNormal"/>
              <w:jc w:val="center"/>
            </w:pPr>
            <w:r>
              <w:t>336</w:t>
            </w:r>
          </w:p>
        </w:tc>
        <w:tc>
          <w:tcPr>
            <w:tcW w:w="1575" w:type="dxa"/>
          </w:tcPr>
          <w:p w:rsidR="0051481F" w:rsidRDefault="0051481F">
            <w:pPr>
              <w:pStyle w:val="ConsPlusNormal"/>
              <w:jc w:val="center"/>
            </w:pPr>
            <w:r>
              <w:t>2 000</w:t>
            </w:r>
          </w:p>
        </w:tc>
        <w:tc>
          <w:tcPr>
            <w:tcW w:w="1800" w:type="dxa"/>
          </w:tcPr>
          <w:p w:rsidR="0051481F" w:rsidRDefault="0051481F">
            <w:pPr>
              <w:pStyle w:val="ConsPlusNormal"/>
              <w:jc w:val="center"/>
            </w:pPr>
            <w:r>
              <w:t>0</w:t>
            </w:r>
          </w:p>
        </w:tc>
        <w:tc>
          <w:tcPr>
            <w:tcW w:w="1800" w:type="dxa"/>
          </w:tcPr>
          <w:p w:rsidR="0051481F" w:rsidRDefault="0051481F">
            <w:pPr>
              <w:pStyle w:val="ConsPlusNormal"/>
              <w:jc w:val="center"/>
            </w:pPr>
            <w:r>
              <w:t>2 000</w:t>
            </w:r>
          </w:p>
        </w:tc>
        <w:tc>
          <w:tcPr>
            <w:tcW w:w="1560" w:type="dxa"/>
          </w:tcPr>
          <w:p w:rsidR="0051481F" w:rsidRDefault="0051481F">
            <w:pPr>
              <w:pStyle w:val="ConsPlusNormal"/>
              <w:jc w:val="center"/>
            </w:pPr>
            <w:r>
              <w:t>0</w:t>
            </w:r>
          </w:p>
        </w:tc>
        <w:tc>
          <w:tcPr>
            <w:tcW w:w="1680" w:type="dxa"/>
          </w:tcPr>
          <w:p w:rsidR="0051481F" w:rsidRDefault="0051481F">
            <w:pPr>
              <w:pStyle w:val="ConsPlusNormal"/>
              <w:jc w:val="center"/>
            </w:pPr>
            <w:r>
              <w:t>2000</w:t>
            </w:r>
          </w:p>
        </w:tc>
      </w:tr>
      <w:tr w:rsidR="0051481F">
        <w:tc>
          <w:tcPr>
            <w:tcW w:w="782" w:type="dxa"/>
            <w:vMerge/>
          </w:tcPr>
          <w:p w:rsidR="0051481F" w:rsidRDefault="0051481F"/>
        </w:tc>
        <w:tc>
          <w:tcPr>
            <w:tcW w:w="4140" w:type="dxa"/>
            <w:vMerge/>
          </w:tcPr>
          <w:p w:rsidR="0051481F" w:rsidRDefault="0051481F"/>
        </w:tc>
        <w:tc>
          <w:tcPr>
            <w:tcW w:w="1155" w:type="dxa"/>
            <w:vMerge/>
          </w:tcPr>
          <w:p w:rsidR="0051481F" w:rsidRDefault="0051481F"/>
        </w:tc>
        <w:tc>
          <w:tcPr>
            <w:tcW w:w="1545" w:type="dxa"/>
          </w:tcPr>
          <w:p w:rsidR="0051481F" w:rsidRDefault="0051481F">
            <w:pPr>
              <w:pStyle w:val="ConsPlusNormal"/>
              <w:jc w:val="center"/>
            </w:pPr>
            <w:r>
              <w:t>2013 г.</w:t>
            </w:r>
          </w:p>
        </w:tc>
        <w:tc>
          <w:tcPr>
            <w:tcW w:w="1485" w:type="dxa"/>
          </w:tcPr>
          <w:p w:rsidR="0051481F" w:rsidRDefault="0051481F">
            <w:pPr>
              <w:pStyle w:val="ConsPlusNormal"/>
              <w:jc w:val="center"/>
            </w:pPr>
            <w:r>
              <w:t>253</w:t>
            </w:r>
          </w:p>
        </w:tc>
        <w:tc>
          <w:tcPr>
            <w:tcW w:w="1575" w:type="dxa"/>
          </w:tcPr>
          <w:p w:rsidR="0051481F" w:rsidRDefault="0051481F">
            <w:pPr>
              <w:pStyle w:val="ConsPlusNormal"/>
              <w:jc w:val="center"/>
            </w:pPr>
            <w:r>
              <w:t>1 500</w:t>
            </w:r>
          </w:p>
        </w:tc>
        <w:tc>
          <w:tcPr>
            <w:tcW w:w="1800" w:type="dxa"/>
          </w:tcPr>
          <w:p w:rsidR="0051481F" w:rsidRDefault="0051481F">
            <w:pPr>
              <w:pStyle w:val="ConsPlusNormal"/>
              <w:jc w:val="center"/>
            </w:pPr>
            <w:r>
              <w:t>0</w:t>
            </w:r>
          </w:p>
        </w:tc>
        <w:tc>
          <w:tcPr>
            <w:tcW w:w="1800" w:type="dxa"/>
          </w:tcPr>
          <w:p w:rsidR="0051481F" w:rsidRDefault="0051481F">
            <w:pPr>
              <w:pStyle w:val="ConsPlusNormal"/>
              <w:jc w:val="center"/>
            </w:pPr>
            <w:r>
              <w:t>1 500</w:t>
            </w:r>
          </w:p>
        </w:tc>
        <w:tc>
          <w:tcPr>
            <w:tcW w:w="1560" w:type="dxa"/>
          </w:tcPr>
          <w:p w:rsidR="0051481F" w:rsidRDefault="0051481F">
            <w:pPr>
              <w:pStyle w:val="ConsPlusNormal"/>
              <w:jc w:val="center"/>
            </w:pPr>
            <w:r>
              <w:t>0</w:t>
            </w:r>
          </w:p>
        </w:tc>
        <w:tc>
          <w:tcPr>
            <w:tcW w:w="1680" w:type="dxa"/>
          </w:tcPr>
          <w:p w:rsidR="0051481F" w:rsidRDefault="0051481F">
            <w:pPr>
              <w:pStyle w:val="ConsPlusNormal"/>
              <w:jc w:val="center"/>
            </w:pPr>
            <w:r>
              <w:t>1500</w:t>
            </w:r>
          </w:p>
        </w:tc>
      </w:tr>
      <w:tr w:rsidR="0051481F">
        <w:tc>
          <w:tcPr>
            <w:tcW w:w="782" w:type="dxa"/>
            <w:vMerge/>
          </w:tcPr>
          <w:p w:rsidR="0051481F" w:rsidRDefault="0051481F"/>
        </w:tc>
        <w:tc>
          <w:tcPr>
            <w:tcW w:w="4140" w:type="dxa"/>
            <w:vMerge/>
          </w:tcPr>
          <w:p w:rsidR="0051481F" w:rsidRDefault="0051481F"/>
        </w:tc>
        <w:tc>
          <w:tcPr>
            <w:tcW w:w="1155" w:type="dxa"/>
            <w:vMerge/>
          </w:tcPr>
          <w:p w:rsidR="0051481F" w:rsidRDefault="0051481F"/>
        </w:tc>
        <w:tc>
          <w:tcPr>
            <w:tcW w:w="1545" w:type="dxa"/>
          </w:tcPr>
          <w:p w:rsidR="0051481F" w:rsidRDefault="0051481F">
            <w:pPr>
              <w:pStyle w:val="ConsPlusNormal"/>
              <w:jc w:val="center"/>
            </w:pPr>
            <w:r>
              <w:t>2014 г.</w:t>
            </w:r>
          </w:p>
        </w:tc>
        <w:tc>
          <w:tcPr>
            <w:tcW w:w="1485" w:type="dxa"/>
          </w:tcPr>
          <w:p w:rsidR="0051481F" w:rsidRDefault="0051481F">
            <w:pPr>
              <w:pStyle w:val="ConsPlusNormal"/>
              <w:jc w:val="center"/>
            </w:pPr>
            <w:r>
              <w:t>253</w:t>
            </w:r>
          </w:p>
        </w:tc>
        <w:tc>
          <w:tcPr>
            <w:tcW w:w="1575" w:type="dxa"/>
          </w:tcPr>
          <w:p w:rsidR="0051481F" w:rsidRDefault="0051481F">
            <w:pPr>
              <w:pStyle w:val="ConsPlusNormal"/>
              <w:jc w:val="center"/>
            </w:pPr>
            <w:r>
              <w:t>1 500</w:t>
            </w:r>
          </w:p>
        </w:tc>
        <w:tc>
          <w:tcPr>
            <w:tcW w:w="1800" w:type="dxa"/>
          </w:tcPr>
          <w:p w:rsidR="0051481F" w:rsidRDefault="0051481F">
            <w:pPr>
              <w:pStyle w:val="ConsPlusNormal"/>
              <w:jc w:val="center"/>
            </w:pPr>
            <w:r>
              <w:t>0</w:t>
            </w:r>
          </w:p>
        </w:tc>
        <w:tc>
          <w:tcPr>
            <w:tcW w:w="1800" w:type="dxa"/>
          </w:tcPr>
          <w:p w:rsidR="0051481F" w:rsidRDefault="0051481F">
            <w:pPr>
              <w:pStyle w:val="ConsPlusNormal"/>
              <w:jc w:val="center"/>
            </w:pPr>
            <w:r>
              <w:t>1 500</w:t>
            </w:r>
          </w:p>
        </w:tc>
        <w:tc>
          <w:tcPr>
            <w:tcW w:w="1560" w:type="dxa"/>
          </w:tcPr>
          <w:p w:rsidR="0051481F" w:rsidRDefault="0051481F">
            <w:pPr>
              <w:pStyle w:val="ConsPlusNormal"/>
              <w:jc w:val="center"/>
            </w:pPr>
            <w:r>
              <w:t>0</w:t>
            </w:r>
          </w:p>
        </w:tc>
        <w:tc>
          <w:tcPr>
            <w:tcW w:w="1680" w:type="dxa"/>
          </w:tcPr>
          <w:p w:rsidR="0051481F" w:rsidRDefault="0051481F">
            <w:pPr>
              <w:pStyle w:val="ConsPlusNormal"/>
              <w:jc w:val="center"/>
            </w:pPr>
            <w:r>
              <w:t>1500</w:t>
            </w:r>
          </w:p>
        </w:tc>
      </w:tr>
      <w:tr w:rsidR="0051481F">
        <w:tc>
          <w:tcPr>
            <w:tcW w:w="782" w:type="dxa"/>
            <w:vMerge/>
          </w:tcPr>
          <w:p w:rsidR="0051481F" w:rsidRDefault="0051481F"/>
        </w:tc>
        <w:tc>
          <w:tcPr>
            <w:tcW w:w="4140" w:type="dxa"/>
            <w:vMerge/>
          </w:tcPr>
          <w:p w:rsidR="0051481F" w:rsidRDefault="0051481F"/>
        </w:tc>
        <w:tc>
          <w:tcPr>
            <w:tcW w:w="1155" w:type="dxa"/>
            <w:vMerge/>
          </w:tcPr>
          <w:p w:rsidR="0051481F" w:rsidRDefault="0051481F"/>
        </w:tc>
        <w:tc>
          <w:tcPr>
            <w:tcW w:w="1545" w:type="dxa"/>
          </w:tcPr>
          <w:p w:rsidR="0051481F" w:rsidRDefault="0051481F">
            <w:pPr>
              <w:pStyle w:val="ConsPlusNormal"/>
              <w:jc w:val="center"/>
            </w:pPr>
            <w:r>
              <w:t>2015 г.</w:t>
            </w:r>
          </w:p>
        </w:tc>
        <w:tc>
          <w:tcPr>
            <w:tcW w:w="1485" w:type="dxa"/>
          </w:tcPr>
          <w:p w:rsidR="0051481F" w:rsidRDefault="0051481F">
            <w:pPr>
              <w:pStyle w:val="ConsPlusNormal"/>
              <w:jc w:val="center"/>
            </w:pPr>
            <w:r>
              <w:t>253</w:t>
            </w:r>
          </w:p>
        </w:tc>
        <w:tc>
          <w:tcPr>
            <w:tcW w:w="1575" w:type="dxa"/>
          </w:tcPr>
          <w:p w:rsidR="0051481F" w:rsidRDefault="0051481F">
            <w:pPr>
              <w:pStyle w:val="ConsPlusNormal"/>
              <w:jc w:val="center"/>
            </w:pPr>
            <w:r>
              <w:t>1 500</w:t>
            </w:r>
          </w:p>
        </w:tc>
        <w:tc>
          <w:tcPr>
            <w:tcW w:w="1800" w:type="dxa"/>
          </w:tcPr>
          <w:p w:rsidR="0051481F" w:rsidRDefault="0051481F">
            <w:pPr>
              <w:pStyle w:val="ConsPlusNormal"/>
              <w:jc w:val="center"/>
            </w:pPr>
            <w:r>
              <w:t>0</w:t>
            </w:r>
          </w:p>
        </w:tc>
        <w:tc>
          <w:tcPr>
            <w:tcW w:w="1800" w:type="dxa"/>
          </w:tcPr>
          <w:p w:rsidR="0051481F" w:rsidRDefault="0051481F">
            <w:pPr>
              <w:pStyle w:val="ConsPlusNormal"/>
              <w:jc w:val="center"/>
            </w:pPr>
            <w:r>
              <w:t>1 500</w:t>
            </w:r>
          </w:p>
        </w:tc>
        <w:tc>
          <w:tcPr>
            <w:tcW w:w="1560" w:type="dxa"/>
          </w:tcPr>
          <w:p w:rsidR="0051481F" w:rsidRDefault="0051481F">
            <w:pPr>
              <w:pStyle w:val="ConsPlusNormal"/>
              <w:jc w:val="center"/>
            </w:pPr>
            <w:r>
              <w:t>0</w:t>
            </w:r>
          </w:p>
        </w:tc>
        <w:tc>
          <w:tcPr>
            <w:tcW w:w="1680" w:type="dxa"/>
          </w:tcPr>
          <w:p w:rsidR="0051481F" w:rsidRDefault="0051481F">
            <w:pPr>
              <w:pStyle w:val="ConsPlusNormal"/>
              <w:jc w:val="center"/>
            </w:pPr>
            <w:r>
              <w:t>1500</w:t>
            </w:r>
          </w:p>
        </w:tc>
      </w:tr>
      <w:tr w:rsidR="0051481F">
        <w:tc>
          <w:tcPr>
            <w:tcW w:w="782" w:type="dxa"/>
            <w:vMerge w:val="restart"/>
          </w:tcPr>
          <w:p w:rsidR="0051481F" w:rsidRDefault="0051481F">
            <w:pPr>
              <w:pStyle w:val="ConsPlusNormal"/>
              <w:jc w:val="both"/>
            </w:pPr>
          </w:p>
        </w:tc>
        <w:tc>
          <w:tcPr>
            <w:tcW w:w="4140" w:type="dxa"/>
            <w:vMerge w:val="restart"/>
            <w:vAlign w:val="center"/>
          </w:tcPr>
          <w:p w:rsidR="0051481F" w:rsidRDefault="0051481F">
            <w:pPr>
              <w:pStyle w:val="ConsPlusNormal"/>
            </w:pPr>
            <w:r>
              <w:t>Реконструкция канализационных сетей восточной части г. Элисты</w:t>
            </w:r>
          </w:p>
        </w:tc>
        <w:tc>
          <w:tcPr>
            <w:tcW w:w="1155" w:type="dxa"/>
          </w:tcPr>
          <w:p w:rsidR="0051481F" w:rsidRDefault="0051481F">
            <w:pPr>
              <w:pStyle w:val="ConsPlusNormal"/>
              <w:jc w:val="center"/>
            </w:pPr>
            <w:r>
              <w:t>п.м.</w:t>
            </w:r>
          </w:p>
        </w:tc>
        <w:tc>
          <w:tcPr>
            <w:tcW w:w="1545" w:type="dxa"/>
          </w:tcPr>
          <w:p w:rsidR="0051481F" w:rsidRDefault="0051481F">
            <w:pPr>
              <w:pStyle w:val="ConsPlusNormal"/>
              <w:jc w:val="center"/>
            </w:pPr>
            <w:r>
              <w:t>2013 г.</w:t>
            </w:r>
          </w:p>
        </w:tc>
        <w:tc>
          <w:tcPr>
            <w:tcW w:w="1485" w:type="dxa"/>
          </w:tcPr>
          <w:p w:rsidR="0051481F" w:rsidRDefault="0051481F">
            <w:pPr>
              <w:pStyle w:val="ConsPlusNormal"/>
              <w:jc w:val="center"/>
            </w:pPr>
            <w:r>
              <w:t>25</w:t>
            </w:r>
          </w:p>
        </w:tc>
        <w:tc>
          <w:tcPr>
            <w:tcW w:w="1575" w:type="dxa"/>
          </w:tcPr>
          <w:p w:rsidR="0051481F" w:rsidRDefault="0051481F">
            <w:pPr>
              <w:pStyle w:val="ConsPlusNormal"/>
              <w:jc w:val="center"/>
            </w:pPr>
            <w:r>
              <w:t>100</w:t>
            </w:r>
          </w:p>
        </w:tc>
        <w:tc>
          <w:tcPr>
            <w:tcW w:w="1800" w:type="dxa"/>
          </w:tcPr>
          <w:p w:rsidR="0051481F" w:rsidRDefault="0051481F">
            <w:pPr>
              <w:pStyle w:val="ConsPlusNormal"/>
              <w:jc w:val="center"/>
            </w:pPr>
            <w:r>
              <w:t>0</w:t>
            </w:r>
          </w:p>
        </w:tc>
        <w:tc>
          <w:tcPr>
            <w:tcW w:w="1800" w:type="dxa"/>
          </w:tcPr>
          <w:p w:rsidR="0051481F" w:rsidRDefault="0051481F">
            <w:pPr>
              <w:pStyle w:val="ConsPlusNormal"/>
              <w:jc w:val="center"/>
            </w:pPr>
            <w:r>
              <w:t>100</w:t>
            </w:r>
          </w:p>
        </w:tc>
        <w:tc>
          <w:tcPr>
            <w:tcW w:w="1560" w:type="dxa"/>
          </w:tcPr>
          <w:p w:rsidR="0051481F" w:rsidRDefault="0051481F">
            <w:pPr>
              <w:pStyle w:val="ConsPlusNormal"/>
              <w:jc w:val="center"/>
            </w:pPr>
            <w:r>
              <w:t>0</w:t>
            </w:r>
          </w:p>
        </w:tc>
        <w:tc>
          <w:tcPr>
            <w:tcW w:w="1680" w:type="dxa"/>
          </w:tcPr>
          <w:p w:rsidR="0051481F" w:rsidRDefault="0051481F">
            <w:pPr>
              <w:pStyle w:val="ConsPlusNormal"/>
              <w:jc w:val="center"/>
            </w:pPr>
            <w:r>
              <w:t>100</w:t>
            </w:r>
          </w:p>
        </w:tc>
      </w:tr>
      <w:tr w:rsidR="0051481F">
        <w:tc>
          <w:tcPr>
            <w:tcW w:w="782" w:type="dxa"/>
            <w:vMerge/>
          </w:tcPr>
          <w:p w:rsidR="0051481F" w:rsidRDefault="0051481F"/>
        </w:tc>
        <w:tc>
          <w:tcPr>
            <w:tcW w:w="4140" w:type="dxa"/>
            <w:vMerge/>
          </w:tcPr>
          <w:p w:rsidR="0051481F" w:rsidRDefault="0051481F"/>
        </w:tc>
        <w:tc>
          <w:tcPr>
            <w:tcW w:w="1155" w:type="dxa"/>
          </w:tcPr>
          <w:p w:rsidR="0051481F" w:rsidRDefault="0051481F">
            <w:pPr>
              <w:pStyle w:val="ConsPlusNormal"/>
              <w:jc w:val="center"/>
            </w:pPr>
            <w:r>
              <w:t>п.м.</w:t>
            </w:r>
          </w:p>
        </w:tc>
        <w:tc>
          <w:tcPr>
            <w:tcW w:w="1545" w:type="dxa"/>
          </w:tcPr>
          <w:p w:rsidR="0051481F" w:rsidRDefault="0051481F">
            <w:pPr>
              <w:pStyle w:val="ConsPlusNormal"/>
              <w:jc w:val="center"/>
            </w:pPr>
            <w:r>
              <w:t>2014 г.</w:t>
            </w:r>
          </w:p>
        </w:tc>
        <w:tc>
          <w:tcPr>
            <w:tcW w:w="1485" w:type="dxa"/>
          </w:tcPr>
          <w:p w:rsidR="0051481F" w:rsidRDefault="0051481F">
            <w:pPr>
              <w:pStyle w:val="ConsPlusNormal"/>
              <w:jc w:val="center"/>
            </w:pPr>
            <w:r>
              <w:t>25</w:t>
            </w:r>
          </w:p>
        </w:tc>
        <w:tc>
          <w:tcPr>
            <w:tcW w:w="1575" w:type="dxa"/>
          </w:tcPr>
          <w:p w:rsidR="0051481F" w:rsidRDefault="0051481F">
            <w:pPr>
              <w:pStyle w:val="ConsPlusNormal"/>
              <w:jc w:val="center"/>
            </w:pPr>
            <w:r>
              <w:t>100</w:t>
            </w:r>
          </w:p>
        </w:tc>
        <w:tc>
          <w:tcPr>
            <w:tcW w:w="1800" w:type="dxa"/>
          </w:tcPr>
          <w:p w:rsidR="0051481F" w:rsidRDefault="0051481F">
            <w:pPr>
              <w:pStyle w:val="ConsPlusNormal"/>
              <w:jc w:val="center"/>
            </w:pPr>
            <w:r>
              <w:t>0</w:t>
            </w:r>
          </w:p>
        </w:tc>
        <w:tc>
          <w:tcPr>
            <w:tcW w:w="1800" w:type="dxa"/>
          </w:tcPr>
          <w:p w:rsidR="0051481F" w:rsidRDefault="0051481F">
            <w:pPr>
              <w:pStyle w:val="ConsPlusNormal"/>
              <w:jc w:val="center"/>
            </w:pPr>
            <w:r>
              <w:t>100</w:t>
            </w:r>
          </w:p>
        </w:tc>
        <w:tc>
          <w:tcPr>
            <w:tcW w:w="1560" w:type="dxa"/>
          </w:tcPr>
          <w:p w:rsidR="0051481F" w:rsidRDefault="0051481F">
            <w:pPr>
              <w:pStyle w:val="ConsPlusNormal"/>
              <w:jc w:val="center"/>
            </w:pPr>
            <w:r>
              <w:t>0</w:t>
            </w:r>
          </w:p>
        </w:tc>
        <w:tc>
          <w:tcPr>
            <w:tcW w:w="1680" w:type="dxa"/>
          </w:tcPr>
          <w:p w:rsidR="0051481F" w:rsidRDefault="0051481F">
            <w:pPr>
              <w:pStyle w:val="ConsPlusNormal"/>
              <w:jc w:val="center"/>
            </w:pPr>
            <w:r>
              <w:t>100</w:t>
            </w:r>
          </w:p>
        </w:tc>
      </w:tr>
      <w:tr w:rsidR="0051481F">
        <w:tc>
          <w:tcPr>
            <w:tcW w:w="782" w:type="dxa"/>
            <w:vMerge/>
          </w:tcPr>
          <w:p w:rsidR="0051481F" w:rsidRDefault="0051481F"/>
        </w:tc>
        <w:tc>
          <w:tcPr>
            <w:tcW w:w="4140" w:type="dxa"/>
            <w:vMerge/>
          </w:tcPr>
          <w:p w:rsidR="0051481F" w:rsidRDefault="0051481F"/>
        </w:tc>
        <w:tc>
          <w:tcPr>
            <w:tcW w:w="1155" w:type="dxa"/>
          </w:tcPr>
          <w:p w:rsidR="0051481F" w:rsidRDefault="0051481F">
            <w:pPr>
              <w:pStyle w:val="ConsPlusNormal"/>
              <w:jc w:val="center"/>
            </w:pPr>
            <w:r>
              <w:t>п.м.</w:t>
            </w:r>
          </w:p>
        </w:tc>
        <w:tc>
          <w:tcPr>
            <w:tcW w:w="1545" w:type="dxa"/>
          </w:tcPr>
          <w:p w:rsidR="0051481F" w:rsidRDefault="0051481F">
            <w:pPr>
              <w:pStyle w:val="ConsPlusNormal"/>
              <w:jc w:val="center"/>
            </w:pPr>
            <w:r>
              <w:t>2015 г.</w:t>
            </w:r>
          </w:p>
        </w:tc>
        <w:tc>
          <w:tcPr>
            <w:tcW w:w="1485" w:type="dxa"/>
          </w:tcPr>
          <w:p w:rsidR="0051481F" w:rsidRDefault="0051481F">
            <w:pPr>
              <w:pStyle w:val="ConsPlusNormal"/>
              <w:jc w:val="center"/>
            </w:pPr>
            <w:r>
              <w:t>25</w:t>
            </w:r>
          </w:p>
        </w:tc>
        <w:tc>
          <w:tcPr>
            <w:tcW w:w="1575" w:type="dxa"/>
          </w:tcPr>
          <w:p w:rsidR="0051481F" w:rsidRDefault="0051481F">
            <w:pPr>
              <w:pStyle w:val="ConsPlusNormal"/>
              <w:jc w:val="center"/>
            </w:pPr>
            <w:r>
              <w:t>100</w:t>
            </w:r>
          </w:p>
        </w:tc>
        <w:tc>
          <w:tcPr>
            <w:tcW w:w="1800" w:type="dxa"/>
          </w:tcPr>
          <w:p w:rsidR="0051481F" w:rsidRDefault="0051481F">
            <w:pPr>
              <w:pStyle w:val="ConsPlusNormal"/>
              <w:jc w:val="center"/>
            </w:pPr>
            <w:r>
              <w:t>0</w:t>
            </w:r>
          </w:p>
        </w:tc>
        <w:tc>
          <w:tcPr>
            <w:tcW w:w="1800" w:type="dxa"/>
          </w:tcPr>
          <w:p w:rsidR="0051481F" w:rsidRDefault="0051481F">
            <w:pPr>
              <w:pStyle w:val="ConsPlusNormal"/>
              <w:jc w:val="center"/>
            </w:pPr>
            <w:r>
              <w:t>100</w:t>
            </w:r>
          </w:p>
        </w:tc>
        <w:tc>
          <w:tcPr>
            <w:tcW w:w="1560" w:type="dxa"/>
          </w:tcPr>
          <w:p w:rsidR="0051481F" w:rsidRDefault="0051481F">
            <w:pPr>
              <w:pStyle w:val="ConsPlusNormal"/>
              <w:jc w:val="center"/>
            </w:pPr>
            <w:r>
              <w:t>0</w:t>
            </w:r>
          </w:p>
        </w:tc>
        <w:tc>
          <w:tcPr>
            <w:tcW w:w="1680" w:type="dxa"/>
          </w:tcPr>
          <w:p w:rsidR="0051481F" w:rsidRDefault="0051481F">
            <w:pPr>
              <w:pStyle w:val="ConsPlusNormal"/>
              <w:jc w:val="center"/>
            </w:pPr>
            <w:r>
              <w:t>100</w:t>
            </w:r>
          </w:p>
        </w:tc>
      </w:tr>
      <w:tr w:rsidR="0051481F">
        <w:tc>
          <w:tcPr>
            <w:tcW w:w="782" w:type="dxa"/>
            <w:vMerge w:val="restart"/>
          </w:tcPr>
          <w:p w:rsidR="0051481F" w:rsidRDefault="0051481F">
            <w:pPr>
              <w:pStyle w:val="ConsPlusNormal"/>
              <w:jc w:val="both"/>
            </w:pPr>
          </w:p>
        </w:tc>
        <w:tc>
          <w:tcPr>
            <w:tcW w:w="4140" w:type="dxa"/>
            <w:vMerge w:val="restart"/>
            <w:vAlign w:val="center"/>
          </w:tcPr>
          <w:p w:rsidR="0051481F" w:rsidRDefault="0051481F">
            <w:pPr>
              <w:pStyle w:val="ConsPlusNormal"/>
            </w:pPr>
            <w:r>
              <w:t>Реконструкция канализационных сетей западной части г. Элисты</w:t>
            </w:r>
          </w:p>
        </w:tc>
        <w:tc>
          <w:tcPr>
            <w:tcW w:w="1155" w:type="dxa"/>
          </w:tcPr>
          <w:p w:rsidR="0051481F" w:rsidRDefault="0051481F">
            <w:pPr>
              <w:pStyle w:val="ConsPlusNormal"/>
              <w:jc w:val="center"/>
            </w:pPr>
            <w:r>
              <w:t>п.м.</w:t>
            </w:r>
          </w:p>
        </w:tc>
        <w:tc>
          <w:tcPr>
            <w:tcW w:w="1545" w:type="dxa"/>
          </w:tcPr>
          <w:p w:rsidR="0051481F" w:rsidRDefault="0051481F">
            <w:pPr>
              <w:pStyle w:val="ConsPlusNormal"/>
              <w:jc w:val="center"/>
            </w:pPr>
            <w:r>
              <w:t>2013 г.</w:t>
            </w:r>
          </w:p>
        </w:tc>
        <w:tc>
          <w:tcPr>
            <w:tcW w:w="1485" w:type="dxa"/>
          </w:tcPr>
          <w:p w:rsidR="0051481F" w:rsidRDefault="0051481F">
            <w:pPr>
              <w:pStyle w:val="ConsPlusNormal"/>
              <w:jc w:val="center"/>
            </w:pPr>
            <w:r>
              <w:t>25</w:t>
            </w:r>
          </w:p>
        </w:tc>
        <w:tc>
          <w:tcPr>
            <w:tcW w:w="1575" w:type="dxa"/>
          </w:tcPr>
          <w:p w:rsidR="0051481F" w:rsidRDefault="0051481F">
            <w:pPr>
              <w:pStyle w:val="ConsPlusNormal"/>
              <w:jc w:val="center"/>
            </w:pPr>
            <w:r>
              <w:t>100</w:t>
            </w:r>
          </w:p>
        </w:tc>
        <w:tc>
          <w:tcPr>
            <w:tcW w:w="1800" w:type="dxa"/>
          </w:tcPr>
          <w:p w:rsidR="0051481F" w:rsidRDefault="0051481F">
            <w:pPr>
              <w:pStyle w:val="ConsPlusNormal"/>
              <w:jc w:val="center"/>
            </w:pPr>
            <w:r>
              <w:t>0</w:t>
            </w:r>
          </w:p>
        </w:tc>
        <w:tc>
          <w:tcPr>
            <w:tcW w:w="1800" w:type="dxa"/>
          </w:tcPr>
          <w:p w:rsidR="0051481F" w:rsidRDefault="0051481F">
            <w:pPr>
              <w:pStyle w:val="ConsPlusNormal"/>
              <w:jc w:val="center"/>
            </w:pPr>
            <w:r>
              <w:t>100</w:t>
            </w:r>
          </w:p>
        </w:tc>
        <w:tc>
          <w:tcPr>
            <w:tcW w:w="1560" w:type="dxa"/>
          </w:tcPr>
          <w:p w:rsidR="0051481F" w:rsidRDefault="0051481F">
            <w:pPr>
              <w:pStyle w:val="ConsPlusNormal"/>
              <w:jc w:val="center"/>
            </w:pPr>
            <w:r>
              <w:t>0</w:t>
            </w:r>
          </w:p>
        </w:tc>
        <w:tc>
          <w:tcPr>
            <w:tcW w:w="1680" w:type="dxa"/>
          </w:tcPr>
          <w:p w:rsidR="0051481F" w:rsidRDefault="0051481F">
            <w:pPr>
              <w:pStyle w:val="ConsPlusNormal"/>
              <w:jc w:val="center"/>
            </w:pPr>
            <w:r>
              <w:t>100</w:t>
            </w:r>
          </w:p>
        </w:tc>
      </w:tr>
      <w:tr w:rsidR="0051481F">
        <w:tc>
          <w:tcPr>
            <w:tcW w:w="782" w:type="dxa"/>
            <w:vMerge/>
          </w:tcPr>
          <w:p w:rsidR="0051481F" w:rsidRDefault="0051481F"/>
        </w:tc>
        <w:tc>
          <w:tcPr>
            <w:tcW w:w="4140" w:type="dxa"/>
            <w:vMerge/>
          </w:tcPr>
          <w:p w:rsidR="0051481F" w:rsidRDefault="0051481F"/>
        </w:tc>
        <w:tc>
          <w:tcPr>
            <w:tcW w:w="1155" w:type="dxa"/>
          </w:tcPr>
          <w:p w:rsidR="0051481F" w:rsidRDefault="0051481F">
            <w:pPr>
              <w:pStyle w:val="ConsPlusNormal"/>
              <w:jc w:val="center"/>
            </w:pPr>
            <w:r>
              <w:t>п.м.</w:t>
            </w:r>
          </w:p>
        </w:tc>
        <w:tc>
          <w:tcPr>
            <w:tcW w:w="1545" w:type="dxa"/>
          </w:tcPr>
          <w:p w:rsidR="0051481F" w:rsidRDefault="0051481F">
            <w:pPr>
              <w:pStyle w:val="ConsPlusNormal"/>
              <w:jc w:val="center"/>
            </w:pPr>
            <w:r>
              <w:t>2014 г.</w:t>
            </w:r>
          </w:p>
        </w:tc>
        <w:tc>
          <w:tcPr>
            <w:tcW w:w="1485" w:type="dxa"/>
          </w:tcPr>
          <w:p w:rsidR="0051481F" w:rsidRDefault="0051481F">
            <w:pPr>
              <w:pStyle w:val="ConsPlusNormal"/>
              <w:jc w:val="center"/>
            </w:pPr>
            <w:r>
              <w:t>25</w:t>
            </w:r>
          </w:p>
        </w:tc>
        <w:tc>
          <w:tcPr>
            <w:tcW w:w="1575" w:type="dxa"/>
          </w:tcPr>
          <w:p w:rsidR="0051481F" w:rsidRDefault="0051481F">
            <w:pPr>
              <w:pStyle w:val="ConsPlusNormal"/>
              <w:jc w:val="center"/>
            </w:pPr>
            <w:r>
              <w:t>100</w:t>
            </w:r>
          </w:p>
        </w:tc>
        <w:tc>
          <w:tcPr>
            <w:tcW w:w="1800" w:type="dxa"/>
          </w:tcPr>
          <w:p w:rsidR="0051481F" w:rsidRDefault="0051481F">
            <w:pPr>
              <w:pStyle w:val="ConsPlusNormal"/>
              <w:jc w:val="center"/>
            </w:pPr>
            <w:r>
              <w:t>0</w:t>
            </w:r>
          </w:p>
        </w:tc>
        <w:tc>
          <w:tcPr>
            <w:tcW w:w="1800" w:type="dxa"/>
          </w:tcPr>
          <w:p w:rsidR="0051481F" w:rsidRDefault="0051481F">
            <w:pPr>
              <w:pStyle w:val="ConsPlusNormal"/>
              <w:jc w:val="center"/>
            </w:pPr>
            <w:r>
              <w:t>100</w:t>
            </w:r>
          </w:p>
        </w:tc>
        <w:tc>
          <w:tcPr>
            <w:tcW w:w="1560" w:type="dxa"/>
          </w:tcPr>
          <w:p w:rsidR="0051481F" w:rsidRDefault="0051481F">
            <w:pPr>
              <w:pStyle w:val="ConsPlusNormal"/>
              <w:jc w:val="center"/>
            </w:pPr>
            <w:r>
              <w:t>0</w:t>
            </w:r>
          </w:p>
        </w:tc>
        <w:tc>
          <w:tcPr>
            <w:tcW w:w="1680" w:type="dxa"/>
          </w:tcPr>
          <w:p w:rsidR="0051481F" w:rsidRDefault="0051481F">
            <w:pPr>
              <w:pStyle w:val="ConsPlusNormal"/>
              <w:jc w:val="center"/>
            </w:pPr>
            <w:r>
              <w:t>100</w:t>
            </w:r>
          </w:p>
        </w:tc>
      </w:tr>
      <w:tr w:rsidR="0051481F">
        <w:tc>
          <w:tcPr>
            <w:tcW w:w="782" w:type="dxa"/>
            <w:vMerge/>
          </w:tcPr>
          <w:p w:rsidR="0051481F" w:rsidRDefault="0051481F"/>
        </w:tc>
        <w:tc>
          <w:tcPr>
            <w:tcW w:w="4140" w:type="dxa"/>
            <w:vMerge/>
          </w:tcPr>
          <w:p w:rsidR="0051481F" w:rsidRDefault="0051481F"/>
        </w:tc>
        <w:tc>
          <w:tcPr>
            <w:tcW w:w="1155" w:type="dxa"/>
          </w:tcPr>
          <w:p w:rsidR="0051481F" w:rsidRDefault="0051481F">
            <w:pPr>
              <w:pStyle w:val="ConsPlusNormal"/>
              <w:jc w:val="center"/>
            </w:pPr>
            <w:r>
              <w:t>п.м.</w:t>
            </w:r>
          </w:p>
        </w:tc>
        <w:tc>
          <w:tcPr>
            <w:tcW w:w="1545" w:type="dxa"/>
          </w:tcPr>
          <w:p w:rsidR="0051481F" w:rsidRDefault="0051481F">
            <w:pPr>
              <w:pStyle w:val="ConsPlusNormal"/>
              <w:jc w:val="center"/>
            </w:pPr>
            <w:r>
              <w:t>2015 г.</w:t>
            </w:r>
          </w:p>
        </w:tc>
        <w:tc>
          <w:tcPr>
            <w:tcW w:w="1485" w:type="dxa"/>
          </w:tcPr>
          <w:p w:rsidR="0051481F" w:rsidRDefault="0051481F">
            <w:pPr>
              <w:pStyle w:val="ConsPlusNormal"/>
              <w:jc w:val="center"/>
            </w:pPr>
            <w:r>
              <w:t>25</w:t>
            </w:r>
          </w:p>
        </w:tc>
        <w:tc>
          <w:tcPr>
            <w:tcW w:w="1575" w:type="dxa"/>
          </w:tcPr>
          <w:p w:rsidR="0051481F" w:rsidRDefault="0051481F">
            <w:pPr>
              <w:pStyle w:val="ConsPlusNormal"/>
              <w:jc w:val="center"/>
            </w:pPr>
            <w:r>
              <w:t>100</w:t>
            </w:r>
          </w:p>
        </w:tc>
        <w:tc>
          <w:tcPr>
            <w:tcW w:w="1800" w:type="dxa"/>
          </w:tcPr>
          <w:p w:rsidR="0051481F" w:rsidRDefault="0051481F">
            <w:pPr>
              <w:pStyle w:val="ConsPlusNormal"/>
              <w:jc w:val="center"/>
            </w:pPr>
            <w:r>
              <w:t>0</w:t>
            </w:r>
          </w:p>
        </w:tc>
        <w:tc>
          <w:tcPr>
            <w:tcW w:w="1800" w:type="dxa"/>
          </w:tcPr>
          <w:p w:rsidR="0051481F" w:rsidRDefault="0051481F">
            <w:pPr>
              <w:pStyle w:val="ConsPlusNormal"/>
              <w:jc w:val="center"/>
            </w:pPr>
            <w:r>
              <w:t>100</w:t>
            </w:r>
          </w:p>
        </w:tc>
        <w:tc>
          <w:tcPr>
            <w:tcW w:w="1560" w:type="dxa"/>
          </w:tcPr>
          <w:p w:rsidR="0051481F" w:rsidRDefault="0051481F">
            <w:pPr>
              <w:pStyle w:val="ConsPlusNormal"/>
              <w:jc w:val="center"/>
            </w:pPr>
            <w:r>
              <w:t>0</w:t>
            </w:r>
          </w:p>
        </w:tc>
        <w:tc>
          <w:tcPr>
            <w:tcW w:w="1680" w:type="dxa"/>
          </w:tcPr>
          <w:p w:rsidR="0051481F" w:rsidRDefault="0051481F">
            <w:pPr>
              <w:pStyle w:val="ConsPlusNormal"/>
              <w:jc w:val="center"/>
            </w:pPr>
            <w:r>
              <w:t>100</w:t>
            </w:r>
          </w:p>
        </w:tc>
      </w:tr>
      <w:tr w:rsidR="0051481F">
        <w:tc>
          <w:tcPr>
            <w:tcW w:w="782" w:type="dxa"/>
            <w:vMerge w:val="restart"/>
          </w:tcPr>
          <w:p w:rsidR="0051481F" w:rsidRDefault="0051481F">
            <w:pPr>
              <w:pStyle w:val="ConsPlusNormal"/>
              <w:jc w:val="both"/>
            </w:pPr>
          </w:p>
        </w:tc>
        <w:tc>
          <w:tcPr>
            <w:tcW w:w="4140" w:type="dxa"/>
            <w:vMerge w:val="restart"/>
            <w:vAlign w:val="center"/>
          </w:tcPr>
          <w:p w:rsidR="0051481F" w:rsidRDefault="0051481F">
            <w:pPr>
              <w:pStyle w:val="ConsPlusNormal"/>
            </w:pPr>
            <w:r>
              <w:t>Реконструкция канализационных сетей северной части г. Элисты</w:t>
            </w:r>
          </w:p>
        </w:tc>
        <w:tc>
          <w:tcPr>
            <w:tcW w:w="1155" w:type="dxa"/>
          </w:tcPr>
          <w:p w:rsidR="0051481F" w:rsidRDefault="0051481F">
            <w:pPr>
              <w:pStyle w:val="ConsPlusNormal"/>
              <w:jc w:val="center"/>
            </w:pPr>
            <w:r>
              <w:t>п.м.</w:t>
            </w:r>
          </w:p>
        </w:tc>
        <w:tc>
          <w:tcPr>
            <w:tcW w:w="1545" w:type="dxa"/>
          </w:tcPr>
          <w:p w:rsidR="0051481F" w:rsidRDefault="0051481F">
            <w:pPr>
              <w:pStyle w:val="ConsPlusNormal"/>
              <w:jc w:val="center"/>
            </w:pPr>
            <w:r>
              <w:t>2013 г.</w:t>
            </w:r>
          </w:p>
        </w:tc>
        <w:tc>
          <w:tcPr>
            <w:tcW w:w="1485" w:type="dxa"/>
          </w:tcPr>
          <w:p w:rsidR="0051481F" w:rsidRDefault="0051481F">
            <w:pPr>
              <w:pStyle w:val="ConsPlusNormal"/>
              <w:jc w:val="center"/>
            </w:pPr>
            <w:r>
              <w:t>25</w:t>
            </w:r>
          </w:p>
        </w:tc>
        <w:tc>
          <w:tcPr>
            <w:tcW w:w="1575" w:type="dxa"/>
          </w:tcPr>
          <w:p w:rsidR="0051481F" w:rsidRDefault="0051481F">
            <w:pPr>
              <w:pStyle w:val="ConsPlusNormal"/>
              <w:jc w:val="center"/>
            </w:pPr>
            <w:r>
              <w:t>100</w:t>
            </w:r>
          </w:p>
        </w:tc>
        <w:tc>
          <w:tcPr>
            <w:tcW w:w="1800" w:type="dxa"/>
          </w:tcPr>
          <w:p w:rsidR="0051481F" w:rsidRDefault="0051481F">
            <w:pPr>
              <w:pStyle w:val="ConsPlusNormal"/>
              <w:jc w:val="center"/>
            </w:pPr>
            <w:r>
              <w:t>0</w:t>
            </w:r>
          </w:p>
        </w:tc>
        <w:tc>
          <w:tcPr>
            <w:tcW w:w="1800" w:type="dxa"/>
          </w:tcPr>
          <w:p w:rsidR="0051481F" w:rsidRDefault="0051481F">
            <w:pPr>
              <w:pStyle w:val="ConsPlusNormal"/>
              <w:jc w:val="center"/>
            </w:pPr>
            <w:r>
              <w:t>100</w:t>
            </w:r>
          </w:p>
        </w:tc>
        <w:tc>
          <w:tcPr>
            <w:tcW w:w="1560" w:type="dxa"/>
          </w:tcPr>
          <w:p w:rsidR="0051481F" w:rsidRDefault="0051481F">
            <w:pPr>
              <w:pStyle w:val="ConsPlusNormal"/>
              <w:jc w:val="center"/>
            </w:pPr>
            <w:r>
              <w:t>0</w:t>
            </w:r>
          </w:p>
        </w:tc>
        <w:tc>
          <w:tcPr>
            <w:tcW w:w="1680" w:type="dxa"/>
          </w:tcPr>
          <w:p w:rsidR="0051481F" w:rsidRDefault="0051481F">
            <w:pPr>
              <w:pStyle w:val="ConsPlusNormal"/>
              <w:jc w:val="center"/>
            </w:pPr>
            <w:r>
              <w:t>100</w:t>
            </w:r>
          </w:p>
        </w:tc>
      </w:tr>
      <w:tr w:rsidR="0051481F">
        <w:tc>
          <w:tcPr>
            <w:tcW w:w="782" w:type="dxa"/>
            <w:vMerge/>
          </w:tcPr>
          <w:p w:rsidR="0051481F" w:rsidRDefault="0051481F"/>
        </w:tc>
        <w:tc>
          <w:tcPr>
            <w:tcW w:w="4140" w:type="dxa"/>
            <w:vMerge/>
          </w:tcPr>
          <w:p w:rsidR="0051481F" w:rsidRDefault="0051481F"/>
        </w:tc>
        <w:tc>
          <w:tcPr>
            <w:tcW w:w="1155" w:type="dxa"/>
          </w:tcPr>
          <w:p w:rsidR="0051481F" w:rsidRDefault="0051481F">
            <w:pPr>
              <w:pStyle w:val="ConsPlusNormal"/>
              <w:jc w:val="center"/>
            </w:pPr>
            <w:r>
              <w:t>п.м.</w:t>
            </w:r>
          </w:p>
        </w:tc>
        <w:tc>
          <w:tcPr>
            <w:tcW w:w="1545" w:type="dxa"/>
          </w:tcPr>
          <w:p w:rsidR="0051481F" w:rsidRDefault="0051481F">
            <w:pPr>
              <w:pStyle w:val="ConsPlusNormal"/>
              <w:jc w:val="center"/>
            </w:pPr>
            <w:r>
              <w:t>2014 г.</w:t>
            </w:r>
          </w:p>
        </w:tc>
        <w:tc>
          <w:tcPr>
            <w:tcW w:w="1485" w:type="dxa"/>
          </w:tcPr>
          <w:p w:rsidR="0051481F" w:rsidRDefault="0051481F">
            <w:pPr>
              <w:pStyle w:val="ConsPlusNormal"/>
              <w:jc w:val="center"/>
            </w:pPr>
            <w:r>
              <w:t>25</w:t>
            </w:r>
          </w:p>
        </w:tc>
        <w:tc>
          <w:tcPr>
            <w:tcW w:w="1575" w:type="dxa"/>
          </w:tcPr>
          <w:p w:rsidR="0051481F" w:rsidRDefault="0051481F">
            <w:pPr>
              <w:pStyle w:val="ConsPlusNormal"/>
              <w:jc w:val="center"/>
            </w:pPr>
            <w:r>
              <w:t>100</w:t>
            </w:r>
          </w:p>
        </w:tc>
        <w:tc>
          <w:tcPr>
            <w:tcW w:w="1800" w:type="dxa"/>
          </w:tcPr>
          <w:p w:rsidR="0051481F" w:rsidRDefault="0051481F">
            <w:pPr>
              <w:pStyle w:val="ConsPlusNormal"/>
              <w:jc w:val="center"/>
            </w:pPr>
            <w:r>
              <w:t>0</w:t>
            </w:r>
          </w:p>
        </w:tc>
        <w:tc>
          <w:tcPr>
            <w:tcW w:w="1800" w:type="dxa"/>
          </w:tcPr>
          <w:p w:rsidR="0051481F" w:rsidRDefault="0051481F">
            <w:pPr>
              <w:pStyle w:val="ConsPlusNormal"/>
              <w:jc w:val="center"/>
            </w:pPr>
            <w:r>
              <w:t>100</w:t>
            </w:r>
          </w:p>
        </w:tc>
        <w:tc>
          <w:tcPr>
            <w:tcW w:w="1560" w:type="dxa"/>
          </w:tcPr>
          <w:p w:rsidR="0051481F" w:rsidRDefault="0051481F">
            <w:pPr>
              <w:pStyle w:val="ConsPlusNormal"/>
              <w:jc w:val="center"/>
            </w:pPr>
            <w:r>
              <w:t>0</w:t>
            </w:r>
          </w:p>
        </w:tc>
        <w:tc>
          <w:tcPr>
            <w:tcW w:w="1680" w:type="dxa"/>
          </w:tcPr>
          <w:p w:rsidR="0051481F" w:rsidRDefault="0051481F">
            <w:pPr>
              <w:pStyle w:val="ConsPlusNormal"/>
              <w:jc w:val="center"/>
            </w:pPr>
            <w:r>
              <w:t>100</w:t>
            </w:r>
          </w:p>
        </w:tc>
      </w:tr>
      <w:tr w:rsidR="0051481F">
        <w:tc>
          <w:tcPr>
            <w:tcW w:w="782" w:type="dxa"/>
            <w:vMerge/>
          </w:tcPr>
          <w:p w:rsidR="0051481F" w:rsidRDefault="0051481F"/>
        </w:tc>
        <w:tc>
          <w:tcPr>
            <w:tcW w:w="4140" w:type="dxa"/>
            <w:vMerge/>
          </w:tcPr>
          <w:p w:rsidR="0051481F" w:rsidRDefault="0051481F"/>
        </w:tc>
        <w:tc>
          <w:tcPr>
            <w:tcW w:w="1155" w:type="dxa"/>
          </w:tcPr>
          <w:p w:rsidR="0051481F" w:rsidRDefault="0051481F">
            <w:pPr>
              <w:pStyle w:val="ConsPlusNormal"/>
              <w:jc w:val="center"/>
            </w:pPr>
            <w:r>
              <w:t>п.м.</w:t>
            </w:r>
          </w:p>
        </w:tc>
        <w:tc>
          <w:tcPr>
            <w:tcW w:w="1545" w:type="dxa"/>
          </w:tcPr>
          <w:p w:rsidR="0051481F" w:rsidRDefault="0051481F">
            <w:pPr>
              <w:pStyle w:val="ConsPlusNormal"/>
              <w:jc w:val="center"/>
            </w:pPr>
            <w:r>
              <w:t>2015 г.</w:t>
            </w:r>
          </w:p>
        </w:tc>
        <w:tc>
          <w:tcPr>
            <w:tcW w:w="1485" w:type="dxa"/>
          </w:tcPr>
          <w:p w:rsidR="0051481F" w:rsidRDefault="0051481F">
            <w:pPr>
              <w:pStyle w:val="ConsPlusNormal"/>
              <w:jc w:val="center"/>
            </w:pPr>
            <w:r>
              <w:t>25</w:t>
            </w:r>
          </w:p>
        </w:tc>
        <w:tc>
          <w:tcPr>
            <w:tcW w:w="1575" w:type="dxa"/>
          </w:tcPr>
          <w:p w:rsidR="0051481F" w:rsidRDefault="0051481F">
            <w:pPr>
              <w:pStyle w:val="ConsPlusNormal"/>
              <w:jc w:val="center"/>
            </w:pPr>
            <w:r>
              <w:t>100</w:t>
            </w:r>
          </w:p>
        </w:tc>
        <w:tc>
          <w:tcPr>
            <w:tcW w:w="1800" w:type="dxa"/>
          </w:tcPr>
          <w:p w:rsidR="0051481F" w:rsidRDefault="0051481F">
            <w:pPr>
              <w:pStyle w:val="ConsPlusNormal"/>
              <w:jc w:val="center"/>
            </w:pPr>
            <w:r>
              <w:t>0</w:t>
            </w:r>
          </w:p>
        </w:tc>
        <w:tc>
          <w:tcPr>
            <w:tcW w:w="1800" w:type="dxa"/>
          </w:tcPr>
          <w:p w:rsidR="0051481F" w:rsidRDefault="0051481F">
            <w:pPr>
              <w:pStyle w:val="ConsPlusNormal"/>
              <w:jc w:val="center"/>
            </w:pPr>
            <w:r>
              <w:t>100</w:t>
            </w:r>
          </w:p>
        </w:tc>
        <w:tc>
          <w:tcPr>
            <w:tcW w:w="1560" w:type="dxa"/>
          </w:tcPr>
          <w:p w:rsidR="0051481F" w:rsidRDefault="0051481F">
            <w:pPr>
              <w:pStyle w:val="ConsPlusNormal"/>
              <w:jc w:val="center"/>
            </w:pPr>
            <w:r>
              <w:t>0</w:t>
            </w:r>
          </w:p>
        </w:tc>
        <w:tc>
          <w:tcPr>
            <w:tcW w:w="1680" w:type="dxa"/>
          </w:tcPr>
          <w:p w:rsidR="0051481F" w:rsidRDefault="0051481F">
            <w:pPr>
              <w:pStyle w:val="ConsPlusNormal"/>
              <w:jc w:val="center"/>
            </w:pPr>
            <w:r>
              <w:t>100</w:t>
            </w:r>
          </w:p>
        </w:tc>
      </w:tr>
      <w:tr w:rsidR="0051481F">
        <w:tc>
          <w:tcPr>
            <w:tcW w:w="782" w:type="dxa"/>
            <w:vMerge w:val="restart"/>
          </w:tcPr>
          <w:p w:rsidR="0051481F" w:rsidRDefault="0051481F">
            <w:pPr>
              <w:pStyle w:val="ConsPlusNormal"/>
              <w:jc w:val="both"/>
            </w:pPr>
          </w:p>
        </w:tc>
        <w:tc>
          <w:tcPr>
            <w:tcW w:w="4140" w:type="dxa"/>
            <w:vMerge w:val="restart"/>
            <w:vAlign w:val="center"/>
          </w:tcPr>
          <w:p w:rsidR="0051481F" w:rsidRDefault="0051481F">
            <w:pPr>
              <w:pStyle w:val="ConsPlusNormal"/>
            </w:pPr>
            <w:r>
              <w:t>Реконструкция канализационных сетей центральной части г. Элисты</w:t>
            </w:r>
          </w:p>
        </w:tc>
        <w:tc>
          <w:tcPr>
            <w:tcW w:w="1155" w:type="dxa"/>
          </w:tcPr>
          <w:p w:rsidR="0051481F" w:rsidRDefault="0051481F">
            <w:pPr>
              <w:pStyle w:val="ConsPlusNormal"/>
              <w:jc w:val="center"/>
            </w:pPr>
            <w:r>
              <w:t>п.м.</w:t>
            </w:r>
          </w:p>
        </w:tc>
        <w:tc>
          <w:tcPr>
            <w:tcW w:w="1545" w:type="dxa"/>
          </w:tcPr>
          <w:p w:rsidR="0051481F" w:rsidRDefault="0051481F">
            <w:pPr>
              <w:pStyle w:val="ConsPlusNormal"/>
              <w:jc w:val="center"/>
            </w:pPr>
            <w:r>
              <w:t>2013 г.</w:t>
            </w:r>
          </w:p>
        </w:tc>
        <w:tc>
          <w:tcPr>
            <w:tcW w:w="1485" w:type="dxa"/>
          </w:tcPr>
          <w:p w:rsidR="0051481F" w:rsidRDefault="0051481F">
            <w:pPr>
              <w:pStyle w:val="ConsPlusNormal"/>
              <w:jc w:val="center"/>
            </w:pPr>
            <w:r>
              <w:t>25</w:t>
            </w:r>
          </w:p>
        </w:tc>
        <w:tc>
          <w:tcPr>
            <w:tcW w:w="1575" w:type="dxa"/>
          </w:tcPr>
          <w:p w:rsidR="0051481F" w:rsidRDefault="0051481F">
            <w:pPr>
              <w:pStyle w:val="ConsPlusNormal"/>
              <w:jc w:val="center"/>
            </w:pPr>
            <w:r>
              <w:t>100</w:t>
            </w:r>
          </w:p>
        </w:tc>
        <w:tc>
          <w:tcPr>
            <w:tcW w:w="1800" w:type="dxa"/>
          </w:tcPr>
          <w:p w:rsidR="0051481F" w:rsidRDefault="0051481F">
            <w:pPr>
              <w:pStyle w:val="ConsPlusNormal"/>
              <w:jc w:val="center"/>
            </w:pPr>
            <w:r>
              <w:t>0</w:t>
            </w:r>
          </w:p>
        </w:tc>
        <w:tc>
          <w:tcPr>
            <w:tcW w:w="1800" w:type="dxa"/>
          </w:tcPr>
          <w:p w:rsidR="0051481F" w:rsidRDefault="0051481F">
            <w:pPr>
              <w:pStyle w:val="ConsPlusNormal"/>
              <w:jc w:val="center"/>
            </w:pPr>
            <w:r>
              <w:t>100</w:t>
            </w:r>
          </w:p>
        </w:tc>
        <w:tc>
          <w:tcPr>
            <w:tcW w:w="1560" w:type="dxa"/>
          </w:tcPr>
          <w:p w:rsidR="0051481F" w:rsidRDefault="0051481F">
            <w:pPr>
              <w:pStyle w:val="ConsPlusNormal"/>
              <w:jc w:val="center"/>
            </w:pPr>
            <w:r>
              <w:t>0</w:t>
            </w:r>
          </w:p>
        </w:tc>
        <w:tc>
          <w:tcPr>
            <w:tcW w:w="1680" w:type="dxa"/>
          </w:tcPr>
          <w:p w:rsidR="0051481F" w:rsidRDefault="0051481F">
            <w:pPr>
              <w:pStyle w:val="ConsPlusNormal"/>
              <w:jc w:val="center"/>
            </w:pPr>
            <w:r>
              <w:t>100</w:t>
            </w:r>
          </w:p>
        </w:tc>
      </w:tr>
      <w:tr w:rsidR="0051481F">
        <w:tc>
          <w:tcPr>
            <w:tcW w:w="782" w:type="dxa"/>
            <w:vMerge/>
          </w:tcPr>
          <w:p w:rsidR="0051481F" w:rsidRDefault="0051481F"/>
        </w:tc>
        <w:tc>
          <w:tcPr>
            <w:tcW w:w="4140" w:type="dxa"/>
            <w:vMerge/>
          </w:tcPr>
          <w:p w:rsidR="0051481F" w:rsidRDefault="0051481F"/>
        </w:tc>
        <w:tc>
          <w:tcPr>
            <w:tcW w:w="1155" w:type="dxa"/>
          </w:tcPr>
          <w:p w:rsidR="0051481F" w:rsidRDefault="0051481F">
            <w:pPr>
              <w:pStyle w:val="ConsPlusNormal"/>
              <w:jc w:val="center"/>
            </w:pPr>
            <w:r>
              <w:t>п.м.</w:t>
            </w:r>
          </w:p>
        </w:tc>
        <w:tc>
          <w:tcPr>
            <w:tcW w:w="1545" w:type="dxa"/>
          </w:tcPr>
          <w:p w:rsidR="0051481F" w:rsidRDefault="0051481F">
            <w:pPr>
              <w:pStyle w:val="ConsPlusNormal"/>
              <w:jc w:val="center"/>
            </w:pPr>
            <w:r>
              <w:t>2014 г.</w:t>
            </w:r>
          </w:p>
        </w:tc>
        <w:tc>
          <w:tcPr>
            <w:tcW w:w="1485" w:type="dxa"/>
          </w:tcPr>
          <w:p w:rsidR="0051481F" w:rsidRDefault="0051481F">
            <w:pPr>
              <w:pStyle w:val="ConsPlusNormal"/>
              <w:jc w:val="center"/>
            </w:pPr>
            <w:r>
              <w:t>25</w:t>
            </w:r>
          </w:p>
        </w:tc>
        <w:tc>
          <w:tcPr>
            <w:tcW w:w="1575" w:type="dxa"/>
          </w:tcPr>
          <w:p w:rsidR="0051481F" w:rsidRDefault="0051481F">
            <w:pPr>
              <w:pStyle w:val="ConsPlusNormal"/>
              <w:jc w:val="center"/>
            </w:pPr>
            <w:r>
              <w:t>100</w:t>
            </w:r>
          </w:p>
        </w:tc>
        <w:tc>
          <w:tcPr>
            <w:tcW w:w="1800" w:type="dxa"/>
          </w:tcPr>
          <w:p w:rsidR="0051481F" w:rsidRDefault="0051481F">
            <w:pPr>
              <w:pStyle w:val="ConsPlusNormal"/>
              <w:jc w:val="center"/>
            </w:pPr>
            <w:r>
              <w:t>0</w:t>
            </w:r>
          </w:p>
        </w:tc>
        <w:tc>
          <w:tcPr>
            <w:tcW w:w="1800" w:type="dxa"/>
          </w:tcPr>
          <w:p w:rsidR="0051481F" w:rsidRDefault="0051481F">
            <w:pPr>
              <w:pStyle w:val="ConsPlusNormal"/>
              <w:jc w:val="center"/>
            </w:pPr>
            <w:r>
              <w:t>100</w:t>
            </w:r>
          </w:p>
        </w:tc>
        <w:tc>
          <w:tcPr>
            <w:tcW w:w="1560" w:type="dxa"/>
          </w:tcPr>
          <w:p w:rsidR="0051481F" w:rsidRDefault="0051481F">
            <w:pPr>
              <w:pStyle w:val="ConsPlusNormal"/>
              <w:jc w:val="center"/>
            </w:pPr>
            <w:r>
              <w:t>0</w:t>
            </w:r>
          </w:p>
        </w:tc>
        <w:tc>
          <w:tcPr>
            <w:tcW w:w="1680" w:type="dxa"/>
          </w:tcPr>
          <w:p w:rsidR="0051481F" w:rsidRDefault="0051481F">
            <w:pPr>
              <w:pStyle w:val="ConsPlusNormal"/>
              <w:jc w:val="center"/>
            </w:pPr>
            <w:r>
              <w:t>100</w:t>
            </w:r>
          </w:p>
        </w:tc>
      </w:tr>
      <w:tr w:rsidR="0051481F">
        <w:tc>
          <w:tcPr>
            <w:tcW w:w="782" w:type="dxa"/>
            <w:vMerge/>
          </w:tcPr>
          <w:p w:rsidR="0051481F" w:rsidRDefault="0051481F"/>
        </w:tc>
        <w:tc>
          <w:tcPr>
            <w:tcW w:w="4140" w:type="dxa"/>
            <w:vMerge/>
          </w:tcPr>
          <w:p w:rsidR="0051481F" w:rsidRDefault="0051481F"/>
        </w:tc>
        <w:tc>
          <w:tcPr>
            <w:tcW w:w="1155" w:type="dxa"/>
          </w:tcPr>
          <w:p w:rsidR="0051481F" w:rsidRDefault="0051481F">
            <w:pPr>
              <w:pStyle w:val="ConsPlusNormal"/>
              <w:jc w:val="center"/>
            </w:pPr>
            <w:r>
              <w:t>п.м.</w:t>
            </w:r>
          </w:p>
        </w:tc>
        <w:tc>
          <w:tcPr>
            <w:tcW w:w="1545" w:type="dxa"/>
          </w:tcPr>
          <w:p w:rsidR="0051481F" w:rsidRDefault="0051481F">
            <w:pPr>
              <w:pStyle w:val="ConsPlusNormal"/>
              <w:jc w:val="center"/>
            </w:pPr>
            <w:r>
              <w:t>2015 г.</w:t>
            </w:r>
          </w:p>
        </w:tc>
        <w:tc>
          <w:tcPr>
            <w:tcW w:w="1485" w:type="dxa"/>
          </w:tcPr>
          <w:p w:rsidR="0051481F" w:rsidRDefault="0051481F">
            <w:pPr>
              <w:pStyle w:val="ConsPlusNormal"/>
              <w:jc w:val="center"/>
            </w:pPr>
            <w:r>
              <w:t>25</w:t>
            </w:r>
          </w:p>
        </w:tc>
        <w:tc>
          <w:tcPr>
            <w:tcW w:w="1575" w:type="dxa"/>
          </w:tcPr>
          <w:p w:rsidR="0051481F" w:rsidRDefault="0051481F">
            <w:pPr>
              <w:pStyle w:val="ConsPlusNormal"/>
              <w:jc w:val="center"/>
            </w:pPr>
            <w:r>
              <w:t>100</w:t>
            </w:r>
          </w:p>
        </w:tc>
        <w:tc>
          <w:tcPr>
            <w:tcW w:w="1800" w:type="dxa"/>
          </w:tcPr>
          <w:p w:rsidR="0051481F" w:rsidRDefault="0051481F">
            <w:pPr>
              <w:pStyle w:val="ConsPlusNormal"/>
              <w:jc w:val="center"/>
            </w:pPr>
            <w:r>
              <w:t>0</w:t>
            </w:r>
          </w:p>
        </w:tc>
        <w:tc>
          <w:tcPr>
            <w:tcW w:w="1800" w:type="dxa"/>
          </w:tcPr>
          <w:p w:rsidR="0051481F" w:rsidRDefault="0051481F">
            <w:pPr>
              <w:pStyle w:val="ConsPlusNormal"/>
              <w:jc w:val="center"/>
            </w:pPr>
            <w:r>
              <w:t>100</w:t>
            </w:r>
          </w:p>
        </w:tc>
        <w:tc>
          <w:tcPr>
            <w:tcW w:w="1560" w:type="dxa"/>
          </w:tcPr>
          <w:p w:rsidR="0051481F" w:rsidRDefault="0051481F">
            <w:pPr>
              <w:pStyle w:val="ConsPlusNormal"/>
              <w:jc w:val="center"/>
            </w:pPr>
            <w:r>
              <w:t>0</w:t>
            </w:r>
          </w:p>
        </w:tc>
        <w:tc>
          <w:tcPr>
            <w:tcW w:w="1680" w:type="dxa"/>
          </w:tcPr>
          <w:p w:rsidR="0051481F" w:rsidRDefault="0051481F">
            <w:pPr>
              <w:pStyle w:val="ConsPlusNormal"/>
              <w:jc w:val="center"/>
            </w:pPr>
            <w:r>
              <w:t>100</w:t>
            </w:r>
          </w:p>
        </w:tc>
      </w:tr>
      <w:tr w:rsidR="0051481F">
        <w:tc>
          <w:tcPr>
            <w:tcW w:w="782" w:type="dxa"/>
            <w:vMerge w:val="restart"/>
          </w:tcPr>
          <w:p w:rsidR="0051481F" w:rsidRDefault="0051481F">
            <w:pPr>
              <w:pStyle w:val="ConsPlusNormal"/>
              <w:jc w:val="both"/>
            </w:pPr>
          </w:p>
        </w:tc>
        <w:tc>
          <w:tcPr>
            <w:tcW w:w="4140" w:type="dxa"/>
            <w:vMerge w:val="restart"/>
            <w:vAlign w:val="center"/>
          </w:tcPr>
          <w:p w:rsidR="0051481F" w:rsidRDefault="0051481F">
            <w:pPr>
              <w:pStyle w:val="ConsPlusNormal"/>
            </w:pPr>
            <w:r>
              <w:t>Реконструкция канализационных сетей южной части г. Элисты</w:t>
            </w:r>
          </w:p>
        </w:tc>
        <w:tc>
          <w:tcPr>
            <w:tcW w:w="1155" w:type="dxa"/>
          </w:tcPr>
          <w:p w:rsidR="0051481F" w:rsidRDefault="0051481F">
            <w:pPr>
              <w:pStyle w:val="ConsPlusNormal"/>
              <w:jc w:val="center"/>
            </w:pPr>
            <w:r>
              <w:t>п.м.</w:t>
            </w:r>
          </w:p>
        </w:tc>
        <w:tc>
          <w:tcPr>
            <w:tcW w:w="1545" w:type="dxa"/>
          </w:tcPr>
          <w:p w:rsidR="0051481F" w:rsidRDefault="0051481F">
            <w:pPr>
              <w:pStyle w:val="ConsPlusNormal"/>
              <w:jc w:val="center"/>
            </w:pPr>
            <w:r>
              <w:t>2013 г.</w:t>
            </w:r>
          </w:p>
        </w:tc>
        <w:tc>
          <w:tcPr>
            <w:tcW w:w="1485" w:type="dxa"/>
          </w:tcPr>
          <w:p w:rsidR="0051481F" w:rsidRDefault="0051481F">
            <w:pPr>
              <w:pStyle w:val="ConsPlusNormal"/>
              <w:jc w:val="center"/>
            </w:pPr>
            <w:r>
              <w:t>25</w:t>
            </w:r>
          </w:p>
        </w:tc>
        <w:tc>
          <w:tcPr>
            <w:tcW w:w="1575" w:type="dxa"/>
          </w:tcPr>
          <w:p w:rsidR="0051481F" w:rsidRDefault="0051481F">
            <w:pPr>
              <w:pStyle w:val="ConsPlusNormal"/>
              <w:jc w:val="center"/>
            </w:pPr>
            <w:r>
              <w:t>100</w:t>
            </w:r>
          </w:p>
        </w:tc>
        <w:tc>
          <w:tcPr>
            <w:tcW w:w="1800" w:type="dxa"/>
          </w:tcPr>
          <w:p w:rsidR="0051481F" w:rsidRDefault="0051481F">
            <w:pPr>
              <w:pStyle w:val="ConsPlusNormal"/>
              <w:jc w:val="center"/>
            </w:pPr>
            <w:r>
              <w:t>0</w:t>
            </w:r>
          </w:p>
        </w:tc>
        <w:tc>
          <w:tcPr>
            <w:tcW w:w="1800" w:type="dxa"/>
          </w:tcPr>
          <w:p w:rsidR="0051481F" w:rsidRDefault="0051481F">
            <w:pPr>
              <w:pStyle w:val="ConsPlusNormal"/>
              <w:jc w:val="center"/>
            </w:pPr>
            <w:r>
              <w:t>100</w:t>
            </w:r>
          </w:p>
        </w:tc>
        <w:tc>
          <w:tcPr>
            <w:tcW w:w="1560" w:type="dxa"/>
          </w:tcPr>
          <w:p w:rsidR="0051481F" w:rsidRDefault="0051481F">
            <w:pPr>
              <w:pStyle w:val="ConsPlusNormal"/>
              <w:jc w:val="center"/>
            </w:pPr>
            <w:r>
              <w:t>0</w:t>
            </w:r>
          </w:p>
        </w:tc>
        <w:tc>
          <w:tcPr>
            <w:tcW w:w="1680" w:type="dxa"/>
          </w:tcPr>
          <w:p w:rsidR="0051481F" w:rsidRDefault="0051481F">
            <w:pPr>
              <w:pStyle w:val="ConsPlusNormal"/>
              <w:jc w:val="center"/>
            </w:pPr>
            <w:r>
              <w:t>100</w:t>
            </w:r>
          </w:p>
        </w:tc>
      </w:tr>
      <w:tr w:rsidR="0051481F">
        <w:tc>
          <w:tcPr>
            <w:tcW w:w="782" w:type="dxa"/>
            <w:vMerge/>
          </w:tcPr>
          <w:p w:rsidR="0051481F" w:rsidRDefault="0051481F"/>
        </w:tc>
        <w:tc>
          <w:tcPr>
            <w:tcW w:w="4140" w:type="dxa"/>
            <w:vMerge/>
          </w:tcPr>
          <w:p w:rsidR="0051481F" w:rsidRDefault="0051481F"/>
        </w:tc>
        <w:tc>
          <w:tcPr>
            <w:tcW w:w="1155" w:type="dxa"/>
          </w:tcPr>
          <w:p w:rsidR="0051481F" w:rsidRDefault="0051481F">
            <w:pPr>
              <w:pStyle w:val="ConsPlusNormal"/>
              <w:jc w:val="center"/>
            </w:pPr>
            <w:r>
              <w:t>п.м.</w:t>
            </w:r>
          </w:p>
        </w:tc>
        <w:tc>
          <w:tcPr>
            <w:tcW w:w="1545" w:type="dxa"/>
          </w:tcPr>
          <w:p w:rsidR="0051481F" w:rsidRDefault="0051481F">
            <w:pPr>
              <w:pStyle w:val="ConsPlusNormal"/>
              <w:jc w:val="center"/>
            </w:pPr>
            <w:r>
              <w:t>2014 г.</w:t>
            </w:r>
          </w:p>
        </w:tc>
        <w:tc>
          <w:tcPr>
            <w:tcW w:w="1485" w:type="dxa"/>
          </w:tcPr>
          <w:p w:rsidR="0051481F" w:rsidRDefault="0051481F">
            <w:pPr>
              <w:pStyle w:val="ConsPlusNormal"/>
              <w:jc w:val="center"/>
            </w:pPr>
            <w:r>
              <w:t>25</w:t>
            </w:r>
          </w:p>
        </w:tc>
        <w:tc>
          <w:tcPr>
            <w:tcW w:w="1575" w:type="dxa"/>
          </w:tcPr>
          <w:p w:rsidR="0051481F" w:rsidRDefault="0051481F">
            <w:pPr>
              <w:pStyle w:val="ConsPlusNormal"/>
              <w:jc w:val="center"/>
            </w:pPr>
            <w:r>
              <w:t>100</w:t>
            </w:r>
          </w:p>
        </w:tc>
        <w:tc>
          <w:tcPr>
            <w:tcW w:w="1800" w:type="dxa"/>
          </w:tcPr>
          <w:p w:rsidR="0051481F" w:rsidRDefault="0051481F">
            <w:pPr>
              <w:pStyle w:val="ConsPlusNormal"/>
              <w:jc w:val="center"/>
            </w:pPr>
            <w:r>
              <w:t>0</w:t>
            </w:r>
          </w:p>
        </w:tc>
        <w:tc>
          <w:tcPr>
            <w:tcW w:w="1800" w:type="dxa"/>
          </w:tcPr>
          <w:p w:rsidR="0051481F" w:rsidRDefault="0051481F">
            <w:pPr>
              <w:pStyle w:val="ConsPlusNormal"/>
              <w:jc w:val="center"/>
            </w:pPr>
            <w:r>
              <w:t>100</w:t>
            </w:r>
          </w:p>
        </w:tc>
        <w:tc>
          <w:tcPr>
            <w:tcW w:w="1560" w:type="dxa"/>
          </w:tcPr>
          <w:p w:rsidR="0051481F" w:rsidRDefault="0051481F">
            <w:pPr>
              <w:pStyle w:val="ConsPlusNormal"/>
              <w:jc w:val="center"/>
            </w:pPr>
            <w:r>
              <w:t>0</w:t>
            </w:r>
          </w:p>
        </w:tc>
        <w:tc>
          <w:tcPr>
            <w:tcW w:w="1680" w:type="dxa"/>
          </w:tcPr>
          <w:p w:rsidR="0051481F" w:rsidRDefault="0051481F">
            <w:pPr>
              <w:pStyle w:val="ConsPlusNormal"/>
              <w:jc w:val="center"/>
            </w:pPr>
            <w:r>
              <w:t>100</w:t>
            </w:r>
          </w:p>
        </w:tc>
      </w:tr>
      <w:tr w:rsidR="0051481F">
        <w:tc>
          <w:tcPr>
            <w:tcW w:w="782" w:type="dxa"/>
            <w:vMerge/>
          </w:tcPr>
          <w:p w:rsidR="0051481F" w:rsidRDefault="0051481F"/>
        </w:tc>
        <w:tc>
          <w:tcPr>
            <w:tcW w:w="4140" w:type="dxa"/>
            <w:vMerge/>
          </w:tcPr>
          <w:p w:rsidR="0051481F" w:rsidRDefault="0051481F"/>
        </w:tc>
        <w:tc>
          <w:tcPr>
            <w:tcW w:w="1155" w:type="dxa"/>
          </w:tcPr>
          <w:p w:rsidR="0051481F" w:rsidRDefault="0051481F">
            <w:pPr>
              <w:pStyle w:val="ConsPlusNormal"/>
              <w:jc w:val="center"/>
            </w:pPr>
            <w:r>
              <w:t>п.м.</w:t>
            </w:r>
          </w:p>
        </w:tc>
        <w:tc>
          <w:tcPr>
            <w:tcW w:w="1545" w:type="dxa"/>
          </w:tcPr>
          <w:p w:rsidR="0051481F" w:rsidRDefault="0051481F">
            <w:pPr>
              <w:pStyle w:val="ConsPlusNormal"/>
              <w:jc w:val="center"/>
            </w:pPr>
            <w:r>
              <w:t>2015 г.</w:t>
            </w:r>
          </w:p>
        </w:tc>
        <w:tc>
          <w:tcPr>
            <w:tcW w:w="1485" w:type="dxa"/>
          </w:tcPr>
          <w:p w:rsidR="0051481F" w:rsidRDefault="0051481F">
            <w:pPr>
              <w:pStyle w:val="ConsPlusNormal"/>
              <w:jc w:val="center"/>
            </w:pPr>
            <w:r>
              <w:t>25</w:t>
            </w:r>
          </w:p>
        </w:tc>
        <w:tc>
          <w:tcPr>
            <w:tcW w:w="1575" w:type="dxa"/>
          </w:tcPr>
          <w:p w:rsidR="0051481F" w:rsidRDefault="0051481F">
            <w:pPr>
              <w:pStyle w:val="ConsPlusNormal"/>
              <w:jc w:val="center"/>
            </w:pPr>
            <w:r>
              <w:t>100</w:t>
            </w:r>
          </w:p>
        </w:tc>
        <w:tc>
          <w:tcPr>
            <w:tcW w:w="1800" w:type="dxa"/>
          </w:tcPr>
          <w:p w:rsidR="0051481F" w:rsidRDefault="0051481F">
            <w:pPr>
              <w:pStyle w:val="ConsPlusNormal"/>
              <w:jc w:val="center"/>
            </w:pPr>
            <w:r>
              <w:t>0</w:t>
            </w:r>
          </w:p>
        </w:tc>
        <w:tc>
          <w:tcPr>
            <w:tcW w:w="1800" w:type="dxa"/>
          </w:tcPr>
          <w:p w:rsidR="0051481F" w:rsidRDefault="0051481F">
            <w:pPr>
              <w:pStyle w:val="ConsPlusNormal"/>
              <w:jc w:val="center"/>
            </w:pPr>
            <w:r>
              <w:t>100</w:t>
            </w:r>
          </w:p>
        </w:tc>
        <w:tc>
          <w:tcPr>
            <w:tcW w:w="1560" w:type="dxa"/>
          </w:tcPr>
          <w:p w:rsidR="0051481F" w:rsidRDefault="0051481F">
            <w:pPr>
              <w:pStyle w:val="ConsPlusNormal"/>
              <w:jc w:val="center"/>
            </w:pPr>
            <w:r>
              <w:t>0</w:t>
            </w:r>
          </w:p>
        </w:tc>
        <w:tc>
          <w:tcPr>
            <w:tcW w:w="1680" w:type="dxa"/>
          </w:tcPr>
          <w:p w:rsidR="0051481F" w:rsidRDefault="0051481F">
            <w:pPr>
              <w:pStyle w:val="ConsPlusNormal"/>
              <w:jc w:val="center"/>
            </w:pPr>
            <w:r>
              <w:t>100</w:t>
            </w:r>
          </w:p>
        </w:tc>
      </w:tr>
      <w:tr w:rsidR="0051481F">
        <w:tc>
          <w:tcPr>
            <w:tcW w:w="782" w:type="dxa"/>
          </w:tcPr>
          <w:p w:rsidR="0051481F" w:rsidRDefault="0051481F">
            <w:pPr>
              <w:pStyle w:val="ConsPlusNormal"/>
              <w:jc w:val="both"/>
            </w:pPr>
          </w:p>
        </w:tc>
        <w:tc>
          <w:tcPr>
            <w:tcW w:w="4140" w:type="dxa"/>
          </w:tcPr>
          <w:p w:rsidR="0051481F" w:rsidRDefault="0051481F">
            <w:pPr>
              <w:pStyle w:val="ConsPlusNormal"/>
            </w:pPr>
            <w:r>
              <w:t>Итого по водоотведению:</w:t>
            </w:r>
          </w:p>
        </w:tc>
        <w:tc>
          <w:tcPr>
            <w:tcW w:w="1155" w:type="dxa"/>
          </w:tcPr>
          <w:p w:rsidR="0051481F" w:rsidRDefault="0051481F">
            <w:pPr>
              <w:pStyle w:val="ConsPlusNormal"/>
              <w:jc w:val="center"/>
            </w:pPr>
          </w:p>
        </w:tc>
        <w:tc>
          <w:tcPr>
            <w:tcW w:w="1545" w:type="dxa"/>
          </w:tcPr>
          <w:p w:rsidR="0051481F" w:rsidRDefault="0051481F">
            <w:pPr>
              <w:pStyle w:val="ConsPlusNormal"/>
              <w:jc w:val="center"/>
            </w:pPr>
          </w:p>
        </w:tc>
        <w:tc>
          <w:tcPr>
            <w:tcW w:w="1485" w:type="dxa"/>
          </w:tcPr>
          <w:p w:rsidR="0051481F" w:rsidRDefault="0051481F">
            <w:pPr>
              <w:pStyle w:val="ConsPlusNormal"/>
              <w:jc w:val="center"/>
            </w:pPr>
          </w:p>
        </w:tc>
        <w:tc>
          <w:tcPr>
            <w:tcW w:w="1575" w:type="dxa"/>
          </w:tcPr>
          <w:p w:rsidR="0051481F" w:rsidRDefault="0051481F">
            <w:pPr>
              <w:pStyle w:val="ConsPlusNormal"/>
              <w:jc w:val="center"/>
            </w:pPr>
            <w:r>
              <w:t>27 000</w:t>
            </w:r>
          </w:p>
        </w:tc>
        <w:tc>
          <w:tcPr>
            <w:tcW w:w="1800" w:type="dxa"/>
          </w:tcPr>
          <w:p w:rsidR="0051481F" w:rsidRDefault="0051481F">
            <w:pPr>
              <w:pStyle w:val="ConsPlusNormal"/>
              <w:jc w:val="center"/>
            </w:pPr>
            <w:r>
              <w:t>3 000</w:t>
            </w:r>
          </w:p>
        </w:tc>
        <w:tc>
          <w:tcPr>
            <w:tcW w:w="1800" w:type="dxa"/>
          </w:tcPr>
          <w:p w:rsidR="0051481F" w:rsidRDefault="0051481F">
            <w:pPr>
              <w:pStyle w:val="ConsPlusNormal"/>
              <w:jc w:val="center"/>
            </w:pPr>
            <w:r>
              <w:t>24 000</w:t>
            </w:r>
          </w:p>
        </w:tc>
        <w:tc>
          <w:tcPr>
            <w:tcW w:w="1560" w:type="dxa"/>
          </w:tcPr>
          <w:p w:rsidR="0051481F" w:rsidRDefault="0051481F">
            <w:pPr>
              <w:pStyle w:val="ConsPlusNormal"/>
              <w:jc w:val="center"/>
            </w:pPr>
            <w:r>
              <w:t>16 000</w:t>
            </w:r>
          </w:p>
        </w:tc>
        <w:tc>
          <w:tcPr>
            <w:tcW w:w="1680" w:type="dxa"/>
          </w:tcPr>
          <w:p w:rsidR="0051481F" w:rsidRDefault="0051481F">
            <w:pPr>
              <w:pStyle w:val="ConsPlusNormal"/>
              <w:jc w:val="center"/>
            </w:pPr>
            <w:r>
              <w:t>8 000</w:t>
            </w:r>
          </w:p>
        </w:tc>
      </w:tr>
      <w:tr w:rsidR="0051481F">
        <w:tc>
          <w:tcPr>
            <w:tcW w:w="782" w:type="dxa"/>
          </w:tcPr>
          <w:p w:rsidR="0051481F" w:rsidRDefault="0051481F">
            <w:pPr>
              <w:pStyle w:val="ConsPlusNormal"/>
              <w:jc w:val="both"/>
            </w:pPr>
          </w:p>
        </w:tc>
        <w:tc>
          <w:tcPr>
            <w:tcW w:w="4140" w:type="dxa"/>
          </w:tcPr>
          <w:p w:rsidR="0051481F" w:rsidRDefault="0051481F">
            <w:pPr>
              <w:pStyle w:val="ConsPlusNormal"/>
            </w:pPr>
            <w:r>
              <w:t>Итого:</w:t>
            </w:r>
          </w:p>
        </w:tc>
        <w:tc>
          <w:tcPr>
            <w:tcW w:w="1155" w:type="dxa"/>
          </w:tcPr>
          <w:p w:rsidR="0051481F" w:rsidRDefault="0051481F">
            <w:pPr>
              <w:pStyle w:val="ConsPlusNormal"/>
              <w:jc w:val="center"/>
            </w:pPr>
          </w:p>
        </w:tc>
        <w:tc>
          <w:tcPr>
            <w:tcW w:w="1545" w:type="dxa"/>
          </w:tcPr>
          <w:p w:rsidR="0051481F" w:rsidRDefault="0051481F">
            <w:pPr>
              <w:pStyle w:val="ConsPlusNormal"/>
              <w:jc w:val="center"/>
            </w:pPr>
          </w:p>
        </w:tc>
        <w:tc>
          <w:tcPr>
            <w:tcW w:w="1485" w:type="dxa"/>
          </w:tcPr>
          <w:p w:rsidR="0051481F" w:rsidRDefault="0051481F">
            <w:pPr>
              <w:pStyle w:val="ConsPlusNormal"/>
              <w:jc w:val="center"/>
            </w:pPr>
          </w:p>
        </w:tc>
        <w:tc>
          <w:tcPr>
            <w:tcW w:w="1575" w:type="dxa"/>
          </w:tcPr>
          <w:p w:rsidR="0051481F" w:rsidRDefault="0051481F">
            <w:pPr>
              <w:pStyle w:val="ConsPlusNormal"/>
              <w:jc w:val="center"/>
            </w:pPr>
            <w:r>
              <w:t>74 360</w:t>
            </w:r>
          </w:p>
        </w:tc>
        <w:tc>
          <w:tcPr>
            <w:tcW w:w="1800" w:type="dxa"/>
          </w:tcPr>
          <w:p w:rsidR="0051481F" w:rsidRDefault="0051481F">
            <w:pPr>
              <w:pStyle w:val="ConsPlusNormal"/>
              <w:jc w:val="center"/>
            </w:pPr>
            <w:r>
              <w:t>26 360</w:t>
            </w:r>
          </w:p>
        </w:tc>
        <w:tc>
          <w:tcPr>
            <w:tcW w:w="1800" w:type="dxa"/>
          </w:tcPr>
          <w:p w:rsidR="0051481F" w:rsidRDefault="0051481F">
            <w:pPr>
              <w:pStyle w:val="ConsPlusNormal"/>
              <w:jc w:val="center"/>
            </w:pPr>
            <w:r>
              <w:t>48 000</w:t>
            </w:r>
          </w:p>
        </w:tc>
        <w:tc>
          <w:tcPr>
            <w:tcW w:w="1560" w:type="dxa"/>
          </w:tcPr>
          <w:p w:rsidR="0051481F" w:rsidRDefault="0051481F">
            <w:pPr>
              <w:pStyle w:val="ConsPlusNormal"/>
              <w:jc w:val="center"/>
            </w:pPr>
            <w:r>
              <w:t>32 000</w:t>
            </w:r>
          </w:p>
        </w:tc>
        <w:tc>
          <w:tcPr>
            <w:tcW w:w="1680" w:type="dxa"/>
          </w:tcPr>
          <w:p w:rsidR="0051481F" w:rsidRDefault="0051481F">
            <w:pPr>
              <w:pStyle w:val="ConsPlusNormal"/>
              <w:jc w:val="center"/>
            </w:pPr>
            <w:r>
              <w:t>16 000</w:t>
            </w:r>
          </w:p>
        </w:tc>
      </w:tr>
      <w:tr w:rsidR="0051481F">
        <w:tc>
          <w:tcPr>
            <w:tcW w:w="782" w:type="dxa"/>
          </w:tcPr>
          <w:p w:rsidR="0051481F" w:rsidRDefault="0051481F">
            <w:pPr>
              <w:pStyle w:val="ConsPlusNormal"/>
              <w:jc w:val="both"/>
            </w:pPr>
          </w:p>
        </w:tc>
        <w:tc>
          <w:tcPr>
            <w:tcW w:w="4140" w:type="dxa"/>
          </w:tcPr>
          <w:p w:rsidR="0051481F" w:rsidRDefault="0051481F">
            <w:pPr>
              <w:pStyle w:val="ConsPlusNormal"/>
            </w:pPr>
            <w:r>
              <w:t>2012 г.</w:t>
            </w:r>
          </w:p>
        </w:tc>
        <w:tc>
          <w:tcPr>
            <w:tcW w:w="1155" w:type="dxa"/>
          </w:tcPr>
          <w:p w:rsidR="0051481F" w:rsidRDefault="0051481F">
            <w:pPr>
              <w:pStyle w:val="ConsPlusNormal"/>
              <w:jc w:val="center"/>
            </w:pPr>
          </w:p>
        </w:tc>
        <w:tc>
          <w:tcPr>
            <w:tcW w:w="1545" w:type="dxa"/>
          </w:tcPr>
          <w:p w:rsidR="0051481F" w:rsidRDefault="0051481F">
            <w:pPr>
              <w:pStyle w:val="ConsPlusNormal"/>
              <w:jc w:val="center"/>
            </w:pPr>
          </w:p>
        </w:tc>
        <w:tc>
          <w:tcPr>
            <w:tcW w:w="1485" w:type="dxa"/>
          </w:tcPr>
          <w:p w:rsidR="0051481F" w:rsidRDefault="0051481F">
            <w:pPr>
              <w:pStyle w:val="ConsPlusNormal"/>
              <w:jc w:val="center"/>
            </w:pPr>
          </w:p>
        </w:tc>
        <w:tc>
          <w:tcPr>
            <w:tcW w:w="1575" w:type="dxa"/>
          </w:tcPr>
          <w:p w:rsidR="0051481F" w:rsidRDefault="0051481F">
            <w:pPr>
              <w:pStyle w:val="ConsPlusNormal"/>
              <w:jc w:val="center"/>
            </w:pPr>
            <w:r>
              <w:t>11 890</w:t>
            </w:r>
          </w:p>
        </w:tc>
        <w:tc>
          <w:tcPr>
            <w:tcW w:w="1800" w:type="dxa"/>
          </w:tcPr>
          <w:p w:rsidR="0051481F" w:rsidRDefault="0051481F">
            <w:pPr>
              <w:pStyle w:val="ConsPlusNormal"/>
              <w:jc w:val="center"/>
            </w:pPr>
            <w:r>
              <w:t>5 090</w:t>
            </w:r>
          </w:p>
        </w:tc>
        <w:tc>
          <w:tcPr>
            <w:tcW w:w="1800" w:type="dxa"/>
          </w:tcPr>
          <w:p w:rsidR="0051481F" w:rsidRDefault="0051481F">
            <w:pPr>
              <w:pStyle w:val="ConsPlusNormal"/>
              <w:jc w:val="center"/>
            </w:pPr>
            <w:r>
              <w:t>6 800</w:t>
            </w:r>
          </w:p>
        </w:tc>
        <w:tc>
          <w:tcPr>
            <w:tcW w:w="1560" w:type="dxa"/>
          </w:tcPr>
          <w:p w:rsidR="0051481F" w:rsidRDefault="0051481F">
            <w:pPr>
              <w:pStyle w:val="ConsPlusNormal"/>
              <w:jc w:val="center"/>
            </w:pPr>
            <w:r>
              <w:t>2 800</w:t>
            </w:r>
          </w:p>
        </w:tc>
        <w:tc>
          <w:tcPr>
            <w:tcW w:w="1680" w:type="dxa"/>
          </w:tcPr>
          <w:p w:rsidR="0051481F" w:rsidRDefault="0051481F">
            <w:pPr>
              <w:pStyle w:val="ConsPlusNormal"/>
              <w:jc w:val="center"/>
            </w:pPr>
            <w:r>
              <w:t>4 000</w:t>
            </w:r>
          </w:p>
        </w:tc>
      </w:tr>
      <w:tr w:rsidR="0051481F">
        <w:tc>
          <w:tcPr>
            <w:tcW w:w="782" w:type="dxa"/>
          </w:tcPr>
          <w:p w:rsidR="0051481F" w:rsidRDefault="0051481F">
            <w:pPr>
              <w:pStyle w:val="ConsPlusNormal"/>
              <w:jc w:val="both"/>
            </w:pPr>
          </w:p>
        </w:tc>
        <w:tc>
          <w:tcPr>
            <w:tcW w:w="4140" w:type="dxa"/>
          </w:tcPr>
          <w:p w:rsidR="0051481F" w:rsidRDefault="0051481F">
            <w:pPr>
              <w:pStyle w:val="ConsPlusNormal"/>
            </w:pPr>
            <w:r>
              <w:t>2013 г.</w:t>
            </w:r>
          </w:p>
        </w:tc>
        <w:tc>
          <w:tcPr>
            <w:tcW w:w="1155" w:type="dxa"/>
          </w:tcPr>
          <w:p w:rsidR="0051481F" w:rsidRDefault="0051481F">
            <w:pPr>
              <w:pStyle w:val="ConsPlusNormal"/>
              <w:jc w:val="center"/>
            </w:pPr>
          </w:p>
        </w:tc>
        <w:tc>
          <w:tcPr>
            <w:tcW w:w="1545" w:type="dxa"/>
          </w:tcPr>
          <w:p w:rsidR="0051481F" w:rsidRDefault="0051481F">
            <w:pPr>
              <w:pStyle w:val="ConsPlusNormal"/>
              <w:jc w:val="center"/>
            </w:pPr>
          </w:p>
        </w:tc>
        <w:tc>
          <w:tcPr>
            <w:tcW w:w="1485" w:type="dxa"/>
          </w:tcPr>
          <w:p w:rsidR="0051481F" w:rsidRDefault="0051481F">
            <w:pPr>
              <w:pStyle w:val="ConsPlusNormal"/>
              <w:jc w:val="center"/>
            </w:pPr>
          </w:p>
        </w:tc>
        <w:tc>
          <w:tcPr>
            <w:tcW w:w="1575" w:type="dxa"/>
          </w:tcPr>
          <w:p w:rsidR="0051481F" w:rsidRDefault="0051481F">
            <w:pPr>
              <w:pStyle w:val="ConsPlusNormal"/>
              <w:jc w:val="center"/>
            </w:pPr>
            <w:r>
              <w:t>20 390</w:t>
            </w:r>
          </w:p>
        </w:tc>
        <w:tc>
          <w:tcPr>
            <w:tcW w:w="1800" w:type="dxa"/>
          </w:tcPr>
          <w:p w:rsidR="0051481F" w:rsidRDefault="0051481F">
            <w:pPr>
              <w:pStyle w:val="ConsPlusNormal"/>
              <w:jc w:val="center"/>
            </w:pPr>
            <w:r>
              <w:t>7 090</w:t>
            </w:r>
          </w:p>
        </w:tc>
        <w:tc>
          <w:tcPr>
            <w:tcW w:w="1800" w:type="dxa"/>
          </w:tcPr>
          <w:p w:rsidR="0051481F" w:rsidRDefault="0051481F">
            <w:pPr>
              <w:pStyle w:val="ConsPlusNormal"/>
              <w:jc w:val="center"/>
            </w:pPr>
            <w:r>
              <w:t>13 300</w:t>
            </w:r>
          </w:p>
        </w:tc>
        <w:tc>
          <w:tcPr>
            <w:tcW w:w="1560" w:type="dxa"/>
          </w:tcPr>
          <w:p w:rsidR="0051481F" w:rsidRDefault="0051481F">
            <w:pPr>
              <w:pStyle w:val="ConsPlusNormal"/>
              <w:jc w:val="center"/>
            </w:pPr>
            <w:r>
              <w:t>9 300</w:t>
            </w:r>
          </w:p>
        </w:tc>
        <w:tc>
          <w:tcPr>
            <w:tcW w:w="1680" w:type="dxa"/>
          </w:tcPr>
          <w:p w:rsidR="0051481F" w:rsidRDefault="0051481F">
            <w:pPr>
              <w:pStyle w:val="ConsPlusNormal"/>
              <w:jc w:val="center"/>
            </w:pPr>
            <w:r>
              <w:t>4 000</w:t>
            </w:r>
          </w:p>
        </w:tc>
      </w:tr>
      <w:tr w:rsidR="0051481F">
        <w:tc>
          <w:tcPr>
            <w:tcW w:w="782" w:type="dxa"/>
          </w:tcPr>
          <w:p w:rsidR="0051481F" w:rsidRDefault="0051481F">
            <w:pPr>
              <w:pStyle w:val="ConsPlusNormal"/>
              <w:jc w:val="both"/>
            </w:pPr>
          </w:p>
        </w:tc>
        <w:tc>
          <w:tcPr>
            <w:tcW w:w="4140" w:type="dxa"/>
          </w:tcPr>
          <w:p w:rsidR="0051481F" w:rsidRDefault="0051481F">
            <w:pPr>
              <w:pStyle w:val="ConsPlusNormal"/>
            </w:pPr>
            <w:r>
              <w:t>2014 г.</w:t>
            </w:r>
          </w:p>
        </w:tc>
        <w:tc>
          <w:tcPr>
            <w:tcW w:w="1155" w:type="dxa"/>
          </w:tcPr>
          <w:p w:rsidR="0051481F" w:rsidRDefault="0051481F">
            <w:pPr>
              <w:pStyle w:val="ConsPlusNormal"/>
              <w:jc w:val="center"/>
            </w:pPr>
          </w:p>
        </w:tc>
        <w:tc>
          <w:tcPr>
            <w:tcW w:w="1545" w:type="dxa"/>
          </w:tcPr>
          <w:p w:rsidR="0051481F" w:rsidRDefault="0051481F">
            <w:pPr>
              <w:pStyle w:val="ConsPlusNormal"/>
              <w:jc w:val="center"/>
            </w:pPr>
          </w:p>
        </w:tc>
        <w:tc>
          <w:tcPr>
            <w:tcW w:w="1485" w:type="dxa"/>
          </w:tcPr>
          <w:p w:rsidR="0051481F" w:rsidRDefault="0051481F">
            <w:pPr>
              <w:pStyle w:val="ConsPlusNormal"/>
              <w:jc w:val="center"/>
            </w:pPr>
          </w:p>
        </w:tc>
        <w:tc>
          <w:tcPr>
            <w:tcW w:w="1575" w:type="dxa"/>
          </w:tcPr>
          <w:p w:rsidR="0051481F" w:rsidRDefault="0051481F">
            <w:pPr>
              <w:pStyle w:val="ConsPlusNormal"/>
              <w:jc w:val="center"/>
            </w:pPr>
            <w:r>
              <w:t>20 790</w:t>
            </w:r>
          </w:p>
        </w:tc>
        <w:tc>
          <w:tcPr>
            <w:tcW w:w="1800" w:type="dxa"/>
          </w:tcPr>
          <w:p w:rsidR="0051481F" w:rsidRDefault="0051481F">
            <w:pPr>
              <w:pStyle w:val="ConsPlusNormal"/>
              <w:jc w:val="center"/>
            </w:pPr>
            <w:r>
              <w:t>7 090</w:t>
            </w:r>
          </w:p>
        </w:tc>
        <w:tc>
          <w:tcPr>
            <w:tcW w:w="1800" w:type="dxa"/>
          </w:tcPr>
          <w:p w:rsidR="0051481F" w:rsidRDefault="0051481F">
            <w:pPr>
              <w:pStyle w:val="ConsPlusNormal"/>
              <w:jc w:val="center"/>
            </w:pPr>
            <w:r>
              <w:t>13 700</w:t>
            </w:r>
          </w:p>
        </w:tc>
        <w:tc>
          <w:tcPr>
            <w:tcW w:w="1560" w:type="dxa"/>
          </w:tcPr>
          <w:p w:rsidR="0051481F" w:rsidRDefault="0051481F">
            <w:pPr>
              <w:pStyle w:val="ConsPlusNormal"/>
              <w:jc w:val="center"/>
            </w:pPr>
            <w:r>
              <w:t>9 700</w:t>
            </w:r>
          </w:p>
        </w:tc>
        <w:tc>
          <w:tcPr>
            <w:tcW w:w="1680" w:type="dxa"/>
          </w:tcPr>
          <w:p w:rsidR="0051481F" w:rsidRDefault="0051481F">
            <w:pPr>
              <w:pStyle w:val="ConsPlusNormal"/>
              <w:jc w:val="center"/>
            </w:pPr>
            <w:r>
              <w:t>4 000</w:t>
            </w:r>
          </w:p>
        </w:tc>
      </w:tr>
      <w:tr w:rsidR="0051481F">
        <w:tc>
          <w:tcPr>
            <w:tcW w:w="782" w:type="dxa"/>
          </w:tcPr>
          <w:p w:rsidR="0051481F" w:rsidRDefault="0051481F">
            <w:pPr>
              <w:pStyle w:val="ConsPlusNormal"/>
              <w:jc w:val="both"/>
            </w:pPr>
          </w:p>
        </w:tc>
        <w:tc>
          <w:tcPr>
            <w:tcW w:w="4140" w:type="dxa"/>
          </w:tcPr>
          <w:p w:rsidR="0051481F" w:rsidRDefault="0051481F">
            <w:pPr>
              <w:pStyle w:val="ConsPlusNormal"/>
            </w:pPr>
            <w:r>
              <w:t>2015 г.</w:t>
            </w:r>
          </w:p>
        </w:tc>
        <w:tc>
          <w:tcPr>
            <w:tcW w:w="1155" w:type="dxa"/>
          </w:tcPr>
          <w:p w:rsidR="0051481F" w:rsidRDefault="0051481F">
            <w:pPr>
              <w:pStyle w:val="ConsPlusNormal"/>
              <w:jc w:val="center"/>
            </w:pPr>
          </w:p>
        </w:tc>
        <w:tc>
          <w:tcPr>
            <w:tcW w:w="1545" w:type="dxa"/>
          </w:tcPr>
          <w:p w:rsidR="0051481F" w:rsidRDefault="0051481F">
            <w:pPr>
              <w:pStyle w:val="ConsPlusNormal"/>
              <w:jc w:val="center"/>
            </w:pPr>
          </w:p>
        </w:tc>
        <w:tc>
          <w:tcPr>
            <w:tcW w:w="1485" w:type="dxa"/>
          </w:tcPr>
          <w:p w:rsidR="0051481F" w:rsidRDefault="0051481F">
            <w:pPr>
              <w:pStyle w:val="ConsPlusNormal"/>
              <w:jc w:val="center"/>
            </w:pPr>
          </w:p>
        </w:tc>
        <w:tc>
          <w:tcPr>
            <w:tcW w:w="1575" w:type="dxa"/>
          </w:tcPr>
          <w:p w:rsidR="0051481F" w:rsidRDefault="0051481F">
            <w:pPr>
              <w:pStyle w:val="ConsPlusNormal"/>
              <w:jc w:val="center"/>
            </w:pPr>
            <w:r>
              <w:t>21 290</w:t>
            </w:r>
          </w:p>
        </w:tc>
        <w:tc>
          <w:tcPr>
            <w:tcW w:w="1800" w:type="dxa"/>
          </w:tcPr>
          <w:p w:rsidR="0051481F" w:rsidRDefault="0051481F">
            <w:pPr>
              <w:pStyle w:val="ConsPlusNormal"/>
              <w:jc w:val="center"/>
            </w:pPr>
            <w:r>
              <w:t>7 090</w:t>
            </w:r>
          </w:p>
        </w:tc>
        <w:tc>
          <w:tcPr>
            <w:tcW w:w="1800" w:type="dxa"/>
          </w:tcPr>
          <w:p w:rsidR="0051481F" w:rsidRDefault="0051481F">
            <w:pPr>
              <w:pStyle w:val="ConsPlusNormal"/>
              <w:jc w:val="center"/>
            </w:pPr>
            <w:r>
              <w:t>14 200</w:t>
            </w:r>
          </w:p>
        </w:tc>
        <w:tc>
          <w:tcPr>
            <w:tcW w:w="1560" w:type="dxa"/>
          </w:tcPr>
          <w:p w:rsidR="0051481F" w:rsidRDefault="0051481F">
            <w:pPr>
              <w:pStyle w:val="ConsPlusNormal"/>
              <w:jc w:val="center"/>
            </w:pPr>
            <w:r>
              <w:t>10 200</w:t>
            </w:r>
          </w:p>
        </w:tc>
        <w:tc>
          <w:tcPr>
            <w:tcW w:w="1680" w:type="dxa"/>
          </w:tcPr>
          <w:p w:rsidR="0051481F" w:rsidRDefault="0051481F">
            <w:pPr>
              <w:pStyle w:val="ConsPlusNormal"/>
              <w:jc w:val="center"/>
            </w:pPr>
            <w:r>
              <w:t>4 000</w:t>
            </w:r>
          </w:p>
        </w:tc>
      </w:tr>
    </w:tbl>
    <w:p w:rsidR="0051481F" w:rsidRDefault="0051481F">
      <w:pPr>
        <w:sectPr w:rsidR="0051481F">
          <w:pgSz w:w="16838" w:h="11905" w:orient="landscape"/>
          <w:pgMar w:top="1701" w:right="1134" w:bottom="850" w:left="1134" w:header="0" w:footer="0" w:gutter="0"/>
          <w:cols w:space="720"/>
        </w:sectPr>
      </w:pPr>
    </w:p>
    <w:p w:rsidR="0051481F" w:rsidRDefault="0051481F">
      <w:pPr>
        <w:pStyle w:val="ConsPlusNormal"/>
        <w:ind w:firstLine="540"/>
        <w:jc w:val="both"/>
      </w:pPr>
    </w:p>
    <w:p w:rsidR="0051481F" w:rsidRDefault="0051481F">
      <w:pPr>
        <w:pStyle w:val="ConsPlusNormal"/>
        <w:ind w:firstLine="540"/>
        <w:jc w:val="both"/>
      </w:pPr>
      <w:r>
        <w:t>Износ водопроводных и канализационных сетей, водозаборных сооружений, канализационных очистных сооружений составляет более 85%.</w:t>
      </w:r>
    </w:p>
    <w:p w:rsidR="0051481F" w:rsidRDefault="0051481F">
      <w:pPr>
        <w:pStyle w:val="ConsPlusNormal"/>
        <w:spacing w:before="220"/>
        <w:ind w:firstLine="540"/>
        <w:jc w:val="both"/>
      </w:pPr>
      <w:r>
        <w:t>Планово-предупредительный ремонт уступил место аварийно-восстановительным работам, что не приводит к уменьшению количества аварий и повреждений на сетях.</w:t>
      </w:r>
    </w:p>
    <w:p w:rsidR="0051481F" w:rsidRDefault="0051481F">
      <w:pPr>
        <w:pStyle w:val="ConsPlusNormal"/>
        <w:spacing w:before="220"/>
        <w:ind w:firstLine="540"/>
        <w:jc w:val="both"/>
      </w:pPr>
      <w:r>
        <w:t>Необходим приток инвестиций, который способствовал бы кардинальному изменению финансового положения предприятия.</w:t>
      </w:r>
    </w:p>
    <w:p w:rsidR="0051481F" w:rsidRDefault="0051481F">
      <w:pPr>
        <w:pStyle w:val="ConsPlusNormal"/>
        <w:spacing w:before="220"/>
        <w:ind w:firstLine="540"/>
        <w:jc w:val="both"/>
      </w:pPr>
      <w:r>
        <w:t>В целях решения существующих проблем в сфере водоснабжения и водоотведения, обеспечения бесперебойного снабжения потребителей города Элисты водой и улучшения качества очистки сточных вод в рамках Программы планируется выполнение следующих мероприятий:</w:t>
      </w:r>
    </w:p>
    <w:p w:rsidR="0051481F" w:rsidRDefault="0051481F">
      <w:pPr>
        <w:pStyle w:val="ConsPlusNormal"/>
        <w:ind w:firstLine="540"/>
        <w:jc w:val="both"/>
      </w:pPr>
    </w:p>
    <w:p w:rsidR="0051481F" w:rsidRDefault="0051481F">
      <w:pPr>
        <w:pStyle w:val="ConsPlusNormal"/>
        <w:jc w:val="center"/>
        <w:outlineLvl w:val="3"/>
      </w:pPr>
      <w:r>
        <w:t>1. Реконструкция ветхих водопроводных сетей</w:t>
      </w:r>
    </w:p>
    <w:p w:rsidR="0051481F" w:rsidRDefault="0051481F">
      <w:pPr>
        <w:pStyle w:val="ConsPlusNormal"/>
        <w:jc w:val="center"/>
      </w:pPr>
    </w:p>
    <w:p w:rsidR="0051481F" w:rsidRDefault="0051481F">
      <w:pPr>
        <w:pStyle w:val="ConsPlusNormal"/>
        <w:ind w:firstLine="540"/>
        <w:jc w:val="both"/>
      </w:pPr>
      <w:r>
        <w:t>Общее количество добытой воды с двух водозаборов в 2010 году составило - 9250,0 тыс. куб. м., реализовано потребителям за отчетный период без учета покупной воды - 6646 тыс. куб. м, что ниже плановой реализации на 1864 тыс. куб. м или 22%. Потери воды составили 2524 тыс. куб. м или 28% от общего объема воды, поданной в сеть.</w:t>
      </w:r>
    </w:p>
    <w:p w:rsidR="0051481F" w:rsidRDefault="0051481F">
      <w:pPr>
        <w:pStyle w:val="ConsPlusNormal"/>
        <w:spacing w:before="220"/>
        <w:ind w:firstLine="540"/>
        <w:jc w:val="both"/>
      </w:pPr>
      <w:r>
        <w:t>На снижение полезного отпуска воды повлияла высокая степень изношенности водопроводных сетей. Объем потерь воды напрямую связан с объемом сетей, нуждающихся в замене.</w:t>
      </w:r>
    </w:p>
    <w:p w:rsidR="0051481F" w:rsidRDefault="0051481F">
      <w:pPr>
        <w:pStyle w:val="ConsPlusNormal"/>
        <w:spacing w:before="220"/>
        <w:ind w:firstLine="540"/>
        <w:jc w:val="both"/>
      </w:pPr>
      <w:r>
        <w:t>МУП "Элиставодоканал" обслуживает 350,2 километров городских водопроводных сетей и подающих водоводов.</w:t>
      </w:r>
    </w:p>
    <w:p w:rsidR="0051481F" w:rsidRDefault="0051481F">
      <w:pPr>
        <w:pStyle w:val="ConsPlusNormal"/>
        <w:spacing w:before="220"/>
        <w:ind w:firstLine="540"/>
        <w:jc w:val="both"/>
      </w:pPr>
      <w:r>
        <w:t>Водопроводные линии проложены в основном в 1963-1980 годы, исчерпали свой ресурс и не соответствуют современному техническому состоянию.</w:t>
      </w:r>
    </w:p>
    <w:p w:rsidR="0051481F" w:rsidRDefault="0051481F">
      <w:pPr>
        <w:pStyle w:val="ConsPlusNormal"/>
        <w:spacing w:before="220"/>
        <w:ind w:firstLine="540"/>
        <w:jc w:val="both"/>
      </w:pPr>
      <w:r>
        <w:t>Водопроводные сети находятся в неудовлетворительном состоянии, из-за длительной эксплуатации и высокой жесткости воды внутренняя поверхность трубопроводов подвержена коррозии и разрушению. Средний износ систем водоснабжения составляет 74%.</w:t>
      </w:r>
    </w:p>
    <w:p w:rsidR="0051481F" w:rsidRDefault="0051481F">
      <w:pPr>
        <w:pStyle w:val="ConsPlusNormal"/>
        <w:spacing w:before="220"/>
        <w:ind w:firstLine="540"/>
        <w:jc w:val="both"/>
      </w:pPr>
      <w:r>
        <w:t>В настоящее время требуется замена 259,1 километра городских водопроводных сетей подводящих водоводов.</w:t>
      </w:r>
    </w:p>
    <w:p w:rsidR="0051481F" w:rsidRDefault="0051481F">
      <w:pPr>
        <w:pStyle w:val="ConsPlusNormal"/>
        <w:spacing w:before="220"/>
        <w:ind w:firstLine="540"/>
        <w:jc w:val="both"/>
      </w:pPr>
      <w:r>
        <w:t>Выполнение мероприятий по восстановлению работоспособности ветхих водопроводных сетей позволит значительно снизить аварийность на сетях и утечки воды, увеличит пропускную способность трубопроводов.</w:t>
      </w:r>
    </w:p>
    <w:p w:rsidR="0051481F" w:rsidRDefault="0051481F">
      <w:pPr>
        <w:pStyle w:val="ConsPlusNormal"/>
        <w:spacing w:before="220"/>
        <w:ind w:firstLine="540"/>
        <w:jc w:val="both"/>
      </w:pPr>
      <w:r>
        <w:t>За 2010 год на городских водопроводных сетях произошло 1587 аварий.</w:t>
      </w:r>
    </w:p>
    <w:p w:rsidR="0051481F" w:rsidRDefault="0051481F">
      <w:pPr>
        <w:pStyle w:val="ConsPlusNormal"/>
        <w:spacing w:before="220"/>
        <w:ind w:firstLine="540"/>
        <w:jc w:val="both"/>
      </w:pPr>
      <w:r>
        <w:t>В связи с частыми повреждениями на сетях водоснабжения и обращениями граждан о нестабильности водоснабжения, в целях решения первоочередных проблем по замене ветхих водопроводных сетей необходимо провести следующие работы:</w:t>
      </w:r>
    </w:p>
    <w:p w:rsidR="0051481F" w:rsidRDefault="0051481F">
      <w:pPr>
        <w:pStyle w:val="ConsPlusNormal"/>
        <w:spacing w:before="220"/>
        <w:ind w:firstLine="540"/>
        <w:jc w:val="both"/>
      </w:pPr>
      <w:r>
        <w:t>- реконструкция ветхих водопроводных сетей по ул. Городовикова до Главпочтамта;</w:t>
      </w:r>
    </w:p>
    <w:p w:rsidR="0051481F" w:rsidRDefault="0051481F">
      <w:pPr>
        <w:pStyle w:val="ConsPlusNormal"/>
        <w:spacing w:before="220"/>
        <w:ind w:firstLine="540"/>
        <w:jc w:val="both"/>
      </w:pPr>
      <w:r>
        <w:t>- реконструкция ветхих водопроводных сетей по ул. Осипенко (от ул. Горького до ул. Г.Молоканова);</w:t>
      </w:r>
    </w:p>
    <w:p w:rsidR="0051481F" w:rsidRDefault="0051481F">
      <w:pPr>
        <w:pStyle w:val="ConsPlusNormal"/>
        <w:spacing w:before="220"/>
        <w:ind w:firstLine="540"/>
        <w:jc w:val="both"/>
      </w:pPr>
      <w:r>
        <w:t>- реконструкция сетей восточной части города Элисты;</w:t>
      </w:r>
    </w:p>
    <w:p w:rsidR="0051481F" w:rsidRDefault="0051481F">
      <w:pPr>
        <w:pStyle w:val="ConsPlusNormal"/>
        <w:spacing w:before="220"/>
        <w:ind w:firstLine="540"/>
        <w:jc w:val="both"/>
      </w:pPr>
      <w:r>
        <w:lastRenderedPageBreak/>
        <w:t>- реконструкция сетей западной части г. Элисты;</w:t>
      </w:r>
    </w:p>
    <w:p w:rsidR="0051481F" w:rsidRDefault="0051481F">
      <w:pPr>
        <w:pStyle w:val="ConsPlusNormal"/>
        <w:spacing w:before="220"/>
        <w:ind w:firstLine="540"/>
        <w:jc w:val="both"/>
      </w:pPr>
      <w:r>
        <w:t>- реконструкция сетей северной части г. Элисты;</w:t>
      </w:r>
    </w:p>
    <w:p w:rsidR="0051481F" w:rsidRDefault="0051481F">
      <w:pPr>
        <w:pStyle w:val="ConsPlusNormal"/>
        <w:spacing w:before="220"/>
        <w:ind w:firstLine="540"/>
        <w:jc w:val="both"/>
      </w:pPr>
      <w:r>
        <w:t>- реконструкция сетей центральной части г. Элисты;</w:t>
      </w:r>
    </w:p>
    <w:p w:rsidR="0051481F" w:rsidRDefault="0051481F">
      <w:pPr>
        <w:pStyle w:val="ConsPlusNormal"/>
        <w:spacing w:before="220"/>
        <w:ind w:firstLine="540"/>
        <w:jc w:val="both"/>
      </w:pPr>
      <w:r>
        <w:t>- замена ветхого участка водопровода от обводного водопровода до перекрестка въезд Кирбазарный и улица Кирбазарная;</w:t>
      </w:r>
    </w:p>
    <w:p w:rsidR="0051481F" w:rsidRDefault="0051481F">
      <w:pPr>
        <w:pStyle w:val="ConsPlusNormal"/>
        <w:spacing w:before="220"/>
        <w:ind w:firstLine="540"/>
        <w:jc w:val="both"/>
      </w:pPr>
      <w:r>
        <w:t>- замена ветхого участка водопровода по пер. Колхозный;</w:t>
      </w:r>
    </w:p>
    <w:p w:rsidR="0051481F" w:rsidRDefault="0051481F">
      <w:pPr>
        <w:pStyle w:val="ConsPlusNormal"/>
        <w:spacing w:before="220"/>
        <w:ind w:firstLine="540"/>
        <w:jc w:val="both"/>
      </w:pPr>
      <w:r>
        <w:t>- замена ветхого участка водопровода по ул. 3-я Северо-Западная от д. N 2 до д. N 20;</w:t>
      </w:r>
    </w:p>
    <w:p w:rsidR="0051481F" w:rsidRDefault="0051481F">
      <w:pPr>
        <w:pStyle w:val="ConsPlusNormal"/>
        <w:spacing w:before="220"/>
        <w:ind w:firstLine="540"/>
        <w:jc w:val="both"/>
      </w:pPr>
      <w:r>
        <w:t>- замена ветхого участка водопровода по ул. Вязовая от д. N 1 до д. N 10;</w:t>
      </w:r>
    </w:p>
    <w:p w:rsidR="0051481F" w:rsidRDefault="0051481F">
      <w:pPr>
        <w:pStyle w:val="ConsPlusNormal"/>
        <w:spacing w:before="220"/>
        <w:ind w:firstLine="540"/>
        <w:jc w:val="both"/>
      </w:pPr>
      <w:r>
        <w:t>- замена ветхого участка водопровода по ул. Кнакиса от д. N 2 до д. N 20, 22, 36, 66, 84;</w:t>
      </w:r>
    </w:p>
    <w:p w:rsidR="0051481F" w:rsidRDefault="0051481F">
      <w:pPr>
        <w:pStyle w:val="ConsPlusNormal"/>
        <w:spacing w:before="220"/>
        <w:ind w:firstLine="540"/>
        <w:jc w:val="both"/>
      </w:pPr>
      <w:r>
        <w:t>- замена ветхого участка водопровода по ул. Балковская от д. N 1 до д. N 17;</w:t>
      </w:r>
    </w:p>
    <w:p w:rsidR="0051481F" w:rsidRDefault="0051481F">
      <w:pPr>
        <w:pStyle w:val="ConsPlusNormal"/>
        <w:spacing w:before="220"/>
        <w:ind w:firstLine="540"/>
        <w:jc w:val="both"/>
      </w:pPr>
      <w:r>
        <w:t>- замена ветхого участка водопровода от обводного водовода до ул. Профсоюзная, 23;</w:t>
      </w:r>
    </w:p>
    <w:p w:rsidR="0051481F" w:rsidRDefault="0051481F">
      <w:pPr>
        <w:pStyle w:val="ConsPlusNormal"/>
        <w:spacing w:before="220"/>
        <w:ind w:firstLine="540"/>
        <w:jc w:val="both"/>
      </w:pPr>
      <w:r>
        <w:t>- замена ветхого участка водопровода по ул. Чернышевского от д. N 18 до д. N 40;</w:t>
      </w:r>
    </w:p>
    <w:p w:rsidR="0051481F" w:rsidRDefault="0051481F">
      <w:pPr>
        <w:pStyle w:val="ConsPlusNormal"/>
        <w:spacing w:before="220"/>
        <w:ind w:firstLine="540"/>
        <w:jc w:val="both"/>
      </w:pPr>
      <w:r>
        <w:t>- замена ветхого участка водопровода по ул. Автомобилистов от д. N 10 до 1-го проезда Автомобилистов д. N 17;</w:t>
      </w:r>
    </w:p>
    <w:p w:rsidR="0051481F" w:rsidRDefault="0051481F">
      <w:pPr>
        <w:pStyle w:val="ConsPlusNormal"/>
        <w:spacing w:before="220"/>
        <w:ind w:firstLine="540"/>
        <w:jc w:val="both"/>
      </w:pPr>
      <w:r>
        <w:t>- замена ветхого участка водопровода по ул. Солнечная (от д. N 2 по ул. Первомайская до д. N 9 проезда Солнечный);</w:t>
      </w:r>
    </w:p>
    <w:p w:rsidR="0051481F" w:rsidRDefault="0051481F">
      <w:pPr>
        <w:pStyle w:val="ConsPlusNormal"/>
        <w:spacing w:before="220"/>
        <w:ind w:firstLine="540"/>
        <w:jc w:val="both"/>
      </w:pPr>
      <w:r>
        <w:t>- замена ветхого участка водопровода по ул. Барванцикова (от д. N 50 по ул. Хонинова до д. N 51 по ул. Илишкина);</w:t>
      </w:r>
    </w:p>
    <w:p w:rsidR="0051481F" w:rsidRDefault="0051481F">
      <w:pPr>
        <w:pStyle w:val="ConsPlusNormal"/>
        <w:spacing w:before="220"/>
        <w:ind w:firstLine="540"/>
        <w:jc w:val="both"/>
      </w:pPr>
      <w:r>
        <w:t>- замена ветхого участка водопровода по пер. Виноградова д. N 7, 9, 11 от д. N 69 по ул. Бимбаева;</w:t>
      </w:r>
    </w:p>
    <w:p w:rsidR="0051481F" w:rsidRDefault="0051481F">
      <w:pPr>
        <w:pStyle w:val="ConsPlusNormal"/>
        <w:spacing w:before="220"/>
        <w:ind w:firstLine="540"/>
        <w:jc w:val="both"/>
      </w:pPr>
      <w:r>
        <w:t>- замена ветхого участка водопровода по 2-й въезд Осипенко д. N 5, 7, 9 до д. N 23 по ул. Осипенко;</w:t>
      </w:r>
    </w:p>
    <w:p w:rsidR="0051481F" w:rsidRDefault="0051481F">
      <w:pPr>
        <w:pStyle w:val="ConsPlusNormal"/>
        <w:spacing w:before="220"/>
        <w:ind w:firstLine="540"/>
        <w:jc w:val="both"/>
      </w:pPr>
      <w:r>
        <w:t>- замена ветхого участка водопровода от обводного водовода до д. N 1 ул. Шар-Баргс;</w:t>
      </w:r>
    </w:p>
    <w:p w:rsidR="0051481F" w:rsidRDefault="0051481F">
      <w:pPr>
        <w:pStyle w:val="ConsPlusNormal"/>
        <w:spacing w:before="220"/>
        <w:ind w:firstLine="540"/>
        <w:jc w:val="both"/>
      </w:pPr>
      <w:r>
        <w:t>- замена ветхого участка водопровода по ул. Канукова от д. N 19 до ул. Бимбаева д. N 25А;</w:t>
      </w:r>
    </w:p>
    <w:p w:rsidR="0051481F" w:rsidRDefault="0051481F">
      <w:pPr>
        <w:pStyle w:val="ConsPlusNormal"/>
        <w:spacing w:before="220"/>
        <w:ind w:firstLine="540"/>
        <w:jc w:val="both"/>
      </w:pPr>
      <w:r>
        <w:t>- замена ветхого участка водопровода по ул. Халхин Гол;</w:t>
      </w:r>
    </w:p>
    <w:p w:rsidR="0051481F" w:rsidRDefault="0051481F">
      <w:pPr>
        <w:pStyle w:val="ConsPlusNormal"/>
        <w:spacing w:before="220"/>
        <w:ind w:firstLine="540"/>
        <w:jc w:val="both"/>
      </w:pPr>
      <w:r>
        <w:t>- замена ветхого участка водопровода по ул. Родниковая;</w:t>
      </w:r>
    </w:p>
    <w:p w:rsidR="0051481F" w:rsidRDefault="0051481F">
      <w:pPr>
        <w:pStyle w:val="ConsPlusNormal"/>
        <w:spacing w:before="220"/>
        <w:ind w:firstLine="540"/>
        <w:jc w:val="both"/>
      </w:pPr>
      <w:r>
        <w:t>- замена ветхого участка водопровода по ул. Кнакиса от ул. Строительной до угла ул. Кнакиса и ул. Халхин Гол;</w:t>
      </w:r>
    </w:p>
    <w:p w:rsidR="0051481F" w:rsidRDefault="0051481F">
      <w:pPr>
        <w:pStyle w:val="ConsPlusNormal"/>
        <w:spacing w:before="220"/>
        <w:ind w:firstLine="540"/>
        <w:jc w:val="both"/>
      </w:pPr>
      <w:r>
        <w:t>- реконструкция внутриплощадочных сетей 1-го микрорайона, 2-ая очередь;</w:t>
      </w:r>
    </w:p>
    <w:p w:rsidR="0051481F" w:rsidRDefault="0051481F">
      <w:pPr>
        <w:pStyle w:val="ConsPlusNormal"/>
        <w:spacing w:before="220"/>
        <w:ind w:firstLine="540"/>
        <w:jc w:val="both"/>
      </w:pPr>
      <w:r>
        <w:t>- реконструкция разводящих и подводящих сетей 7-го микрорайона.</w:t>
      </w:r>
    </w:p>
    <w:p w:rsidR="0051481F" w:rsidRDefault="0051481F">
      <w:pPr>
        <w:pStyle w:val="ConsPlusNormal"/>
        <w:ind w:firstLine="540"/>
        <w:jc w:val="both"/>
      </w:pPr>
    </w:p>
    <w:p w:rsidR="0051481F" w:rsidRDefault="0051481F">
      <w:pPr>
        <w:pStyle w:val="ConsPlusNormal"/>
        <w:jc w:val="center"/>
        <w:outlineLvl w:val="3"/>
      </w:pPr>
      <w:r>
        <w:t>2. Реконструкция скважин на Баяртинском</w:t>
      </w:r>
    </w:p>
    <w:p w:rsidR="0051481F" w:rsidRDefault="0051481F">
      <w:pPr>
        <w:pStyle w:val="ConsPlusNormal"/>
        <w:jc w:val="center"/>
      </w:pPr>
      <w:r>
        <w:t>и Верхне-Яшкульском водозаборах</w:t>
      </w:r>
    </w:p>
    <w:p w:rsidR="0051481F" w:rsidRDefault="0051481F">
      <w:pPr>
        <w:pStyle w:val="ConsPlusNormal"/>
        <w:jc w:val="center"/>
      </w:pPr>
    </w:p>
    <w:p w:rsidR="0051481F" w:rsidRDefault="0051481F">
      <w:pPr>
        <w:pStyle w:val="ConsPlusNormal"/>
        <w:ind w:firstLine="540"/>
        <w:jc w:val="both"/>
      </w:pPr>
      <w:r>
        <w:t xml:space="preserve">Водоснабжение города Элисты осуществляется из двух источников: Верхне-Яшкульского и Баяртинского водозаборов. Верхне-Яшкульский водозабор сдан в эксплуатацию: 1-я очередь - в </w:t>
      </w:r>
      <w:r>
        <w:lastRenderedPageBreak/>
        <w:t>1963 году; 2-ая очередь - в 1974 году. На водозаборе эксплуатируется 31 скважина. Баяртинский водозабор сдан в эксплуатацию в 1987 году, состоит из 18 артезианских скважин. Насосное оборудование и сооружения водозаборов требуют полной реконструкции. Для увеличения подаваемой в город воды с водозаборов Баярта и Верхний Яшкуль необходимо выполнить реконструкцию скважин.</w:t>
      </w:r>
    </w:p>
    <w:p w:rsidR="0051481F" w:rsidRDefault="0051481F">
      <w:pPr>
        <w:pStyle w:val="ConsPlusNormal"/>
        <w:ind w:firstLine="540"/>
        <w:jc w:val="both"/>
      </w:pPr>
    </w:p>
    <w:p w:rsidR="0051481F" w:rsidRDefault="0051481F">
      <w:pPr>
        <w:pStyle w:val="ConsPlusNormal"/>
        <w:jc w:val="center"/>
        <w:outlineLvl w:val="3"/>
      </w:pPr>
      <w:r>
        <w:t>3. Реконструкция внутриплощадочных сетей насосной</w:t>
      </w:r>
    </w:p>
    <w:p w:rsidR="0051481F" w:rsidRDefault="0051481F">
      <w:pPr>
        <w:pStyle w:val="ConsPlusNormal"/>
        <w:jc w:val="center"/>
      </w:pPr>
      <w:r>
        <w:t>станции Верхне-Яшкульского водозабора</w:t>
      </w:r>
    </w:p>
    <w:p w:rsidR="0051481F" w:rsidRDefault="0051481F">
      <w:pPr>
        <w:pStyle w:val="ConsPlusNormal"/>
        <w:jc w:val="center"/>
      </w:pPr>
    </w:p>
    <w:p w:rsidR="0051481F" w:rsidRDefault="0051481F">
      <w:pPr>
        <w:pStyle w:val="ConsPlusNormal"/>
        <w:ind w:firstLine="540"/>
        <w:jc w:val="both"/>
      </w:pPr>
      <w:r>
        <w:t>На Верхне-Яшкульском водозаборе эксплуатируется 31 скважина. Добываемая насосными станциями 1-го подъема от артезианских скважин вода по сборному коллектору (водоводу) подается до резервуаров емкостью 100 и 150 куб. м, расположенных на площадке насосной станции 2-го подъема. Техническое состояние сборного водовода крайне неудовлетворительное. За весь период эксплуатации водозабора (более 40 лет) полная замена трубопровода не производилась ни разу. Периодически во время плановых остановок производится замена наиболее аварийных участков. Для решения указанной проблемы необходимо провести реконструкцию внутриплощадочных сетей насосной станции Верхне-Яшкульского водозабора.</w:t>
      </w:r>
    </w:p>
    <w:p w:rsidR="0051481F" w:rsidRDefault="0051481F">
      <w:pPr>
        <w:pStyle w:val="ConsPlusNormal"/>
        <w:ind w:firstLine="540"/>
        <w:jc w:val="both"/>
      </w:pPr>
    </w:p>
    <w:p w:rsidR="0051481F" w:rsidRDefault="0051481F">
      <w:pPr>
        <w:pStyle w:val="ConsPlusNormal"/>
        <w:jc w:val="center"/>
        <w:outlineLvl w:val="3"/>
      </w:pPr>
      <w:r>
        <w:t>4. Установка регуляторов давления</w:t>
      </w:r>
    </w:p>
    <w:p w:rsidR="0051481F" w:rsidRDefault="0051481F">
      <w:pPr>
        <w:pStyle w:val="ConsPlusNormal"/>
        <w:jc w:val="center"/>
      </w:pPr>
      <w:r>
        <w:t>на разводящих водопроводных сетях</w:t>
      </w:r>
    </w:p>
    <w:p w:rsidR="0051481F" w:rsidRDefault="0051481F">
      <w:pPr>
        <w:pStyle w:val="ConsPlusNormal"/>
        <w:jc w:val="center"/>
      </w:pPr>
    </w:p>
    <w:p w:rsidR="0051481F" w:rsidRDefault="0051481F">
      <w:pPr>
        <w:pStyle w:val="ConsPlusNormal"/>
        <w:ind w:firstLine="540"/>
        <w:jc w:val="both"/>
      </w:pPr>
      <w:r>
        <w:t>Установка регуляторов давления позволит стабилизировать работу гидравлических систем, приведет к сокращению порывов водоводов и других аварий из-за чрезмерных нагрузок (возможность в 1,5-2 раза увеличить межремонтные сроки работы сетей и оборудования).</w:t>
      </w:r>
    </w:p>
    <w:p w:rsidR="0051481F" w:rsidRDefault="0051481F">
      <w:pPr>
        <w:pStyle w:val="ConsPlusNormal"/>
        <w:spacing w:before="220"/>
        <w:ind w:firstLine="540"/>
        <w:jc w:val="both"/>
      </w:pPr>
      <w:r>
        <w:t>Регуляторы давления воды предназначены для установки в системах коммунального и промышленного водоснабжения с целью снижения избыточного давления воды до оптимального. За счет оптимизации давления воды обеспечивается равномерное распределение воды между ближними и дальними коммуникациями от источника, а также между нижними и верхними этажами высотных зданий. Благодаря регуляторам давления воды повышается надежность и увеличивается срок службы трубопроводной арматуры и приборов. Установка регуляторов давления приводит к экономии воды до 30%. Снижается потребление энергии насосными установками.</w:t>
      </w:r>
    </w:p>
    <w:p w:rsidR="0051481F" w:rsidRDefault="0051481F">
      <w:pPr>
        <w:pStyle w:val="ConsPlusNormal"/>
        <w:ind w:firstLine="540"/>
        <w:jc w:val="both"/>
      </w:pPr>
    </w:p>
    <w:p w:rsidR="0051481F" w:rsidRDefault="0051481F">
      <w:pPr>
        <w:pStyle w:val="ConsPlusNormal"/>
        <w:jc w:val="center"/>
        <w:outlineLvl w:val="3"/>
      </w:pPr>
      <w:r>
        <w:t>5. Модернизация Верхне-Яшкульского водозабора.</w:t>
      </w:r>
    </w:p>
    <w:p w:rsidR="0051481F" w:rsidRDefault="0051481F">
      <w:pPr>
        <w:pStyle w:val="ConsPlusNormal"/>
        <w:jc w:val="center"/>
      </w:pPr>
      <w:r>
        <w:t>Установка частотных регуляторов</w:t>
      </w:r>
    </w:p>
    <w:p w:rsidR="0051481F" w:rsidRDefault="0051481F">
      <w:pPr>
        <w:pStyle w:val="ConsPlusNormal"/>
        <w:jc w:val="center"/>
      </w:pPr>
    </w:p>
    <w:p w:rsidR="0051481F" w:rsidRDefault="0051481F">
      <w:pPr>
        <w:pStyle w:val="ConsPlusNormal"/>
        <w:ind w:firstLine="540"/>
        <w:jc w:val="both"/>
      </w:pPr>
      <w:r>
        <w:t>Одним из способов сокращения затрат на электрическую энергию является установка частотных регуляторов на оборудовании Верхне-Яшкульского и Баяртинского водозаборов. Частотные регуляторы предназначены для управления частотой вращения механизмов с асинхронными электродвигателями.</w:t>
      </w:r>
    </w:p>
    <w:p w:rsidR="0051481F" w:rsidRDefault="0051481F">
      <w:pPr>
        <w:pStyle w:val="ConsPlusNormal"/>
        <w:ind w:firstLine="540"/>
        <w:jc w:val="both"/>
      </w:pPr>
    </w:p>
    <w:p w:rsidR="0051481F" w:rsidRDefault="0051481F">
      <w:pPr>
        <w:pStyle w:val="ConsPlusNormal"/>
        <w:jc w:val="center"/>
        <w:outlineLvl w:val="3"/>
      </w:pPr>
      <w:r>
        <w:t>6. Реконструкция ветхих канализационных сетей</w:t>
      </w:r>
    </w:p>
    <w:p w:rsidR="0051481F" w:rsidRDefault="0051481F">
      <w:pPr>
        <w:pStyle w:val="ConsPlusNormal"/>
        <w:jc w:val="center"/>
      </w:pPr>
    </w:p>
    <w:p w:rsidR="0051481F" w:rsidRDefault="0051481F">
      <w:pPr>
        <w:pStyle w:val="ConsPlusNormal"/>
        <w:ind w:firstLine="540"/>
        <w:jc w:val="both"/>
      </w:pPr>
      <w:r>
        <w:t>Канализационная сеть города составляет 112 км. Строительство канализационных сетей и коллекторов было начато в 1957 году и продолжается до настоящего времени. Канализационная сеть города разделена на 14 коллекторов диаметром 300-500 мм, загородный коллектор диаметром 500-1200 мм. Ветхие сети составляют 82% от общей протяженности коллекторов и канализационных сетей города. В настоящее время требуется замена 91,8 км канализационных сетей.</w:t>
      </w:r>
    </w:p>
    <w:p w:rsidR="0051481F" w:rsidRDefault="0051481F">
      <w:pPr>
        <w:pStyle w:val="ConsPlusNormal"/>
        <w:spacing w:before="220"/>
        <w:ind w:firstLine="540"/>
        <w:jc w:val="both"/>
      </w:pPr>
      <w:r>
        <w:t>Без кардинального решения проблем системы канализации невозможно сохранение санитарно-эпидемиологического благополучия населения и решение экологических проблем.</w:t>
      </w:r>
    </w:p>
    <w:p w:rsidR="0051481F" w:rsidRDefault="0051481F">
      <w:pPr>
        <w:pStyle w:val="ConsPlusNormal"/>
        <w:spacing w:before="220"/>
        <w:ind w:firstLine="540"/>
        <w:jc w:val="both"/>
      </w:pPr>
      <w:r>
        <w:lastRenderedPageBreak/>
        <w:t>Количество аварий в 2010 году составило 1042 единиц. Показатель аварийности системы канализации в 2010 году составил 9,3 ед./км. Фактически сложившийся показатель аварийности говорит об износе сетей и необходимости выполнения работ по их реконструкции.</w:t>
      </w:r>
    </w:p>
    <w:p w:rsidR="0051481F" w:rsidRDefault="0051481F">
      <w:pPr>
        <w:pStyle w:val="ConsPlusNormal"/>
        <w:spacing w:before="220"/>
        <w:ind w:firstLine="540"/>
        <w:jc w:val="both"/>
      </w:pPr>
      <w:r>
        <w:t>В связи с частыми повреждениями на сетях водоотведения, в целях решения первоочередных проблем по замене ветхих канализационных сетей необходимо провести следующие работы:</w:t>
      </w:r>
    </w:p>
    <w:p w:rsidR="0051481F" w:rsidRDefault="0051481F">
      <w:pPr>
        <w:pStyle w:val="ConsPlusNormal"/>
        <w:spacing w:before="220"/>
        <w:ind w:firstLine="540"/>
        <w:jc w:val="both"/>
      </w:pPr>
      <w:r>
        <w:t>- реконструкция ветхого участка канализационной сети по ул. 8 Марта;</w:t>
      </w:r>
    </w:p>
    <w:p w:rsidR="0051481F" w:rsidRDefault="0051481F">
      <w:pPr>
        <w:pStyle w:val="ConsPlusNormal"/>
        <w:spacing w:before="220"/>
        <w:ind w:firstLine="540"/>
        <w:jc w:val="both"/>
      </w:pPr>
      <w:r>
        <w:t>- реконструкция ветхого участка канализационной сети по ул. Городовикова;</w:t>
      </w:r>
    </w:p>
    <w:p w:rsidR="0051481F" w:rsidRDefault="0051481F">
      <w:pPr>
        <w:pStyle w:val="ConsPlusNormal"/>
        <w:spacing w:before="220"/>
        <w:ind w:firstLine="540"/>
        <w:jc w:val="both"/>
      </w:pPr>
      <w:r>
        <w:t>- реконструкция ветхого участка канализационной сети в 4-м микрорайоне;</w:t>
      </w:r>
    </w:p>
    <w:p w:rsidR="0051481F" w:rsidRDefault="0051481F">
      <w:pPr>
        <w:pStyle w:val="ConsPlusNormal"/>
        <w:spacing w:before="220"/>
        <w:ind w:firstLine="540"/>
        <w:jc w:val="both"/>
      </w:pPr>
      <w:r>
        <w:t>- реконструкция ветхих канализационных сетей по ул. Губаревича (от ул. Клыкова до ул. Ленина) Д-200 мм;</w:t>
      </w:r>
    </w:p>
    <w:p w:rsidR="0051481F" w:rsidRDefault="0051481F">
      <w:pPr>
        <w:pStyle w:val="ConsPlusNormal"/>
        <w:spacing w:before="220"/>
        <w:ind w:firstLine="540"/>
        <w:jc w:val="both"/>
      </w:pPr>
      <w:r>
        <w:t>- реконструкция канализационного коллектора от п. Северный до переулка Демьяновский;</w:t>
      </w:r>
    </w:p>
    <w:p w:rsidR="0051481F" w:rsidRDefault="0051481F">
      <w:pPr>
        <w:pStyle w:val="ConsPlusNormal"/>
        <w:spacing w:before="220"/>
        <w:ind w:firstLine="540"/>
        <w:jc w:val="both"/>
      </w:pPr>
      <w:r>
        <w:t>- реконструкция канализационных сетей восточной части города Элисты;</w:t>
      </w:r>
    </w:p>
    <w:p w:rsidR="0051481F" w:rsidRDefault="0051481F">
      <w:pPr>
        <w:pStyle w:val="ConsPlusNormal"/>
        <w:spacing w:before="220"/>
        <w:ind w:firstLine="540"/>
        <w:jc w:val="both"/>
      </w:pPr>
      <w:r>
        <w:t>- реконструкция канализационных сетей западной части города Элисты;</w:t>
      </w:r>
    </w:p>
    <w:p w:rsidR="0051481F" w:rsidRDefault="0051481F">
      <w:pPr>
        <w:pStyle w:val="ConsPlusNormal"/>
        <w:spacing w:before="220"/>
        <w:ind w:firstLine="540"/>
        <w:jc w:val="both"/>
      </w:pPr>
      <w:r>
        <w:t>- реконструкция канализационных сетей северной части города Элисты;</w:t>
      </w:r>
    </w:p>
    <w:p w:rsidR="0051481F" w:rsidRDefault="0051481F">
      <w:pPr>
        <w:pStyle w:val="ConsPlusNormal"/>
        <w:spacing w:before="220"/>
        <w:ind w:firstLine="540"/>
        <w:jc w:val="both"/>
      </w:pPr>
      <w:r>
        <w:t>- реконструкция канализационных сетей центральной части города Элисты;</w:t>
      </w:r>
    </w:p>
    <w:p w:rsidR="0051481F" w:rsidRDefault="0051481F">
      <w:pPr>
        <w:pStyle w:val="ConsPlusNormal"/>
        <w:spacing w:before="220"/>
        <w:ind w:firstLine="540"/>
        <w:jc w:val="both"/>
      </w:pPr>
      <w:r>
        <w:t>- реконструкция канализационных сетей южной части города Элисты.</w:t>
      </w:r>
    </w:p>
    <w:p w:rsidR="0051481F" w:rsidRDefault="0051481F">
      <w:pPr>
        <w:pStyle w:val="ConsPlusNormal"/>
        <w:ind w:firstLine="540"/>
        <w:jc w:val="both"/>
      </w:pPr>
    </w:p>
    <w:p w:rsidR="0051481F" w:rsidRDefault="0051481F">
      <w:pPr>
        <w:pStyle w:val="ConsPlusNormal"/>
        <w:jc w:val="center"/>
        <w:outlineLvl w:val="3"/>
      </w:pPr>
      <w:r>
        <w:t>7. Реконструкция канализационных очистных сооружений</w:t>
      </w:r>
    </w:p>
    <w:p w:rsidR="0051481F" w:rsidRDefault="0051481F">
      <w:pPr>
        <w:pStyle w:val="ConsPlusNormal"/>
        <w:jc w:val="center"/>
      </w:pPr>
    </w:p>
    <w:p w:rsidR="0051481F" w:rsidRDefault="0051481F">
      <w:pPr>
        <w:pStyle w:val="ConsPlusNormal"/>
        <w:ind w:firstLine="540"/>
        <w:jc w:val="both"/>
      </w:pPr>
      <w:r>
        <w:t>Канализационные очистные сооружения построены по экспериментальному проекту К-4-72, разработанному институтом "Гипрокоммунводоканал" города Москвы МЖКХ РСФСР. Объект сдан в эксплуатацию: 1-ая очередь в 1979 г., 2-ая очередь в 1983 г. Канализационные очистные сооружения морально и физически устарели.</w:t>
      </w:r>
    </w:p>
    <w:p w:rsidR="0051481F" w:rsidRDefault="0051481F">
      <w:pPr>
        <w:pStyle w:val="ConsPlusNormal"/>
        <w:spacing w:before="220"/>
        <w:ind w:firstLine="540"/>
        <w:jc w:val="both"/>
      </w:pPr>
      <w:r>
        <w:t>Очистные сооружения канализации расположены в 2-х км от юго-восточной окраины города, на левом берегу р. Элиста вниз по течению, и принимают сточные воды от всех канализируемых районов г. Элисты и предназначены для биологической очистки сточных вод города. Проектная пропускная способность КОС - 50 тыс. м3/сут. Фактическая пропускная способность КОС - 25 тыс. м3\сут.</w:t>
      </w:r>
    </w:p>
    <w:p w:rsidR="0051481F" w:rsidRDefault="0051481F">
      <w:pPr>
        <w:pStyle w:val="ConsPlusNormal"/>
        <w:spacing w:before="220"/>
        <w:ind w:firstLine="540"/>
        <w:jc w:val="both"/>
      </w:pPr>
      <w:r>
        <w:t>КОС изначально были предназначены для очистки промышленно-бытовых стоков, но на сегодняшний день промышленные предприятия в г. Элисте отсутствуют, поэтому сточные воды по своему составу являются хозяйственно-бытовыми. Поэтому должен быть изменен технологический процесс очистки сточных вод, что приведет к координальному обновлению сооружений и оборудования. Так как р. Элиста не имеет никакого рыбохозяйственного значения, и не предназначена для питьевого водоснабжения, проект был разработан с заниженными требованиями по очистке стоков. В связи с ужесточением правил и норм водоотведения необходимо разработать новый проект с учетом требований по очистке стоков.</w:t>
      </w:r>
    </w:p>
    <w:p w:rsidR="0051481F" w:rsidRDefault="0051481F">
      <w:pPr>
        <w:pStyle w:val="ConsPlusNormal"/>
        <w:spacing w:before="220"/>
        <w:ind w:firstLine="540"/>
        <w:jc w:val="both"/>
      </w:pPr>
      <w:r>
        <w:t>Канализационные очистные сооружения требуют полной реконструкции. В течение последних пяти лет производятся работы по капитальному ремонту оборудования аэротенков.</w:t>
      </w:r>
    </w:p>
    <w:p w:rsidR="0051481F" w:rsidRDefault="0051481F">
      <w:pPr>
        <w:pStyle w:val="ConsPlusNormal"/>
        <w:spacing w:before="220"/>
        <w:ind w:firstLine="540"/>
        <w:jc w:val="both"/>
      </w:pPr>
      <w:r>
        <w:t xml:space="preserve">Реконструкция канализационных очистных сооружений является одним из направлений по улучшению экологической ситуации в городе Элисте. Выполнение указанного мероприятия </w:t>
      </w:r>
      <w:r>
        <w:lastRenderedPageBreak/>
        <w:t>позволит довести концентрацию загрязняющих веществ до предельно допустимых норм, даст возможность приобрести и установить современные решетки-дробилки, построить здание над приемной камерой, произвести реконструкцию песколовок, значительно улучшить работу аэротенков.</w:t>
      </w:r>
    </w:p>
    <w:p w:rsidR="0051481F" w:rsidRDefault="0051481F">
      <w:pPr>
        <w:pStyle w:val="ConsPlusNormal"/>
        <w:jc w:val="center"/>
      </w:pPr>
    </w:p>
    <w:p w:rsidR="0051481F" w:rsidRDefault="0051481F">
      <w:pPr>
        <w:pStyle w:val="ConsPlusNormal"/>
        <w:jc w:val="center"/>
        <w:outlineLvl w:val="2"/>
      </w:pPr>
      <w:r>
        <w:t>2.5. Механизм реализации мероприятий</w:t>
      </w:r>
    </w:p>
    <w:p w:rsidR="0051481F" w:rsidRDefault="0051481F">
      <w:pPr>
        <w:pStyle w:val="ConsPlusNormal"/>
        <w:jc w:val="center"/>
      </w:pPr>
    </w:p>
    <w:p w:rsidR="0051481F" w:rsidRDefault="0051481F">
      <w:pPr>
        <w:pStyle w:val="ConsPlusNormal"/>
        <w:ind w:firstLine="540"/>
        <w:jc w:val="both"/>
      </w:pPr>
      <w:r>
        <w:t>Реализация мероприятий раздела водоснабжение, водоотведение и очистка сточных вод Программы включает в себя все виды работ от подготовки технического задания, разработки инвестиционных и производственных программ, до проектирования, выполнения работ и приема в эксплуатацию объектов. Реализация мероприятий предусматривает применение комплекса экономических, организационных, нормативно-правовых мер, а также ежегодную подготовку рабочих документов:</w:t>
      </w:r>
    </w:p>
    <w:p w:rsidR="0051481F" w:rsidRDefault="0051481F">
      <w:pPr>
        <w:pStyle w:val="ConsPlusNormal"/>
        <w:spacing w:before="220"/>
        <w:ind w:firstLine="540"/>
        <w:jc w:val="both"/>
      </w:pPr>
      <w:r>
        <w:t xml:space="preserve">- производственной и инвестиционной программ организаций коммунального комплекса. Разрабатываются в установленном порядке и в соответствии с Федеральным </w:t>
      </w:r>
      <w:hyperlink r:id="rId61" w:history="1">
        <w:r>
          <w:rPr>
            <w:color w:val="0000FF"/>
          </w:rPr>
          <w:t>законом</w:t>
        </w:r>
      </w:hyperlink>
      <w:r>
        <w:t xml:space="preserve"> от 30 декабря 2004 года N 210-ФЗ "Об основах регулирования тарифов организаций коммунального комплекса";</w:t>
      </w:r>
    </w:p>
    <w:p w:rsidR="0051481F" w:rsidRDefault="0051481F">
      <w:pPr>
        <w:pStyle w:val="ConsPlusNormal"/>
        <w:spacing w:before="220"/>
        <w:ind w:firstLine="540"/>
        <w:jc w:val="both"/>
      </w:pPr>
      <w:r>
        <w:t>- проектной и рабочей документации по реализации программных мероприятий, проведение конкурсов среди исполнителей и заключение договоров по итогам конкурсов;</w:t>
      </w:r>
    </w:p>
    <w:p w:rsidR="0051481F" w:rsidRDefault="0051481F">
      <w:pPr>
        <w:pStyle w:val="ConsPlusNormal"/>
        <w:spacing w:before="220"/>
        <w:ind w:firstLine="540"/>
        <w:jc w:val="both"/>
      </w:pPr>
      <w:r>
        <w:t>- соответствующей экспертизы проектов на новое строительство, реализуемых в рамках Программы комплексного развития;</w:t>
      </w:r>
    </w:p>
    <w:p w:rsidR="0051481F" w:rsidRDefault="0051481F">
      <w:pPr>
        <w:pStyle w:val="ConsPlusNormal"/>
        <w:spacing w:before="220"/>
        <w:ind w:firstLine="540"/>
        <w:jc w:val="both"/>
      </w:pPr>
      <w:r>
        <w:t>- контроль за ходом реализации мероприятий.</w:t>
      </w:r>
    </w:p>
    <w:p w:rsidR="0051481F" w:rsidRDefault="0051481F">
      <w:pPr>
        <w:pStyle w:val="ConsPlusNormal"/>
        <w:ind w:firstLine="540"/>
        <w:jc w:val="both"/>
      </w:pPr>
    </w:p>
    <w:p w:rsidR="0051481F" w:rsidRDefault="0051481F">
      <w:pPr>
        <w:pStyle w:val="ConsPlusNormal"/>
        <w:jc w:val="center"/>
        <w:outlineLvl w:val="2"/>
      </w:pPr>
      <w:r>
        <w:t>2.6. Финансирование мероприятий</w:t>
      </w:r>
    </w:p>
    <w:p w:rsidR="0051481F" w:rsidRDefault="0051481F">
      <w:pPr>
        <w:pStyle w:val="ConsPlusNormal"/>
        <w:jc w:val="center"/>
      </w:pPr>
    </w:p>
    <w:p w:rsidR="0051481F" w:rsidRDefault="0051481F">
      <w:pPr>
        <w:pStyle w:val="ConsPlusNormal"/>
        <w:ind w:firstLine="540"/>
        <w:jc w:val="both"/>
      </w:pPr>
      <w:r>
        <w:t>Общая сумма необходимых финансовых средств до 2019 года на реализацию мероприятий раздела водоснабжение, водоотведение и очистка сточных вод ориентировочно составляет 17 726 тыс. руб. Стоимость работ определена укрупнено и подлежит ежегодному уточнению, в том числе и по мере разработки ПСД. Источники финансовых средств следующие:</w:t>
      </w:r>
    </w:p>
    <w:p w:rsidR="0051481F" w:rsidRDefault="0051481F">
      <w:pPr>
        <w:pStyle w:val="ConsPlusNormal"/>
        <w:jc w:val="both"/>
      </w:pPr>
      <w:r>
        <w:t xml:space="preserve">(в ред. </w:t>
      </w:r>
      <w:hyperlink r:id="rId62" w:history="1">
        <w:r>
          <w:rPr>
            <w:color w:val="0000FF"/>
          </w:rPr>
          <w:t>решения</w:t>
        </w:r>
      </w:hyperlink>
      <w:r>
        <w:t xml:space="preserve"> Элистинского городского Собрания от 26.11.2015 N 1)</w:t>
      </w:r>
    </w:p>
    <w:p w:rsidR="0051481F" w:rsidRDefault="0051481F">
      <w:pPr>
        <w:pStyle w:val="ConsPlusNormal"/>
        <w:spacing w:before="220"/>
        <w:ind w:firstLine="540"/>
        <w:jc w:val="both"/>
      </w:pPr>
      <w:r>
        <w:t>- надбавки к ценам (тарифам) для потребителей услуг по водоснабжению, водоотведению и очистке сточных вод;</w:t>
      </w:r>
    </w:p>
    <w:p w:rsidR="0051481F" w:rsidRDefault="0051481F">
      <w:pPr>
        <w:pStyle w:val="ConsPlusNormal"/>
        <w:spacing w:before="220"/>
        <w:ind w:firstLine="540"/>
        <w:jc w:val="both"/>
      </w:pPr>
      <w:r>
        <w:t>- плата за подключение вновь создаваемых (реконструируемых) объектов недвижимости к сетям водоснабжения, водоотведения и очистки сточных вод;</w:t>
      </w:r>
    </w:p>
    <w:p w:rsidR="0051481F" w:rsidRDefault="0051481F">
      <w:pPr>
        <w:pStyle w:val="ConsPlusNormal"/>
        <w:spacing w:before="220"/>
        <w:ind w:firstLine="540"/>
        <w:jc w:val="both"/>
      </w:pPr>
      <w:r>
        <w:t>- бюджет города Элисты.</w:t>
      </w:r>
    </w:p>
    <w:p w:rsidR="0051481F" w:rsidRDefault="0051481F">
      <w:pPr>
        <w:pStyle w:val="ConsPlusNormal"/>
        <w:ind w:firstLine="540"/>
        <w:jc w:val="both"/>
      </w:pPr>
    </w:p>
    <w:p w:rsidR="0051481F" w:rsidRDefault="0051481F">
      <w:pPr>
        <w:sectPr w:rsidR="0051481F">
          <w:pgSz w:w="11905" w:h="16838"/>
          <w:pgMar w:top="1134" w:right="850" w:bottom="1134" w:left="1701" w:header="0" w:footer="0" w:gutter="0"/>
          <w:cols w:space="720"/>
        </w:sectPr>
      </w:pPr>
    </w:p>
    <w:p w:rsidR="0051481F" w:rsidRDefault="0051481F">
      <w:pPr>
        <w:pStyle w:val="ConsPlusNormal"/>
        <w:jc w:val="right"/>
        <w:outlineLvl w:val="3"/>
      </w:pPr>
      <w:r>
        <w:lastRenderedPageBreak/>
        <w:t>Таблица N 7.1</w:t>
      </w:r>
    </w:p>
    <w:p w:rsidR="0051481F" w:rsidRDefault="0051481F">
      <w:pPr>
        <w:pStyle w:val="ConsPlusNormal"/>
        <w:jc w:val="center"/>
      </w:pPr>
    </w:p>
    <w:p w:rsidR="0051481F" w:rsidRDefault="0051481F">
      <w:pPr>
        <w:pStyle w:val="ConsPlusNormal"/>
        <w:jc w:val="center"/>
      </w:pPr>
      <w:r>
        <w:t>МЕРОПРИЯТИЯ ПО ВОДОСНАБЖЕНИЮ И ВОДООТВЕДЕНИЮ</w:t>
      </w:r>
    </w:p>
    <w:p w:rsidR="0051481F" w:rsidRDefault="0051481F">
      <w:pPr>
        <w:pStyle w:val="ConsPlusNormal"/>
        <w:jc w:val="center"/>
      </w:pPr>
      <w:r>
        <w:t>НА ПЕРИОД 2016 - 2019 ГОДЫ</w:t>
      </w:r>
    </w:p>
    <w:p w:rsidR="0051481F" w:rsidRDefault="0051481F">
      <w:pPr>
        <w:pStyle w:val="ConsPlusNormal"/>
        <w:jc w:val="center"/>
      </w:pPr>
    </w:p>
    <w:p w:rsidR="0051481F" w:rsidRDefault="0051481F">
      <w:pPr>
        <w:pStyle w:val="ConsPlusNormal"/>
        <w:jc w:val="center"/>
      </w:pPr>
      <w:r>
        <w:t xml:space="preserve">(введена </w:t>
      </w:r>
      <w:hyperlink r:id="rId63" w:history="1">
        <w:r>
          <w:rPr>
            <w:color w:val="0000FF"/>
          </w:rPr>
          <w:t>решением</w:t>
        </w:r>
      </w:hyperlink>
      <w:r>
        <w:t xml:space="preserve"> Элистинского городского Собрания</w:t>
      </w:r>
    </w:p>
    <w:p w:rsidR="0051481F" w:rsidRDefault="0051481F">
      <w:pPr>
        <w:pStyle w:val="ConsPlusNormal"/>
        <w:jc w:val="center"/>
      </w:pPr>
      <w:r>
        <w:t>от 26.11.2015 N 1)</w:t>
      </w:r>
    </w:p>
    <w:p w:rsidR="0051481F" w:rsidRDefault="0051481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120"/>
        <w:gridCol w:w="960"/>
        <w:gridCol w:w="1800"/>
        <w:gridCol w:w="960"/>
        <w:gridCol w:w="960"/>
        <w:gridCol w:w="1200"/>
        <w:gridCol w:w="1320"/>
        <w:gridCol w:w="1080"/>
        <w:gridCol w:w="1200"/>
        <w:gridCol w:w="1382"/>
      </w:tblGrid>
      <w:tr w:rsidR="0051481F">
        <w:tc>
          <w:tcPr>
            <w:tcW w:w="660" w:type="dxa"/>
            <w:vMerge w:val="restart"/>
            <w:vAlign w:val="center"/>
          </w:tcPr>
          <w:p w:rsidR="0051481F" w:rsidRDefault="0051481F">
            <w:pPr>
              <w:pStyle w:val="ConsPlusNormal"/>
              <w:jc w:val="center"/>
            </w:pPr>
            <w:r>
              <w:t>N</w:t>
            </w:r>
          </w:p>
        </w:tc>
        <w:tc>
          <w:tcPr>
            <w:tcW w:w="3120" w:type="dxa"/>
            <w:vMerge w:val="restart"/>
            <w:vAlign w:val="center"/>
          </w:tcPr>
          <w:p w:rsidR="0051481F" w:rsidRDefault="0051481F">
            <w:pPr>
              <w:pStyle w:val="ConsPlusNormal"/>
              <w:jc w:val="center"/>
            </w:pPr>
            <w:r>
              <w:t>Наименование мероприятия</w:t>
            </w:r>
          </w:p>
        </w:tc>
        <w:tc>
          <w:tcPr>
            <w:tcW w:w="960" w:type="dxa"/>
            <w:vMerge w:val="restart"/>
            <w:vAlign w:val="center"/>
          </w:tcPr>
          <w:p w:rsidR="0051481F" w:rsidRDefault="0051481F">
            <w:pPr>
              <w:pStyle w:val="ConsPlusNormal"/>
              <w:jc w:val="center"/>
            </w:pPr>
            <w:r>
              <w:t>Ед. изм.</w:t>
            </w:r>
          </w:p>
        </w:tc>
        <w:tc>
          <w:tcPr>
            <w:tcW w:w="1800" w:type="dxa"/>
            <w:vMerge w:val="restart"/>
            <w:vAlign w:val="center"/>
          </w:tcPr>
          <w:p w:rsidR="0051481F" w:rsidRDefault="0051481F">
            <w:pPr>
              <w:pStyle w:val="ConsPlusNormal"/>
              <w:jc w:val="center"/>
            </w:pPr>
            <w:r>
              <w:t>Сроки исполнения</w:t>
            </w:r>
          </w:p>
        </w:tc>
        <w:tc>
          <w:tcPr>
            <w:tcW w:w="960" w:type="dxa"/>
            <w:vMerge w:val="restart"/>
            <w:vAlign w:val="center"/>
          </w:tcPr>
          <w:p w:rsidR="0051481F" w:rsidRDefault="0051481F">
            <w:pPr>
              <w:pStyle w:val="ConsPlusNormal"/>
              <w:jc w:val="center"/>
            </w:pPr>
            <w:r>
              <w:t>Кол-во</w:t>
            </w:r>
          </w:p>
        </w:tc>
        <w:tc>
          <w:tcPr>
            <w:tcW w:w="7142" w:type="dxa"/>
            <w:gridSpan w:val="6"/>
            <w:vAlign w:val="center"/>
          </w:tcPr>
          <w:p w:rsidR="0051481F" w:rsidRDefault="0051481F">
            <w:pPr>
              <w:pStyle w:val="ConsPlusNormal"/>
              <w:jc w:val="center"/>
            </w:pPr>
            <w:r>
              <w:t>Сумма финансирования, тыс. руб.</w:t>
            </w:r>
          </w:p>
        </w:tc>
      </w:tr>
      <w:tr w:rsidR="0051481F">
        <w:tc>
          <w:tcPr>
            <w:tcW w:w="660" w:type="dxa"/>
            <w:vMerge/>
          </w:tcPr>
          <w:p w:rsidR="0051481F" w:rsidRDefault="0051481F"/>
        </w:tc>
        <w:tc>
          <w:tcPr>
            <w:tcW w:w="3120" w:type="dxa"/>
            <w:vMerge/>
          </w:tcPr>
          <w:p w:rsidR="0051481F" w:rsidRDefault="0051481F"/>
        </w:tc>
        <w:tc>
          <w:tcPr>
            <w:tcW w:w="960" w:type="dxa"/>
            <w:vMerge/>
          </w:tcPr>
          <w:p w:rsidR="0051481F" w:rsidRDefault="0051481F"/>
        </w:tc>
        <w:tc>
          <w:tcPr>
            <w:tcW w:w="1800" w:type="dxa"/>
            <w:vMerge/>
          </w:tcPr>
          <w:p w:rsidR="0051481F" w:rsidRDefault="0051481F"/>
        </w:tc>
        <w:tc>
          <w:tcPr>
            <w:tcW w:w="960" w:type="dxa"/>
            <w:vMerge/>
          </w:tcPr>
          <w:p w:rsidR="0051481F" w:rsidRDefault="0051481F"/>
        </w:tc>
        <w:tc>
          <w:tcPr>
            <w:tcW w:w="960" w:type="dxa"/>
            <w:vMerge w:val="restart"/>
            <w:vAlign w:val="center"/>
          </w:tcPr>
          <w:p w:rsidR="0051481F" w:rsidRDefault="0051481F">
            <w:pPr>
              <w:pStyle w:val="ConsPlusNormal"/>
              <w:jc w:val="center"/>
            </w:pPr>
            <w:r>
              <w:t>Всего</w:t>
            </w:r>
          </w:p>
        </w:tc>
        <w:tc>
          <w:tcPr>
            <w:tcW w:w="1200" w:type="dxa"/>
            <w:vMerge w:val="restart"/>
            <w:vAlign w:val="center"/>
          </w:tcPr>
          <w:p w:rsidR="0051481F" w:rsidRDefault="0051481F">
            <w:pPr>
              <w:pStyle w:val="ConsPlusNormal"/>
              <w:jc w:val="center"/>
            </w:pPr>
            <w:r>
              <w:t>Бюджет г. Элисты</w:t>
            </w:r>
          </w:p>
        </w:tc>
        <w:tc>
          <w:tcPr>
            <w:tcW w:w="1320" w:type="dxa"/>
            <w:vMerge w:val="restart"/>
            <w:vAlign w:val="center"/>
          </w:tcPr>
          <w:p w:rsidR="0051481F" w:rsidRDefault="0051481F">
            <w:pPr>
              <w:pStyle w:val="ConsPlusNormal"/>
              <w:jc w:val="center"/>
            </w:pPr>
            <w:r>
              <w:t>Внебюджетные источники</w:t>
            </w:r>
          </w:p>
        </w:tc>
        <w:tc>
          <w:tcPr>
            <w:tcW w:w="3662" w:type="dxa"/>
            <w:gridSpan w:val="3"/>
            <w:vAlign w:val="center"/>
          </w:tcPr>
          <w:p w:rsidR="0051481F" w:rsidRDefault="0051481F">
            <w:pPr>
              <w:pStyle w:val="ConsPlusNormal"/>
              <w:jc w:val="center"/>
            </w:pPr>
            <w:r>
              <w:t>в том числе:</w:t>
            </w:r>
          </w:p>
        </w:tc>
      </w:tr>
      <w:tr w:rsidR="0051481F">
        <w:tc>
          <w:tcPr>
            <w:tcW w:w="660" w:type="dxa"/>
            <w:vMerge/>
          </w:tcPr>
          <w:p w:rsidR="0051481F" w:rsidRDefault="0051481F"/>
        </w:tc>
        <w:tc>
          <w:tcPr>
            <w:tcW w:w="3120" w:type="dxa"/>
            <w:vMerge/>
          </w:tcPr>
          <w:p w:rsidR="0051481F" w:rsidRDefault="0051481F"/>
        </w:tc>
        <w:tc>
          <w:tcPr>
            <w:tcW w:w="960" w:type="dxa"/>
            <w:vMerge/>
          </w:tcPr>
          <w:p w:rsidR="0051481F" w:rsidRDefault="0051481F"/>
        </w:tc>
        <w:tc>
          <w:tcPr>
            <w:tcW w:w="1800" w:type="dxa"/>
            <w:vMerge/>
          </w:tcPr>
          <w:p w:rsidR="0051481F" w:rsidRDefault="0051481F"/>
        </w:tc>
        <w:tc>
          <w:tcPr>
            <w:tcW w:w="960" w:type="dxa"/>
            <w:vMerge/>
          </w:tcPr>
          <w:p w:rsidR="0051481F" w:rsidRDefault="0051481F"/>
        </w:tc>
        <w:tc>
          <w:tcPr>
            <w:tcW w:w="960" w:type="dxa"/>
            <w:vMerge/>
          </w:tcPr>
          <w:p w:rsidR="0051481F" w:rsidRDefault="0051481F"/>
        </w:tc>
        <w:tc>
          <w:tcPr>
            <w:tcW w:w="1200" w:type="dxa"/>
            <w:vMerge/>
          </w:tcPr>
          <w:p w:rsidR="0051481F" w:rsidRDefault="0051481F"/>
        </w:tc>
        <w:tc>
          <w:tcPr>
            <w:tcW w:w="1320" w:type="dxa"/>
            <w:vMerge/>
          </w:tcPr>
          <w:p w:rsidR="0051481F" w:rsidRDefault="0051481F"/>
        </w:tc>
        <w:tc>
          <w:tcPr>
            <w:tcW w:w="1080" w:type="dxa"/>
            <w:vAlign w:val="center"/>
          </w:tcPr>
          <w:p w:rsidR="0051481F" w:rsidRDefault="0051481F">
            <w:pPr>
              <w:pStyle w:val="ConsPlusNormal"/>
              <w:jc w:val="center"/>
            </w:pPr>
            <w:r>
              <w:t>прибыль</w:t>
            </w:r>
          </w:p>
        </w:tc>
        <w:tc>
          <w:tcPr>
            <w:tcW w:w="1200" w:type="dxa"/>
            <w:vAlign w:val="center"/>
          </w:tcPr>
          <w:p w:rsidR="0051481F" w:rsidRDefault="0051481F">
            <w:pPr>
              <w:pStyle w:val="ConsPlusNormal"/>
              <w:jc w:val="center"/>
            </w:pPr>
            <w:r>
              <w:t>привлеченные средства</w:t>
            </w:r>
          </w:p>
        </w:tc>
        <w:tc>
          <w:tcPr>
            <w:tcW w:w="1382" w:type="dxa"/>
            <w:vAlign w:val="center"/>
          </w:tcPr>
          <w:p w:rsidR="0051481F" w:rsidRDefault="0051481F">
            <w:pPr>
              <w:pStyle w:val="ConsPlusNormal"/>
              <w:jc w:val="center"/>
            </w:pPr>
            <w:r>
              <w:t>тариф на подключение</w:t>
            </w:r>
          </w:p>
        </w:tc>
      </w:tr>
      <w:tr w:rsidR="0051481F">
        <w:tc>
          <w:tcPr>
            <w:tcW w:w="14642" w:type="dxa"/>
            <w:gridSpan w:val="11"/>
            <w:vAlign w:val="center"/>
          </w:tcPr>
          <w:p w:rsidR="0051481F" w:rsidRDefault="0051481F">
            <w:pPr>
              <w:pStyle w:val="ConsPlusNormal"/>
              <w:jc w:val="center"/>
              <w:outlineLvl w:val="4"/>
            </w:pPr>
            <w:r>
              <w:t>ВОДОСНАБЖЕНИЕ</w:t>
            </w:r>
          </w:p>
        </w:tc>
      </w:tr>
      <w:tr w:rsidR="0051481F">
        <w:tc>
          <w:tcPr>
            <w:tcW w:w="660" w:type="dxa"/>
            <w:vMerge w:val="restart"/>
            <w:vAlign w:val="center"/>
          </w:tcPr>
          <w:p w:rsidR="0051481F" w:rsidRDefault="0051481F">
            <w:pPr>
              <w:pStyle w:val="ConsPlusNormal"/>
              <w:jc w:val="center"/>
            </w:pPr>
            <w:r>
              <w:t>1</w:t>
            </w:r>
          </w:p>
        </w:tc>
        <w:tc>
          <w:tcPr>
            <w:tcW w:w="3120" w:type="dxa"/>
            <w:vMerge w:val="restart"/>
            <w:vAlign w:val="center"/>
          </w:tcPr>
          <w:p w:rsidR="0051481F" w:rsidRDefault="0051481F">
            <w:pPr>
              <w:pStyle w:val="ConsPlusNormal"/>
            </w:pPr>
            <w:r>
              <w:t>Реконструкция Баяртинского и Верхне-Яшкульского водозаборов.</w:t>
            </w:r>
          </w:p>
        </w:tc>
        <w:tc>
          <w:tcPr>
            <w:tcW w:w="960" w:type="dxa"/>
            <w:vMerge w:val="restart"/>
            <w:vAlign w:val="center"/>
          </w:tcPr>
          <w:p w:rsidR="0051481F" w:rsidRDefault="0051481F">
            <w:pPr>
              <w:pStyle w:val="ConsPlusNormal"/>
              <w:jc w:val="center"/>
            </w:pPr>
            <w:r>
              <w:t>шт.</w:t>
            </w:r>
          </w:p>
        </w:tc>
        <w:tc>
          <w:tcPr>
            <w:tcW w:w="1800" w:type="dxa"/>
            <w:vAlign w:val="center"/>
          </w:tcPr>
          <w:p w:rsidR="0051481F" w:rsidRDefault="0051481F">
            <w:pPr>
              <w:pStyle w:val="ConsPlusNormal"/>
              <w:jc w:val="center"/>
            </w:pPr>
            <w:r>
              <w:t>2016 - 2019 гг.</w:t>
            </w:r>
          </w:p>
        </w:tc>
        <w:tc>
          <w:tcPr>
            <w:tcW w:w="960" w:type="dxa"/>
            <w:vAlign w:val="center"/>
          </w:tcPr>
          <w:p w:rsidR="0051481F" w:rsidRDefault="0051481F">
            <w:pPr>
              <w:pStyle w:val="ConsPlusNormal"/>
              <w:jc w:val="center"/>
            </w:pPr>
          </w:p>
        </w:tc>
        <w:tc>
          <w:tcPr>
            <w:tcW w:w="960" w:type="dxa"/>
            <w:vAlign w:val="center"/>
          </w:tcPr>
          <w:p w:rsidR="0051481F" w:rsidRDefault="0051481F">
            <w:pPr>
              <w:pStyle w:val="ConsPlusNormal"/>
              <w:jc w:val="center"/>
            </w:pPr>
            <w:r>
              <w:t>32 000</w:t>
            </w:r>
          </w:p>
        </w:tc>
        <w:tc>
          <w:tcPr>
            <w:tcW w:w="1200" w:type="dxa"/>
            <w:vAlign w:val="center"/>
          </w:tcPr>
          <w:p w:rsidR="0051481F" w:rsidRDefault="0051481F">
            <w:pPr>
              <w:pStyle w:val="ConsPlusNormal"/>
              <w:jc w:val="center"/>
            </w:pPr>
            <w:r>
              <w:t>1 000</w:t>
            </w:r>
          </w:p>
        </w:tc>
        <w:tc>
          <w:tcPr>
            <w:tcW w:w="1320" w:type="dxa"/>
            <w:vAlign w:val="center"/>
          </w:tcPr>
          <w:p w:rsidR="0051481F" w:rsidRDefault="0051481F">
            <w:pPr>
              <w:pStyle w:val="ConsPlusNormal"/>
              <w:jc w:val="center"/>
            </w:pPr>
            <w:r>
              <w:t>31 000</w:t>
            </w:r>
          </w:p>
        </w:tc>
        <w:tc>
          <w:tcPr>
            <w:tcW w:w="1080" w:type="dxa"/>
            <w:vAlign w:val="center"/>
          </w:tcPr>
          <w:p w:rsidR="0051481F" w:rsidRDefault="0051481F">
            <w:pPr>
              <w:pStyle w:val="ConsPlusNormal"/>
              <w:jc w:val="center"/>
            </w:pPr>
            <w:r>
              <w:t>5 999</w:t>
            </w:r>
          </w:p>
        </w:tc>
        <w:tc>
          <w:tcPr>
            <w:tcW w:w="1200" w:type="dxa"/>
            <w:vAlign w:val="center"/>
          </w:tcPr>
          <w:p w:rsidR="0051481F" w:rsidRDefault="0051481F">
            <w:pPr>
              <w:pStyle w:val="ConsPlusNormal"/>
              <w:jc w:val="center"/>
            </w:pPr>
            <w:r>
              <w:t>23 953</w:t>
            </w:r>
          </w:p>
        </w:tc>
        <w:tc>
          <w:tcPr>
            <w:tcW w:w="1382" w:type="dxa"/>
            <w:vAlign w:val="center"/>
          </w:tcPr>
          <w:p w:rsidR="0051481F" w:rsidRDefault="0051481F">
            <w:pPr>
              <w:pStyle w:val="ConsPlusNormal"/>
              <w:jc w:val="center"/>
            </w:pPr>
            <w:r>
              <w:t>1048</w:t>
            </w:r>
          </w:p>
        </w:tc>
      </w:tr>
      <w:tr w:rsidR="0051481F">
        <w:tc>
          <w:tcPr>
            <w:tcW w:w="660" w:type="dxa"/>
            <w:vMerge/>
          </w:tcPr>
          <w:p w:rsidR="0051481F" w:rsidRDefault="0051481F"/>
        </w:tc>
        <w:tc>
          <w:tcPr>
            <w:tcW w:w="3120" w:type="dxa"/>
            <w:vMerge/>
          </w:tcPr>
          <w:p w:rsidR="0051481F" w:rsidRDefault="0051481F"/>
        </w:tc>
        <w:tc>
          <w:tcPr>
            <w:tcW w:w="960" w:type="dxa"/>
            <w:vMerge/>
          </w:tcPr>
          <w:p w:rsidR="0051481F" w:rsidRDefault="0051481F"/>
        </w:tc>
        <w:tc>
          <w:tcPr>
            <w:tcW w:w="1800" w:type="dxa"/>
            <w:vAlign w:val="center"/>
          </w:tcPr>
          <w:p w:rsidR="0051481F" w:rsidRDefault="0051481F">
            <w:pPr>
              <w:pStyle w:val="ConsPlusNormal"/>
              <w:jc w:val="center"/>
            </w:pPr>
            <w:r>
              <w:t>2016 г.</w:t>
            </w:r>
          </w:p>
        </w:tc>
        <w:tc>
          <w:tcPr>
            <w:tcW w:w="960" w:type="dxa"/>
            <w:vAlign w:val="center"/>
          </w:tcPr>
          <w:p w:rsidR="0051481F" w:rsidRDefault="0051481F">
            <w:pPr>
              <w:pStyle w:val="ConsPlusNormal"/>
              <w:jc w:val="center"/>
            </w:pPr>
          </w:p>
        </w:tc>
        <w:tc>
          <w:tcPr>
            <w:tcW w:w="960" w:type="dxa"/>
            <w:vAlign w:val="center"/>
          </w:tcPr>
          <w:p w:rsidR="0051481F" w:rsidRDefault="0051481F">
            <w:pPr>
              <w:pStyle w:val="ConsPlusNormal"/>
              <w:jc w:val="center"/>
            </w:pPr>
            <w:r>
              <w:t>8 000</w:t>
            </w:r>
          </w:p>
        </w:tc>
        <w:tc>
          <w:tcPr>
            <w:tcW w:w="1200" w:type="dxa"/>
            <w:vAlign w:val="center"/>
          </w:tcPr>
          <w:p w:rsidR="0051481F" w:rsidRDefault="0051481F">
            <w:pPr>
              <w:pStyle w:val="ConsPlusNormal"/>
              <w:jc w:val="center"/>
            </w:pPr>
            <w:r>
              <w:t>0</w:t>
            </w:r>
          </w:p>
        </w:tc>
        <w:tc>
          <w:tcPr>
            <w:tcW w:w="1320" w:type="dxa"/>
            <w:vAlign w:val="center"/>
          </w:tcPr>
          <w:p w:rsidR="0051481F" w:rsidRDefault="0051481F">
            <w:pPr>
              <w:pStyle w:val="ConsPlusNormal"/>
              <w:jc w:val="center"/>
            </w:pPr>
            <w:r>
              <w:t>8 000</w:t>
            </w:r>
          </w:p>
        </w:tc>
        <w:tc>
          <w:tcPr>
            <w:tcW w:w="1080" w:type="dxa"/>
            <w:vAlign w:val="center"/>
          </w:tcPr>
          <w:p w:rsidR="0051481F" w:rsidRDefault="0051481F">
            <w:pPr>
              <w:pStyle w:val="ConsPlusNormal"/>
              <w:jc w:val="center"/>
            </w:pPr>
            <w:r>
              <w:t>2 079</w:t>
            </w:r>
          </w:p>
        </w:tc>
        <w:tc>
          <w:tcPr>
            <w:tcW w:w="1200" w:type="dxa"/>
            <w:vAlign w:val="center"/>
          </w:tcPr>
          <w:p w:rsidR="0051481F" w:rsidRDefault="0051481F">
            <w:pPr>
              <w:pStyle w:val="ConsPlusNormal"/>
              <w:jc w:val="center"/>
            </w:pPr>
            <w:r>
              <w:t>5 921</w:t>
            </w:r>
          </w:p>
        </w:tc>
        <w:tc>
          <w:tcPr>
            <w:tcW w:w="1382" w:type="dxa"/>
            <w:vAlign w:val="center"/>
          </w:tcPr>
          <w:p w:rsidR="0051481F" w:rsidRDefault="0051481F">
            <w:pPr>
              <w:pStyle w:val="ConsPlusNormal"/>
              <w:jc w:val="center"/>
            </w:pPr>
          </w:p>
        </w:tc>
      </w:tr>
      <w:tr w:rsidR="0051481F">
        <w:tc>
          <w:tcPr>
            <w:tcW w:w="660" w:type="dxa"/>
            <w:vMerge/>
          </w:tcPr>
          <w:p w:rsidR="0051481F" w:rsidRDefault="0051481F"/>
        </w:tc>
        <w:tc>
          <w:tcPr>
            <w:tcW w:w="3120" w:type="dxa"/>
            <w:vMerge/>
          </w:tcPr>
          <w:p w:rsidR="0051481F" w:rsidRDefault="0051481F"/>
        </w:tc>
        <w:tc>
          <w:tcPr>
            <w:tcW w:w="960" w:type="dxa"/>
            <w:vMerge/>
          </w:tcPr>
          <w:p w:rsidR="0051481F" w:rsidRDefault="0051481F"/>
        </w:tc>
        <w:tc>
          <w:tcPr>
            <w:tcW w:w="1800" w:type="dxa"/>
            <w:vAlign w:val="center"/>
          </w:tcPr>
          <w:p w:rsidR="0051481F" w:rsidRDefault="0051481F">
            <w:pPr>
              <w:pStyle w:val="ConsPlusNormal"/>
              <w:jc w:val="center"/>
            </w:pPr>
            <w:r>
              <w:t>2017 г.</w:t>
            </w:r>
          </w:p>
        </w:tc>
        <w:tc>
          <w:tcPr>
            <w:tcW w:w="960" w:type="dxa"/>
            <w:vAlign w:val="center"/>
          </w:tcPr>
          <w:p w:rsidR="0051481F" w:rsidRDefault="0051481F">
            <w:pPr>
              <w:pStyle w:val="ConsPlusNormal"/>
              <w:jc w:val="center"/>
            </w:pPr>
          </w:p>
        </w:tc>
        <w:tc>
          <w:tcPr>
            <w:tcW w:w="960" w:type="dxa"/>
            <w:vAlign w:val="center"/>
          </w:tcPr>
          <w:p w:rsidR="0051481F" w:rsidRDefault="0051481F">
            <w:pPr>
              <w:pStyle w:val="ConsPlusNormal"/>
              <w:jc w:val="center"/>
            </w:pPr>
            <w:r>
              <w:t>9 000</w:t>
            </w:r>
          </w:p>
        </w:tc>
        <w:tc>
          <w:tcPr>
            <w:tcW w:w="1200" w:type="dxa"/>
            <w:vAlign w:val="center"/>
          </w:tcPr>
          <w:p w:rsidR="0051481F" w:rsidRDefault="0051481F">
            <w:pPr>
              <w:pStyle w:val="ConsPlusNormal"/>
              <w:jc w:val="center"/>
            </w:pPr>
            <w:r>
              <w:t>0</w:t>
            </w:r>
          </w:p>
        </w:tc>
        <w:tc>
          <w:tcPr>
            <w:tcW w:w="1320" w:type="dxa"/>
            <w:vAlign w:val="center"/>
          </w:tcPr>
          <w:p w:rsidR="0051481F" w:rsidRDefault="0051481F">
            <w:pPr>
              <w:pStyle w:val="ConsPlusNormal"/>
              <w:jc w:val="center"/>
            </w:pPr>
            <w:r>
              <w:t>9 000</w:t>
            </w:r>
          </w:p>
        </w:tc>
        <w:tc>
          <w:tcPr>
            <w:tcW w:w="1080" w:type="dxa"/>
            <w:vAlign w:val="center"/>
          </w:tcPr>
          <w:p w:rsidR="0051481F" w:rsidRDefault="0051481F">
            <w:pPr>
              <w:pStyle w:val="ConsPlusNormal"/>
              <w:jc w:val="center"/>
            </w:pPr>
            <w:r>
              <w:t>1 920</w:t>
            </w:r>
          </w:p>
        </w:tc>
        <w:tc>
          <w:tcPr>
            <w:tcW w:w="1200" w:type="dxa"/>
            <w:vAlign w:val="center"/>
          </w:tcPr>
          <w:p w:rsidR="0051481F" w:rsidRDefault="0051481F">
            <w:pPr>
              <w:pStyle w:val="ConsPlusNormal"/>
              <w:jc w:val="center"/>
            </w:pPr>
            <w:r>
              <w:t>6 832</w:t>
            </w:r>
          </w:p>
        </w:tc>
        <w:tc>
          <w:tcPr>
            <w:tcW w:w="1382" w:type="dxa"/>
            <w:vAlign w:val="center"/>
          </w:tcPr>
          <w:p w:rsidR="0051481F" w:rsidRDefault="0051481F">
            <w:pPr>
              <w:pStyle w:val="ConsPlusNormal"/>
              <w:jc w:val="center"/>
            </w:pPr>
            <w:r>
              <w:t>248</w:t>
            </w:r>
          </w:p>
        </w:tc>
      </w:tr>
      <w:tr w:rsidR="0051481F">
        <w:tc>
          <w:tcPr>
            <w:tcW w:w="660" w:type="dxa"/>
            <w:vMerge/>
          </w:tcPr>
          <w:p w:rsidR="0051481F" w:rsidRDefault="0051481F"/>
        </w:tc>
        <w:tc>
          <w:tcPr>
            <w:tcW w:w="3120" w:type="dxa"/>
            <w:vMerge/>
          </w:tcPr>
          <w:p w:rsidR="0051481F" w:rsidRDefault="0051481F"/>
        </w:tc>
        <w:tc>
          <w:tcPr>
            <w:tcW w:w="960" w:type="dxa"/>
            <w:vMerge/>
          </w:tcPr>
          <w:p w:rsidR="0051481F" w:rsidRDefault="0051481F"/>
        </w:tc>
        <w:tc>
          <w:tcPr>
            <w:tcW w:w="1800" w:type="dxa"/>
            <w:vAlign w:val="center"/>
          </w:tcPr>
          <w:p w:rsidR="0051481F" w:rsidRDefault="0051481F">
            <w:pPr>
              <w:pStyle w:val="ConsPlusNormal"/>
              <w:jc w:val="center"/>
            </w:pPr>
            <w:r>
              <w:t>2018 г.</w:t>
            </w:r>
          </w:p>
        </w:tc>
        <w:tc>
          <w:tcPr>
            <w:tcW w:w="960" w:type="dxa"/>
            <w:vAlign w:val="center"/>
          </w:tcPr>
          <w:p w:rsidR="0051481F" w:rsidRDefault="0051481F">
            <w:pPr>
              <w:pStyle w:val="ConsPlusNormal"/>
              <w:jc w:val="center"/>
            </w:pPr>
          </w:p>
        </w:tc>
        <w:tc>
          <w:tcPr>
            <w:tcW w:w="960" w:type="dxa"/>
            <w:vAlign w:val="center"/>
          </w:tcPr>
          <w:p w:rsidR="0051481F" w:rsidRDefault="0051481F">
            <w:pPr>
              <w:pStyle w:val="ConsPlusNormal"/>
              <w:jc w:val="center"/>
            </w:pPr>
            <w:r>
              <w:t>8 000</w:t>
            </w:r>
          </w:p>
        </w:tc>
        <w:tc>
          <w:tcPr>
            <w:tcW w:w="1200" w:type="dxa"/>
            <w:vAlign w:val="center"/>
          </w:tcPr>
          <w:p w:rsidR="0051481F" w:rsidRDefault="0051481F">
            <w:pPr>
              <w:pStyle w:val="ConsPlusNormal"/>
              <w:jc w:val="center"/>
            </w:pPr>
            <w:r>
              <w:t>1 000</w:t>
            </w:r>
          </w:p>
        </w:tc>
        <w:tc>
          <w:tcPr>
            <w:tcW w:w="1320" w:type="dxa"/>
            <w:vAlign w:val="center"/>
          </w:tcPr>
          <w:p w:rsidR="0051481F" w:rsidRDefault="0051481F">
            <w:pPr>
              <w:pStyle w:val="ConsPlusNormal"/>
              <w:jc w:val="center"/>
            </w:pPr>
            <w:r>
              <w:t>7 000</w:t>
            </w:r>
          </w:p>
        </w:tc>
        <w:tc>
          <w:tcPr>
            <w:tcW w:w="1080" w:type="dxa"/>
            <w:vAlign w:val="center"/>
          </w:tcPr>
          <w:p w:rsidR="0051481F" w:rsidRDefault="0051481F">
            <w:pPr>
              <w:pStyle w:val="ConsPlusNormal"/>
              <w:jc w:val="center"/>
            </w:pPr>
            <w:r>
              <w:t>1 000</w:t>
            </w:r>
          </w:p>
        </w:tc>
        <w:tc>
          <w:tcPr>
            <w:tcW w:w="1200" w:type="dxa"/>
            <w:vAlign w:val="center"/>
          </w:tcPr>
          <w:p w:rsidR="0051481F" w:rsidRDefault="0051481F">
            <w:pPr>
              <w:pStyle w:val="ConsPlusNormal"/>
              <w:jc w:val="center"/>
            </w:pPr>
            <w:r>
              <w:t>5 600</w:t>
            </w:r>
          </w:p>
        </w:tc>
        <w:tc>
          <w:tcPr>
            <w:tcW w:w="1382" w:type="dxa"/>
            <w:vAlign w:val="center"/>
          </w:tcPr>
          <w:p w:rsidR="0051481F" w:rsidRDefault="0051481F">
            <w:pPr>
              <w:pStyle w:val="ConsPlusNormal"/>
              <w:jc w:val="center"/>
            </w:pPr>
            <w:r>
              <w:t>400</w:t>
            </w:r>
          </w:p>
        </w:tc>
      </w:tr>
      <w:tr w:rsidR="0051481F">
        <w:tc>
          <w:tcPr>
            <w:tcW w:w="660" w:type="dxa"/>
            <w:vMerge/>
          </w:tcPr>
          <w:p w:rsidR="0051481F" w:rsidRDefault="0051481F"/>
        </w:tc>
        <w:tc>
          <w:tcPr>
            <w:tcW w:w="3120" w:type="dxa"/>
            <w:vMerge/>
          </w:tcPr>
          <w:p w:rsidR="0051481F" w:rsidRDefault="0051481F"/>
        </w:tc>
        <w:tc>
          <w:tcPr>
            <w:tcW w:w="960" w:type="dxa"/>
            <w:vMerge/>
          </w:tcPr>
          <w:p w:rsidR="0051481F" w:rsidRDefault="0051481F"/>
        </w:tc>
        <w:tc>
          <w:tcPr>
            <w:tcW w:w="1800" w:type="dxa"/>
            <w:vAlign w:val="center"/>
          </w:tcPr>
          <w:p w:rsidR="0051481F" w:rsidRDefault="0051481F">
            <w:pPr>
              <w:pStyle w:val="ConsPlusNormal"/>
              <w:jc w:val="center"/>
            </w:pPr>
            <w:r>
              <w:t>2019 г.</w:t>
            </w:r>
          </w:p>
        </w:tc>
        <w:tc>
          <w:tcPr>
            <w:tcW w:w="960" w:type="dxa"/>
            <w:vAlign w:val="center"/>
          </w:tcPr>
          <w:p w:rsidR="0051481F" w:rsidRDefault="0051481F">
            <w:pPr>
              <w:pStyle w:val="ConsPlusNormal"/>
              <w:jc w:val="center"/>
            </w:pPr>
          </w:p>
        </w:tc>
        <w:tc>
          <w:tcPr>
            <w:tcW w:w="960" w:type="dxa"/>
            <w:vAlign w:val="center"/>
          </w:tcPr>
          <w:p w:rsidR="0051481F" w:rsidRDefault="0051481F">
            <w:pPr>
              <w:pStyle w:val="ConsPlusNormal"/>
              <w:jc w:val="center"/>
            </w:pPr>
            <w:r>
              <w:t>7 000</w:t>
            </w:r>
          </w:p>
        </w:tc>
        <w:tc>
          <w:tcPr>
            <w:tcW w:w="1200" w:type="dxa"/>
            <w:vAlign w:val="center"/>
          </w:tcPr>
          <w:p w:rsidR="0051481F" w:rsidRDefault="0051481F">
            <w:pPr>
              <w:pStyle w:val="ConsPlusNormal"/>
              <w:jc w:val="center"/>
            </w:pPr>
            <w:r>
              <w:t>0</w:t>
            </w:r>
          </w:p>
        </w:tc>
        <w:tc>
          <w:tcPr>
            <w:tcW w:w="1320" w:type="dxa"/>
            <w:vAlign w:val="center"/>
          </w:tcPr>
          <w:p w:rsidR="0051481F" w:rsidRDefault="0051481F">
            <w:pPr>
              <w:pStyle w:val="ConsPlusNormal"/>
              <w:jc w:val="center"/>
            </w:pPr>
            <w:r>
              <w:t>7 000</w:t>
            </w:r>
          </w:p>
        </w:tc>
        <w:tc>
          <w:tcPr>
            <w:tcW w:w="1080" w:type="dxa"/>
            <w:vAlign w:val="center"/>
          </w:tcPr>
          <w:p w:rsidR="0051481F" w:rsidRDefault="0051481F">
            <w:pPr>
              <w:pStyle w:val="ConsPlusNormal"/>
              <w:jc w:val="center"/>
            </w:pPr>
            <w:r>
              <w:t>1000</w:t>
            </w:r>
          </w:p>
        </w:tc>
        <w:tc>
          <w:tcPr>
            <w:tcW w:w="1200" w:type="dxa"/>
            <w:vAlign w:val="center"/>
          </w:tcPr>
          <w:p w:rsidR="0051481F" w:rsidRDefault="0051481F">
            <w:pPr>
              <w:pStyle w:val="ConsPlusNormal"/>
              <w:jc w:val="center"/>
            </w:pPr>
            <w:r>
              <w:t>5 600</w:t>
            </w:r>
          </w:p>
        </w:tc>
        <w:tc>
          <w:tcPr>
            <w:tcW w:w="1382" w:type="dxa"/>
            <w:vAlign w:val="center"/>
          </w:tcPr>
          <w:p w:rsidR="0051481F" w:rsidRDefault="0051481F">
            <w:pPr>
              <w:pStyle w:val="ConsPlusNormal"/>
              <w:jc w:val="center"/>
            </w:pPr>
            <w:r>
              <w:t>400</w:t>
            </w:r>
          </w:p>
        </w:tc>
      </w:tr>
      <w:tr w:rsidR="0051481F">
        <w:tc>
          <w:tcPr>
            <w:tcW w:w="660" w:type="dxa"/>
            <w:vMerge w:val="restart"/>
            <w:vAlign w:val="center"/>
          </w:tcPr>
          <w:p w:rsidR="0051481F" w:rsidRDefault="0051481F">
            <w:pPr>
              <w:pStyle w:val="ConsPlusNormal"/>
              <w:jc w:val="center"/>
            </w:pPr>
            <w:r>
              <w:t>2</w:t>
            </w:r>
          </w:p>
        </w:tc>
        <w:tc>
          <w:tcPr>
            <w:tcW w:w="3120" w:type="dxa"/>
            <w:vMerge w:val="restart"/>
            <w:vAlign w:val="center"/>
          </w:tcPr>
          <w:p w:rsidR="0051481F" w:rsidRDefault="0051481F">
            <w:pPr>
              <w:pStyle w:val="ConsPlusNormal"/>
            </w:pPr>
            <w:r>
              <w:t>Реконструкция разводящих водопроводных сетей г. Элисты</w:t>
            </w:r>
          </w:p>
        </w:tc>
        <w:tc>
          <w:tcPr>
            <w:tcW w:w="960" w:type="dxa"/>
            <w:vMerge w:val="restart"/>
            <w:vAlign w:val="center"/>
          </w:tcPr>
          <w:p w:rsidR="0051481F" w:rsidRDefault="0051481F">
            <w:pPr>
              <w:pStyle w:val="ConsPlusNormal"/>
              <w:jc w:val="center"/>
            </w:pPr>
            <w:r>
              <w:t>п. м.</w:t>
            </w:r>
          </w:p>
        </w:tc>
        <w:tc>
          <w:tcPr>
            <w:tcW w:w="1800" w:type="dxa"/>
            <w:vAlign w:val="center"/>
          </w:tcPr>
          <w:p w:rsidR="0051481F" w:rsidRDefault="0051481F">
            <w:pPr>
              <w:pStyle w:val="ConsPlusNormal"/>
              <w:jc w:val="center"/>
            </w:pPr>
            <w:r>
              <w:t>2016 - 2019 гг.</w:t>
            </w:r>
          </w:p>
        </w:tc>
        <w:tc>
          <w:tcPr>
            <w:tcW w:w="960" w:type="dxa"/>
            <w:vAlign w:val="center"/>
          </w:tcPr>
          <w:p w:rsidR="0051481F" w:rsidRDefault="0051481F">
            <w:pPr>
              <w:pStyle w:val="ConsPlusNormal"/>
              <w:jc w:val="center"/>
            </w:pPr>
            <w:r>
              <w:t>2900</w:t>
            </w:r>
          </w:p>
        </w:tc>
        <w:tc>
          <w:tcPr>
            <w:tcW w:w="960" w:type="dxa"/>
            <w:vAlign w:val="center"/>
          </w:tcPr>
          <w:p w:rsidR="0051481F" w:rsidRDefault="0051481F">
            <w:pPr>
              <w:pStyle w:val="ConsPlusNormal"/>
              <w:jc w:val="center"/>
            </w:pPr>
            <w:r>
              <w:t>19 000</w:t>
            </w:r>
          </w:p>
        </w:tc>
        <w:tc>
          <w:tcPr>
            <w:tcW w:w="1200" w:type="dxa"/>
            <w:vAlign w:val="center"/>
          </w:tcPr>
          <w:p w:rsidR="0051481F" w:rsidRDefault="0051481F">
            <w:pPr>
              <w:pStyle w:val="ConsPlusNormal"/>
              <w:jc w:val="center"/>
            </w:pPr>
            <w:r>
              <w:t>1 000</w:t>
            </w:r>
          </w:p>
        </w:tc>
        <w:tc>
          <w:tcPr>
            <w:tcW w:w="1320" w:type="dxa"/>
            <w:vAlign w:val="center"/>
          </w:tcPr>
          <w:p w:rsidR="0051481F" w:rsidRDefault="0051481F">
            <w:pPr>
              <w:pStyle w:val="ConsPlusNormal"/>
              <w:jc w:val="center"/>
            </w:pPr>
            <w:r>
              <w:t>18 000</w:t>
            </w:r>
          </w:p>
        </w:tc>
        <w:tc>
          <w:tcPr>
            <w:tcW w:w="1080" w:type="dxa"/>
            <w:vAlign w:val="center"/>
          </w:tcPr>
          <w:p w:rsidR="0051481F" w:rsidRDefault="0051481F">
            <w:pPr>
              <w:pStyle w:val="ConsPlusNormal"/>
              <w:jc w:val="center"/>
            </w:pPr>
            <w:r>
              <w:t>3 000</w:t>
            </w:r>
          </w:p>
        </w:tc>
        <w:tc>
          <w:tcPr>
            <w:tcW w:w="1200" w:type="dxa"/>
            <w:vAlign w:val="center"/>
          </w:tcPr>
          <w:p w:rsidR="0051481F" w:rsidRDefault="0051481F">
            <w:pPr>
              <w:pStyle w:val="ConsPlusNormal"/>
              <w:jc w:val="center"/>
            </w:pPr>
            <w:r>
              <w:t>13 900</w:t>
            </w:r>
          </w:p>
        </w:tc>
        <w:tc>
          <w:tcPr>
            <w:tcW w:w="1382" w:type="dxa"/>
            <w:vAlign w:val="center"/>
          </w:tcPr>
          <w:p w:rsidR="0051481F" w:rsidRDefault="0051481F">
            <w:pPr>
              <w:pStyle w:val="ConsPlusNormal"/>
              <w:jc w:val="center"/>
            </w:pPr>
            <w:r>
              <w:t>1100</w:t>
            </w:r>
          </w:p>
        </w:tc>
      </w:tr>
      <w:tr w:rsidR="0051481F">
        <w:tc>
          <w:tcPr>
            <w:tcW w:w="660" w:type="dxa"/>
            <w:vMerge/>
          </w:tcPr>
          <w:p w:rsidR="0051481F" w:rsidRDefault="0051481F"/>
        </w:tc>
        <w:tc>
          <w:tcPr>
            <w:tcW w:w="3120" w:type="dxa"/>
            <w:vMerge/>
          </w:tcPr>
          <w:p w:rsidR="0051481F" w:rsidRDefault="0051481F"/>
        </w:tc>
        <w:tc>
          <w:tcPr>
            <w:tcW w:w="960" w:type="dxa"/>
            <w:vMerge/>
          </w:tcPr>
          <w:p w:rsidR="0051481F" w:rsidRDefault="0051481F"/>
        </w:tc>
        <w:tc>
          <w:tcPr>
            <w:tcW w:w="1800" w:type="dxa"/>
            <w:vAlign w:val="center"/>
          </w:tcPr>
          <w:p w:rsidR="0051481F" w:rsidRDefault="0051481F">
            <w:pPr>
              <w:pStyle w:val="ConsPlusNormal"/>
              <w:jc w:val="center"/>
            </w:pPr>
            <w:r>
              <w:t>2016 г.</w:t>
            </w:r>
          </w:p>
        </w:tc>
        <w:tc>
          <w:tcPr>
            <w:tcW w:w="960" w:type="dxa"/>
            <w:vAlign w:val="center"/>
          </w:tcPr>
          <w:p w:rsidR="0051481F" w:rsidRDefault="0051481F">
            <w:pPr>
              <w:pStyle w:val="ConsPlusNormal"/>
              <w:jc w:val="center"/>
            </w:pPr>
            <w:r>
              <w:t>500</w:t>
            </w:r>
          </w:p>
        </w:tc>
        <w:tc>
          <w:tcPr>
            <w:tcW w:w="960" w:type="dxa"/>
            <w:vAlign w:val="center"/>
          </w:tcPr>
          <w:p w:rsidR="0051481F" w:rsidRDefault="0051481F">
            <w:pPr>
              <w:pStyle w:val="ConsPlusNormal"/>
              <w:jc w:val="center"/>
            </w:pPr>
            <w:r>
              <w:t>4 000</w:t>
            </w:r>
          </w:p>
        </w:tc>
        <w:tc>
          <w:tcPr>
            <w:tcW w:w="1200" w:type="dxa"/>
            <w:vAlign w:val="center"/>
          </w:tcPr>
          <w:p w:rsidR="0051481F" w:rsidRDefault="0051481F">
            <w:pPr>
              <w:pStyle w:val="ConsPlusNormal"/>
              <w:jc w:val="center"/>
            </w:pPr>
            <w:r>
              <w:t>1 000</w:t>
            </w:r>
          </w:p>
        </w:tc>
        <w:tc>
          <w:tcPr>
            <w:tcW w:w="1320" w:type="dxa"/>
            <w:vAlign w:val="center"/>
          </w:tcPr>
          <w:p w:rsidR="0051481F" w:rsidRDefault="0051481F">
            <w:pPr>
              <w:pStyle w:val="ConsPlusNormal"/>
              <w:jc w:val="center"/>
            </w:pPr>
            <w:r>
              <w:t>3 000</w:t>
            </w:r>
          </w:p>
        </w:tc>
        <w:tc>
          <w:tcPr>
            <w:tcW w:w="1080" w:type="dxa"/>
            <w:vAlign w:val="center"/>
          </w:tcPr>
          <w:p w:rsidR="0051481F" w:rsidRDefault="0051481F">
            <w:pPr>
              <w:pStyle w:val="ConsPlusNormal"/>
              <w:jc w:val="center"/>
            </w:pPr>
          </w:p>
        </w:tc>
        <w:tc>
          <w:tcPr>
            <w:tcW w:w="1200" w:type="dxa"/>
            <w:vAlign w:val="center"/>
          </w:tcPr>
          <w:p w:rsidR="0051481F" w:rsidRDefault="0051481F">
            <w:pPr>
              <w:pStyle w:val="ConsPlusNormal"/>
              <w:jc w:val="center"/>
            </w:pPr>
            <w:r>
              <w:t>3 000</w:t>
            </w:r>
          </w:p>
        </w:tc>
        <w:tc>
          <w:tcPr>
            <w:tcW w:w="1382" w:type="dxa"/>
            <w:vAlign w:val="center"/>
          </w:tcPr>
          <w:p w:rsidR="0051481F" w:rsidRDefault="0051481F">
            <w:pPr>
              <w:pStyle w:val="ConsPlusNormal"/>
              <w:jc w:val="center"/>
            </w:pPr>
          </w:p>
        </w:tc>
      </w:tr>
      <w:tr w:rsidR="0051481F">
        <w:tc>
          <w:tcPr>
            <w:tcW w:w="660" w:type="dxa"/>
            <w:vMerge/>
          </w:tcPr>
          <w:p w:rsidR="0051481F" w:rsidRDefault="0051481F"/>
        </w:tc>
        <w:tc>
          <w:tcPr>
            <w:tcW w:w="3120" w:type="dxa"/>
            <w:vMerge/>
          </w:tcPr>
          <w:p w:rsidR="0051481F" w:rsidRDefault="0051481F"/>
        </w:tc>
        <w:tc>
          <w:tcPr>
            <w:tcW w:w="960" w:type="dxa"/>
            <w:vMerge/>
          </w:tcPr>
          <w:p w:rsidR="0051481F" w:rsidRDefault="0051481F"/>
        </w:tc>
        <w:tc>
          <w:tcPr>
            <w:tcW w:w="1800" w:type="dxa"/>
            <w:vAlign w:val="center"/>
          </w:tcPr>
          <w:p w:rsidR="0051481F" w:rsidRDefault="0051481F">
            <w:pPr>
              <w:pStyle w:val="ConsPlusNormal"/>
              <w:jc w:val="center"/>
            </w:pPr>
            <w:r>
              <w:t>2017 г.</w:t>
            </w:r>
          </w:p>
        </w:tc>
        <w:tc>
          <w:tcPr>
            <w:tcW w:w="960" w:type="dxa"/>
            <w:vAlign w:val="center"/>
          </w:tcPr>
          <w:p w:rsidR="0051481F" w:rsidRDefault="0051481F">
            <w:pPr>
              <w:pStyle w:val="ConsPlusNormal"/>
              <w:jc w:val="center"/>
            </w:pPr>
            <w:r>
              <w:t>800</w:t>
            </w:r>
          </w:p>
        </w:tc>
        <w:tc>
          <w:tcPr>
            <w:tcW w:w="960" w:type="dxa"/>
            <w:vAlign w:val="center"/>
          </w:tcPr>
          <w:p w:rsidR="0051481F" w:rsidRDefault="0051481F">
            <w:pPr>
              <w:pStyle w:val="ConsPlusNormal"/>
              <w:jc w:val="center"/>
            </w:pPr>
            <w:r>
              <w:t>5 000</w:t>
            </w:r>
          </w:p>
        </w:tc>
        <w:tc>
          <w:tcPr>
            <w:tcW w:w="1200" w:type="dxa"/>
            <w:vAlign w:val="center"/>
          </w:tcPr>
          <w:p w:rsidR="0051481F" w:rsidRDefault="0051481F">
            <w:pPr>
              <w:pStyle w:val="ConsPlusNormal"/>
              <w:jc w:val="center"/>
            </w:pPr>
          </w:p>
        </w:tc>
        <w:tc>
          <w:tcPr>
            <w:tcW w:w="1320" w:type="dxa"/>
            <w:vAlign w:val="center"/>
          </w:tcPr>
          <w:p w:rsidR="0051481F" w:rsidRDefault="0051481F">
            <w:pPr>
              <w:pStyle w:val="ConsPlusNormal"/>
              <w:jc w:val="center"/>
            </w:pPr>
            <w:r>
              <w:t>5 000</w:t>
            </w:r>
          </w:p>
        </w:tc>
        <w:tc>
          <w:tcPr>
            <w:tcW w:w="1080" w:type="dxa"/>
            <w:vAlign w:val="center"/>
          </w:tcPr>
          <w:p w:rsidR="0051481F" w:rsidRDefault="0051481F">
            <w:pPr>
              <w:pStyle w:val="ConsPlusNormal"/>
              <w:jc w:val="center"/>
            </w:pPr>
            <w:r>
              <w:t>1 000</w:t>
            </w:r>
          </w:p>
        </w:tc>
        <w:tc>
          <w:tcPr>
            <w:tcW w:w="1200" w:type="dxa"/>
            <w:vAlign w:val="center"/>
          </w:tcPr>
          <w:p w:rsidR="0051481F" w:rsidRDefault="0051481F">
            <w:pPr>
              <w:pStyle w:val="ConsPlusNormal"/>
              <w:jc w:val="center"/>
            </w:pPr>
            <w:r>
              <w:t>3 700</w:t>
            </w:r>
          </w:p>
        </w:tc>
        <w:tc>
          <w:tcPr>
            <w:tcW w:w="1382" w:type="dxa"/>
            <w:vAlign w:val="center"/>
          </w:tcPr>
          <w:p w:rsidR="0051481F" w:rsidRDefault="0051481F">
            <w:pPr>
              <w:pStyle w:val="ConsPlusNormal"/>
              <w:jc w:val="center"/>
            </w:pPr>
            <w:r>
              <w:t>300</w:t>
            </w:r>
          </w:p>
        </w:tc>
      </w:tr>
      <w:tr w:rsidR="0051481F">
        <w:tc>
          <w:tcPr>
            <w:tcW w:w="660" w:type="dxa"/>
            <w:vMerge/>
          </w:tcPr>
          <w:p w:rsidR="0051481F" w:rsidRDefault="0051481F"/>
        </w:tc>
        <w:tc>
          <w:tcPr>
            <w:tcW w:w="3120" w:type="dxa"/>
            <w:vMerge/>
          </w:tcPr>
          <w:p w:rsidR="0051481F" w:rsidRDefault="0051481F"/>
        </w:tc>
        <w:tc>
          <w:tcPr>
            <w:tcW w:w="960" w:type="dxa"/>
            <w:vMerge/>
          </w:tcPr>
          <w:p w:rsidR="0051481F" w:rsidRDefault="0051481F"/>
        </w:tc>
        <w:tc>
          <w:tcPr>
            <w:tcW w:w="1800" w:type="dxa"/>
            <w:vAlign w:val="center"/>
          </w:tcPr>
          <w:p w:rsidR="0051481F" w:rsidRDefault="0051481F">
            <w:pPr>
              <w:pStyle w:val="ConsPlusNormal"/>
              <w:jc w:val="center"/>
            </w:pPr>
            <w:r>
              <w:t>2018 г.</w:t>
            </w:r>
          </w:p>
        </w:tc>
        <w:tc>
          <w:tcPr>
            <w:tcW w:w="960" w:type="dxa"/>
            <w:vAlign w:val="center"/>
          </w:tcPr>
          <w:p w:rsidR="0051481F" w:rsidRDefault="0051481F">
            <w:pPr>
              <w:pStyle w:val="ConsPlusNormal"/>
              <w:jc w:val="center"/>
            </w:pPr>
            <w:r>
              <w:t>800</w:t>
            </w:r>
          </w:p>
        </w:tc>
        <w:tc>
          <w:tcPr>
            <w:tcW w:w="960" w:type="dxa"/>
            <w:vAlign w:val="center"/>
          </w:tcPr>
          <w:p w:rsidR="0051481F" w:rsidRDefault="0051481F">
            <w:pPr>
              <w:pStyle w:val="ConsPlusNormal"/>
              <w:jc w:val="center"/>
            </w:pPr>
            <w:r>
              <w:t>5 000</w:t>
            </w:r>
          </w:p>
        </w:tc>
        <w:tc>
          <w:tcPr>
            <w:tcW w:w="1200" w:type="dxa"/>
            <w:vAlign w:val="center"/>
          </w:tcPr>
          <w:p w:rsidR="0051481F" w:rsidRDefault="0051481F">
            <w:pPr>
              <w:pStyle w:val="ConsPlusNormal"/>
              <w:jc w:val="center"/>
            </w:pPr>
          </w:p>
        </w:tc>
        <w:tc>
          <w:tcPr>
            <w:tcW w:w="1320" w:type="dxa"/>
            <w:vAlign w:val="center"/>
          </w:tcPr>
          <w:p w:rsidR="0051481F" w:rsidRDefault="0051481F">
            <w:pPr>
              <w:pStyle w:val="ConsPlusNormal"/>
              <w:jc w:val="center"/>
            </w:pPr>
            <w:r>
              <w:t>5 000</w:t>
            </w:r>
          </w:p>
        </w:tc>
        <w:tc>
          <w:tcPr>
            <w:tcW w:w="1080" w:type="dxa"/>
            <w:vAlign w:val="center"/>
          </w:tcPr>
          <w:p w:rsidR="0051481F" w:rsidRDefault="0051481F">
            <w:pPr>
              <w:pStyle w:val="ConsPlusNormal"/>
              <w:jc w:val="center"/>
            </w:pPr>
            <w:r>
              <w:t>1 000</w:t>
            </w:r>
          </w:p>
        </w:tc>
        <w:tc>
          <w:tcPr>
            <w:tcW w:w="1200" w:type="dxa"/>
            <w:vAlign w:val="center"/>
          </w:tcPr>
          <w:p w:rsidR="0051481F" w:rsidRDefault="0051481F">
            <w:pPr>
              <w:pStyle w:val="ConsPlusNormal"/>
              <w:jc w:val="center"/>
            </w:pPr>
            <w:r>
              <w:t>3 600</w:t>
            </w:r>
          </w:p>
        </w:tc>
        <w:tc>
          <w:tcPr>
            <w:tcW w:w="1382" w:type="dxa"/>
            <w:vAlign w:val="center"/>
          </w:tcPr>
          <w:p w:rsidR="0051481F" w:rsidRDefault="0051481F">
            <w:pPr>
              <w:pStyle w:val="ConsPlusNormal"/>
              <w:jc w:val="center"/>
            </w:pPr>
            <w:r>
              <w:t>400</w:t>
            </w:r>
          </w:p>
        </w:tc>
      </w:tr>
      <w:tr w:rsidR="0051481F">
        <w:tc>
          <w:tcPr>
            <w:tcW w:w="660" w:type="dxa"/>
            <w:vMerge/>
          </w:tcPr>
          <w:p w:rsidR="0051481F" w:rsidRDefault="0051481F"/>
        </w:tc>
        <w:tc>
          <w:tcPr>
            <w:tcW w:w="3120" w:type="dxa"/>
            <w:vMerge/>
          </w:tcPr>
          <w:p w:rsidR="0051481F" w:rsidRDefault="0051481F"/>
        </w:tc>
        <w:tc>
          <w:tcPr>
            <w:tcW w:w="960" w:type="dxa"/>
            <w:vMerge/>
          </w:tcPr>
          <w:p w:rsidR="0051481F" w:rsidRDefault="0051481F"/>
        </w:tc>
        <w:tc>
          <w:tcPr>
            <w:tcW w:w="1800" w:type="dxa"/>
            <w:vAlign w:val="center"/>
          </w:tcPr>
          <w:p w:rsidR="0051481F" w:rsidRDefault="0051481F">
            <w:pPr>
              <w:pStyle w:val="ConsPlusNormal"/>
              <w:jc w:val="center"/>
            </w:pPr>
            <w:r>
              <w:t>2019 г.</w:t>
            </w:r>
          </w:p>
        </w:tc>
        <w:tc>
          <w:tcPr>
            <w:tcW w:w="960" w:type="dxa"/>
            <w:vAlign w:val="center"/>
          </w:tcPr>
          <w:p w:rsidR="0051481F" w:rsidRDefault="0051481F">
            <w:pPr>
              <w:pStyle w:val="ConsPlusNormal"/>
              <w:jc w:val="center"/>
            </w:pPr>
            <w:r>
              <w:t>800</w:t>
            </w:r>
          </w:p>
        </w:tc>
        <w:tc>
          <w:tcPr>
            <w:tcW w:w="960" w:type="dxa"/>
            <w:vAlign w:val="center"/>
          </w:tcPr>
          <w:p w:rsidR="0051481F" w:rsidRDefault="0051481F">
            <w:pPr>
              <w:pStyle w:val="ConsPlusNormal"/>
              <w:jc w:val="center"/>
            </w:pPr>
            <w:r>
              <w:t>5 000</w:t>
            </w:r>
          </w:p>
        </w:tc>
        <w:tc>
          <w:tcPr>
            <w:tcW w:w="1200" w:type="dxa"/>
            <w:vAlign w:val="center"/>
          </w:tcPr>
          <w:p w:rsidR="0051481F" w:rsidRDefault="0051481F">
            <w:pPr>
              <w:pStyle w:val="ConsPlusNormal"/>
              <w:jc w:val="center"/>
            </w:pPr>
          </w:p>
        </w:tc>
        <w:tc>
          <w:tcPr>
            <w:tcW w:w="1320" w:type="dxa"/>
            <w:vAlign w:val="center"/>
          </w:tcPr>
          <w:p w:rsidR="0051481F" w:rsidRDefault="0051481F">
            <w:pPr>
              <w:pStyle w:val="ConsPlusNormal"/>
              <w:jc w:val="center"/>
            </w:pPr>
            <w:r>
              <w:t>5 000</w:t>
            </w:r>
          </w:p>
        </w:tc>
        <w:tc>
          <w:tcPr>
            <w:tcW w:w="1080" w:type="dxa"/>
            <w:vAlign w:val="center"/>
          </w:tcPr>
          <w:p w:rsidR="0051481F" w:rsidRDefault="0051481F">
            <w:pPr>
              <w:pStyle w:val="ConsPlusNormal"/>
              <w:jc w:val="center"/>
            </w:pPr>
            <w:r>
              <w:t>1 000</w:t>
            </w:r>
          </w:p>
        </w:tc>
        <w:tc>
          <w:tcPr>
            <w:tcW w:w="1200" w:type="dxa"/>
            <w:vAlign w:val="center"/>
          </w:tcPr>
          <w:p w:rsidR="0051481F" w:rsidRDefault="0051481F">
            <w:pPr>
              <w:pStyle w:val="ConsPlusNormal"/>
              <w:jc w:val="center"/>
            </w:pPr>
            <w:r>
              <w:t>3 600</w:t>
            </w:r>
          </w:p>
        </w:tc>
        <w:tc>
          <w:tcPr>
            <w:tcW w:w="1382" w:type="dxa"/>
            <w:vAlign w:val="center"/>
          </w:tcPr>
          <w:p w:rsidR="0051481F" w:rsidRDefault="0051481F">
            <w:pPr>
              <w:pStyle w:val="ConsPlusNormal"/>
              <w:jc w:val="center"/>
            </w:pPr>
            <w:r>
              <w:t>400</w:t>
            </w:r>
          </w:p>
        </w:tc>
      </w:tr>
      <w:tr w:rsidR="0051481F">
        <w:tc>
          <w:tcPr>
            <w:tcW w:w="660" w:type="dxa"/>
            <w:vMerge w:val="restart"/>
            <w:vAlign w:val="center"/>
          </w:tcPr>
          <w:p w:rsidR="0051481F" w:rsidRDefault="0051481F">
            <w:pPr>
              <w:pStyle w:val="ConsPlusNormal"/>
              <w:jc w:val="center"/>
            </w:pPr>
            <w:r>
              <w:t>3</w:t>
            </w:r>
          </w:p>
        </w:tc>
        <w:tc>
          <w:tcPr>
            <w:tcW w:w="3120" w:type="dxa"/>
            <w:vMerge w:val="restart"/>
            <w:vAlign w:val="center"/>
          </w:tcPr>
          <w:p w:rsidR="0051481F" w:rsidRDefault="0051481F">
            <w:pPr>
              <w:pStyle w:val="ConsPlusNormal"/>
            </w:pPr>
            <w:r>
              <w:t>Реконструкция водопроводных сетей восточной части г. Элисты</w:t>
            </w:r>
          </w:p>
        </w:tc>
        <w:tc>
          <w:tcPr>
            <w:tcW w:w="960" w:type="dxa"/>
            <w:vMerge w:val="restart"/>
            <w:vAlign w:val="center"/>
          </w:tcPr>
          <w:p w:rsidR="0051481F" w:rsidRDefault="0051481F">
            <w:pPr>
              <w:pStyle w:val="ConsPlusNormal"/>
              <w:jc w:val="center"/>
            </w:pPr>
            <w:r>
              <w:t>п. м.</w:t>
            </w:r>
          </w:p>
        </w:tc>
        <w:tc>
          <w:tcPr>
            <w:tcW w:w="1800" w:type="dxa"/>
            <w:vAlign w:val="center"/>
          </w:tcPr>
          <w:p w:rsidR="0051481F" w:rsidRDefault="0051481F">
            <w:pPr>
              <w:pStyle w:val="ConsPlusNormal"/>
              <w:jc w:val="center"/>
            </w:pPr>
            <w:r>
              <w:t>2016 - 2019 гг.</w:t>
            </w:r>
          </w:p>
        </w:tc>
        <w:tc>
          <w:tcPr>
            <w:tcW w:w="960" w:type="dxa"/>
            <w:vAlign w:val="center"/>
          </w:tcPr>
          <w:p w:rsidR="0051481F" w:rsidRDefault="0051481F">
            <w:pPr>
              <w:pStyle w:val="ConsPlusNormal"/>
              <w:jc w:val="center"/>
            </w:pPr>
            <w:r>
              <w:t>320</w:t>
            </w:r>
          </w:p>
        </w:tc>
        <w:tc>
          <w:tcPr>
            <w:tcW w:w="960" w:type="dxa"/>
            <w:vAlign w:val="center"/>
          </w:tcPr>
          <w:p w:rsidR="0051481F" w:rsidRDefault="0051481F">
            <w:pPr>
              <w:pStyle w:val="ConsPlusNormal"/>
              <w:jc w:val="center"/>
            </w:pPr>
            <w:r>
              <w:t>800</w:t>
            </w:r>
          </w:p>
        </w:tc>
        <w:tc>
          <w:tcPr>
            <w:tcW w:w="1200" w:type="dxa"/>
            <w:vAlign w:val="center"/>
          </w:tcPr>
          <w:p w:rsidR="0051481F" w:rsidRDefault="0051481F">
            <w:pPr>
              <w:pStyle w:val="ConsPlusNormal"/>
              <w:jc w:val="center"/>
            </w:pPr>
            <w:r>
              <w:t>0</w:t>
            </w:r>
          </w:p>
        </w:tc>
        <w:tc>
          <w:tcPr>
            <w:tcW w:w="1320" w:type="dxa"/>
            <w:vAlign w:val="center"/>
          </w:tcPr>
          <w:p w:rsidR="0051481F" w:rsidRDefault="0051481F">
            <w:pPr>
              <w:pStyle w:val="ConsPlusNormal"/>
              <w:jc w:val="center"/>
            </w:pPr>
            <w:r>
              <w:t>800</w:t>
            </w:r>
          </w:p>
        </w:tc>
        <w:tc>
          <w:tcPr>
            <w:tcW w:w="1080" w:type="dxa"/>
            <w:vAlign w:val="center"/>
          </w:tcPr>
          <w:p w:rsidR="0051481F" w:rsidRDefault="0051481F">
            <w:pPr>
              <w:pStyle w:val="ConsPlusNormal"/>
              <w:jc w:val="center"/>
            </w:pPr>
            <w:r>
              <w:t>0</w:t>
            </w:r>
          </w:p>
        </w:tc>
        <w:tc>
          <w:tcPr>
            <w:tcW w:w="1200" w:type="dxa"/>
            <w:vAlign w:val="center"/>
          </w:tcPr>
          <w:p w:rsidR="0051481F" w:rsidRDefault="0051481F">
            <w:pPr>
              <w:pStyle w:val="ConsPlusNormal"/>
              <w:jc w:val="center"/>
            </w:pPr>
            <w:r>
              <w:t>0</w:t>
            </w:r>
          </w:p>
        </w:tc>
        <w:tc>
          <w:tcPr>
            <w:tcW w:w="1382" w:type="dxa"/>
            <w:vAlign w:val="center"/>
          </w:tcPr>
          <w:p w:rsidR="0051481F" w:rsidRDefault="0051481F">
            <w:pPr>
              <w:pStyle w:val="ConsPlusNormal"/>
              <w:jc w:val="center"/>
            </w:pPr>
            <w:r>
              <w:t>800</w:t>
            </w:r>
          </w:p>
        </w:tc>
      </w:tr>
      <w:tr w:rsidR="0051481F">
        <w:tc>
          <w:tcPr>
            <w:tcW w:w="660" w:type="dxa"/>
            <w:vMerge/>
          </w:tcPr>
          <w:p w:rsidR="0051481F" w:rsidRDefault="0051481F"/>
        </w:tc>
        <w:tc>
          <w:tcPr>
            <w:tcW w:w="3120" w:type="dxa"/>
            <w:vMerge/>
          </w:tcPr>
          <w:p w:rsidR="0051481F" w:rsidRDefault="0051481F"/>
        </w:tc>
        <w:tc>
          <w:tcPr>
            <w:tcW w:w="960" w:type="dxa"/>
            <w:vMerge/>
          </w:tcPr>
          <w:p w:rsidR="0051481F" w:rsidRDefault="0051481F"/>
        </w:tc>
        <w:tc>
          <w:tcPr>
            <w:tcW w:w="1800" w:type="dxa"/>
            <w:vAlign w:val="center"/>
          </w:tcPr>
          <w:p w:rsidR="0051481F" w:rsidRDefault="0051481F">
            <w:pPr>
              <w:pStyle w:val="ConsPlusNormal"/>
              <w:jc w:val="center"/>
            </w:pPr>
            <w:r>
              <w:t>2016 г.</w:t>
            </w:r>
          </w:p>
        </w:tc>
        <w:tc>
          <w:tcPr>
            <w:tcW w:w="960" w:type="dxa"/>
            <w:vAlign w:val="center"/>
          </w:tcPr>
          <w:p w:rsidR="0051481F" w:rsidRDefault="0051481F">
            <w:pPr>
              <w:pStyle w:val="ConsPlusNormal"/>
              <w:jc w:val="center"/>
            </w:pPr>
            <w:r>
              <w:t>80</w:t>
            </w:r>
          </w:p>
        </w:tc>
        <w:tc>
          <w:tcPr>
            <w:tcW w:w="960" w:type="dxa"/>
            <w:vAlign w:val="center"/>
          </w:tcPr>
          <w:p w:rsidR="0051481F" w:rsidRDefault="0051481F">
            <w:pPr>
              <w:pStyle w:val="ConsPlusNormal"/>
              <w:jc w:val="center"/>
            </w:pPr>
            <w:r>
              <w:t>200</w:t>
            </w:r>
          </w:p>
        </w:tc>
        <w:tc>
          <w:tcPr>
            <w:tcW w:w="1200" w:type="dxa"/>
            <w:vAlign w:val="center"/>
          </w:tcPr>
          <w:p w:rsidR="0051481F" w:rsidRDefault="0051481F">
            <w:pPr>
              <w:pStyle w:val="ConsPlusNormal"/>
              <w:jc w:val="center"/>
            </w:pPr>
          </w:p>
        </w:tc>
        <w:tc>
          <w:tcPr>
            <w:tcW w:w="1320" w:type="dxa"/>
            <w:vAlign w:val="center"/>
          </w:tcPr>
          <w:p w:rsidR="0051481F" w:rsidRDefault="0051481F">
            <w:pPr>
              <w:pStyle w:val="ConsPlusNormal"/>
              <w:jc w:val="center"/>
            </w:pPr>
            <w:r>
              <w:t>200</w:t>
            </w:r>
          </w:p>
        </w:tc>
        <w:tc>
          <w:tcPr>
            <w:tcW w:w="1080" w:type="dxa"/>
            <w:vAlign w:val="center"/>
          </w:tcPr>
          <w:p w:rsidR="0051481F" w:rsidRDefault="0051481F">
            <w:pPr>
              <w:pStyle w:val="ConsPlusNormal"/>
              <w:jc w:val="center"/>
            </w:pPr>
          </w:p>
        </w:tc>
        <w:tc>
          <w:tcPr>
            <w:tcW w:w="1200" w:type="dxa"/>
            <w:vAlign w:val="center"/>
          </w:tcPr>
          <w:p w:rsidR="0051481F" w:rsidRDefault="0051481F">
            <w:pPr>
              <w:pStyle w:val="ConsPlusNormal"/>
              <w:jc w:val="center"/>
            </w:pPr>
          </w:p>
        </w:tc>
        <w:tc>
          <w:tcPr>
            <w:tcW w:w="1382" w:type="dxa"/>
            <w:vAlign w:val="center"/>
          </w:tcPr>
          <w:p w:rsidR="0051481F" w:rsidRDefault="0051481F">
            <w:pPr>
              <w:pStyle w:val="ConsPlusNormal"/>
              <w:jc w:val="center"/>
            </w:pPr>
            <w:r>
              <w:t>200</w:t>
            </w:r>
          </w:p>
        </w:tc>
      </w:tr>
      <w:tr w:rsidR="0051481F">
        <w:tc>
          <w:tcPr>
            <w:tcW w:w="660" w:type="dxa"/>
            <w:vMerge/>
          </w:tcPr>
          <w:p w:rsidR="0051481F" w:rsidRDefault="0051481F"/>
        </w:tc>
        <w:tc>
          <w:tcPr>
            <w:tcW w:w="3120" w:type="dxa"/>
            <w:vMerge/>
          </w:tcPr>
          <w:p w:rsidR="0051481F" w:rsidRDefault="0051481F"/>
        </w:tc>
        <w:tc>
          <w:tcPr>
            <w:tcW w:w="960" w:type="dxa"/>
            <w:vMerge/>
          </w:tcPr>
          <w:p w:rsidR="0051481F" w:rsidRDefault="0051481F"/>
        </w:tc>
        <w:tc>
          <w:tcPr>
            <w:tcW w:w="1800" w:type="dxa"/>
            <w:vAlign w:val="center"/>
          </w:tcPr>
          <w:p w:rsidR="0051481F" w:rsidRDefault="0051481F">
            <w:pPr>
              <w:pStyle w:val="ConsPlusNormal"/>
              <w:jc w:val="center"/>
            </w:pPr>
            <w:r>
              <w:t>2017 г.</w:t>
            </w:r>
          </w:p>
        </w:tc>
        <w:tc>
          <w:tcPr>
            <w:tcW w:w="960" w:type="dxa"/>
            <w:vAlign w:val="center"/>
          </w:tcPr>
          <w:p w:rsidR="0051481F" w:rsidRDefault="0051481F">
            <w:pPr>
              <w:pStyle w:val="ConsPlusNormal"/>
              <w:jc w:val="center"/>
            </w:pPr>
            <w:r>
              <w:t>80</w:t>
            </w:r>
          </w:p>
        </w:tc>
        <w:tc>
          <w:tcPr>
            <w:tcW w:w="960" w:type="dxa"/>
            <w:vAlign w:val="center"/>
          </w:tcPr>
          <w:p w:rsidR="0051481F" w:rsidRDefault="0051481F">
            <w:pPr>
              <w:pStyle w:val="ConsPlusNormal"/>
              <w:jc w:val="center"/>
            </w:pPr>
            <w:r>
              <w:t>200</w:t>
            </w:r>
          </w:p>
        </w:tc>
        <w:tc>
          <w:tcPr>
            <w:tcW w:w="1200" w:type="dxa"/>
            <w:vAlign w:val="center"/>
          </w:tcPr>
          <w:p w:rsidR="0051481F" w:rsidRDefault="0051481F">
            <w:pPr>
              <w:pStyle w:val="ConsPlusNormal"/>
              <w:jc w:val="center"/>
            </w:pPr>
          </w:p>
        </w:tc>
        <w:tc>
          <w:tcPr>
            <w:tcW w:w="1320" w:type="dxa"/>
            <w:vAlign w:val="center"/>
          </w:tcPr>
          <w:p w:rsidR="0051481F" w:rsidRDefault="0051481F">
            <w:pPr>
              <w:pStyle w:val="ConsPlusNormal"/>
              <w:jc w:val="center"/>
            </w:pPr>
            <w:r>
              <w:t>200</w:t>
            </w:r>
          </w:p>
        </w:tc>
        <w:tc>
          <w:tcPr>
            <w:tcW w:w="1080" w:type="dxa"/>
            <w:vAlign w:val="center"/>
          </w:tcPr>
          <w:p w:rsidR="0051481F" w:rsidRDefault="0051481F">
            <w:pPr>
              <w:pStyle w:val="ConsPlusNormal"/>
              <w:jc w:val="center"/>
            </w:pPr>
          </w:p>
        </w:tc>
        <w:tc>
          <w:tcPr>
            <w:tcW w:w="1200" w:type="dxa"/>
            <w:vAlign w:val="center"/>
          </w:tcPr>
          <w:p w:rsidR="0051481F" w:rsidRDefault="0051481F">
            <w:pPr>
              <w:pStyle w:val="ConsPlusNormal"/>
              <w:jc w:val="center"/>
            </w:pPr>
          </w:p>
        </w:tc>
        <w:tc>
          <w:tcPr>
            <w:tcW w:w="1382" w:type="dxa"/>
            <w:vAlign w:val="center"/>
          </w:tcPr>
          <w:p w:rsidR="0051481F" w:rsidRDefault="0051481F">
            <w:pPr>
              <w:pStyle w:val="ConsPlusNormal"/>
              <w:jc w:val="center"/>
            </w:pPr>
            <w:r>
              <w:t>200</w:t>
            </w:r>
          </w:p>
        </w:tc>
      </w:tr>
      <w:tr w:rsidR="0051481F">
        <w:tc>
          <w:tcPr>
            <w:tcW w:w="660" w:type="dxa"/>
            <w:vMerge/>
          </w:tcPr>
          <w:p w:rsidR="0051481F" w:rsidRDefault="0051481F"/>
        </w:tc>
        <w:tc>
          <w:tcPr>
            <w:tcW w:w="3120" w:type="dxa"/>
            <w:vMerge/>
          </w:tcPr>
          <w:p w:rsidR="0051481F" w:rsidRDefault="0051481F"/>
        </w:tc>
        <w:tc>
          <w:tcPr>
            <w:tcW w:w="960" w:type="dxa"/>
            <w:vMerge/>
          </w:tcPr>
          <w:p w:rsidR="0051481F" w:rsidRDefault="0051481F"/>
        </w:tc>
        <w:tc>
          <w:tcPr>
            <w:tcW w:w="1800" w:type="dxa"/>
            <w:vAlign w:val="center"/>
          </w:tcPr>
          <w:p w:rsidR="0051481F" w:rsidRDefault="0051481F">
            <w:pPr>
              <w:pStyle w:val="ConsPlusNormal"/>
              <w:jc w:val="center"/>
            </w:pPr>
            <w:r>
              <w:t>2018 г.</w:t>
            </w:r>
          </w:p>
        </w:tc>
        <w:tc>
          <w:tcPr>
            <w:tcW w:w="960" w:type="dxa"/>
            <w:vAlign w:val="center"/>
          </w:tcPr>
          <w:p w:rsidR="0051481F" w:rsidRDefault="0051481F">
            <w:pPr>
              <w:pStyle w:val="ConsPlusNormal"/>
              <w:jc w:val="center"/>
            </w:pPr>
            <w:r>
              <w:t>80</w:t>
            </w:r>
          </w:p>
        </w:tc>
        <w:tc>
          <w:tcPr>
            <w:tcW w:w="960" w:type="dxa"/>
            <w:vAlign w:val="center"/>
          </w:tcPr>
          <w:p w:rsidR="0051481F" w:rsidRDefault="0051481F">
            <w:pPr>
              <w:pStyle w:val="ConsPlusNormal"/>
              <w:jc w:val="center"/>
            </w:pPr>
            <w:r>
              <w:t>200</w:t>
            </w:r>
          </w:p>
        </w:tc>
        <w:tc>
          <w:tcPr>
            <w:tcW w:w="1200" w:type="dxa"/>
            <w:vAlign w:val="center"/>
          </w:tcPr>
          <w:p w:rsidR="0051481F" w:rsidRDefault="0051481F">
            <w:pPr>
              <w:pStyle w:val="ConsPlusNormal"/>
              <w:jc w:val="center"/>
            </w:pPr>
          </w:p>
        </w:tc>
        <w:tc>
          <w:tcPr>
            <w:tcW w:w="1320" w:type="dxa"/>
            <w:vAlign w:val="center"/>
          </w:tcPr>
          <w:p w:rsidR="0051481F" w:rsidRDefault="0051481F">
            <w:pPr>
              <w:pStyle w:val="ConsPlusNormal"/>
              <w:jc w:val="center"/>
            </w:pPr>
            <w:r>
              <w:t>200</w:t>
            </w:r>
          </w:p>
        </w:tc>
        <w:tc>
          <w:tcPr>
            <w:tcW w:w="1080" w:type="dxa"/>
            <w:vAlign w:val="center"/>
          </w:tcPr>
          <w:p w:rsidR="0051481F" w:rsidRDefault="0051481F">
            <w:pPr>
              <w:pStyle w:val="ConsPlusNormal"/>
              <w:jc w:val="center"/>
            </w:pPr>
          </w:p>
        </w:tc>
        <w:tc>
          <w:tcPr>
            <w:tcW w:w="1200" w:type="dxa"/>
            <w:vAlign w:val="center"/>
          </w:tcPr>
          <w:p w:rsidR="0051481F" w:rsidRDefault="0051481F">
            <w:pPr>
              <w:pStyle w:val="ConsPlusNormal"/>
              <w:jc w:val="center"/>
            </w:pPr>
          </w:p>
        </w:tc>
        <w:tc>
          <w:tcPr>
            <w:tcW w:w="1382" w:type="dxa"/>
            <w:vAlign w:val="center"/>
          </w:tcPr>
          <w:p w:rsidR="0051481F" w:rsidRDefault="0051481F">
            <w:pPr>
              <w:pStyle w:val="ConsPlusNormal"/>
              <w:jc w:val="center"/>
            </w:pPr>
            <w:r>
              <w:t>200</w:t>
            </w:r>
          </w:p>
        </w:tc>
      </w:tr>
      <w:tr w:rsidR="0051481F">
        <w:tc>
          <w:tcPr>
            <w:tcW w:w="660" w:type="dxa"/>
            <w:vMerge/>
          </w:tcPr>
          <w:p w:rsidR="0051481F" w:rsidRDefault="0051481F"/>
        </w:tc>
        <w:tc>
          <w:tcPr>
            <w:tcW w:w="3120" w:type="dxa"/>
            <w:vMerge/>
          </w:tcPr>
          <w:p w:rsidR="0051481F" w:rsidRDefault="0051481F"/>
        </w:tc>
        <w:tc>
          <w:tcPr>
            <w:tcW w:w="960" w:type="dxa"/>
            <w:vMerge/>
          </w:tcPr>
          <w:p w:rsidR="0051481F" w:rsidRDefault="0051481F"/>
        </w:tc>
        <w:tc>
          <w:tcPr>
            <w:tcW w:w="1800" w:type="dxa"/>
            <w:vAlign w:val="center"/>
          </w:tcPr>
          <w:p w:rsidR="0051481F" w:rsidRDefault="0051481F">
            <w:pPr>
              <w:pStyle w:val="ConsPlusNormal"/>
              <w:jc w:val="center"/>
            </w:pPr>
            <w:r>
              <w:t>2019 г.</w:t>
            </w:r>
          </w:p>
        </w:tc>
        <w:tc>
          <w:tcPr>
            <w:tcW w:w="960" w:type="dxa"/>
            <w:vAlign w:val="center"/>
          </w:tcPr>
          <w:p w:rsidR="0051481F" w:rsidRDefault="0051481F">
            <w:pPr>
              <w:pStyle w:val="ConsPlusNormal"/>
              <w:jc w:val="center"/>
            </w:pPr>
            <w:r>
              <w:t>80</w:t>
            </w:r>
          </w:p>
        </w:tc>
        <w:tc>
          <w:tcPr>
            <w:tcW w:w="960" w:type="dxa"/>
            <w:vAlign w:val="center"/>
          </w:tcPr>
          <w:p w:rsidR="0051481F" w:rsidRDefault="0051481F">
            <w:pPr>
              <w:pStyle w:val="ConsPlusNormal"/>
              <w:jc w:val="center"/>
            </w:pPr>
            <w:r>
              <w:t>200</w:t>
            </w:r>
          </w:p>
        </w:tc>
        <w:tc>
          <w:tcPr>
            <w:tcW w:w="1200" w:type="dxa"/>
            <w:vAlign w:val="center"/>
          </w:tcPr>
          <w:p w:rsidR="0051481F" w:rsidRDefault="0051481F">
            <w:pPr>
              <w:pStyle w:val="ConsPlusNormal"/>
              <w:jc w:val="center"/>
            </w:pPr>
          </w:p>
        </w:tc>
        <w:tc>
          <w:tcPr>
            <w:tcW w:w="1320" w:type="dxa"/>
            <w:vAlign w:val="center"/>
          </w:tcPr>
          <w:p w:rsidR="0051481F" w:rsidRDefault="0051481F">
            <w:pPr>
              <w:pStyle w:val="ConsPlusNormal"/>
              <w:jc w:val="center"/>
            </w:pPr>
            <w:r>
              <w:t>200</w:t>
            </w:r>
          </w:p>
        </w:tc>
        <w:tc>
          <w:tcPr>
            <w:tcW w:w="1080" w:type="dxa"/>
            <w:vAlign w:val="center"/>
          </w:tcPr>
          <w:p w:rsidR="0051481F" w:rsidRDefault="0051481F">
            <w:pPr>
              <w:pStyle w:val="ConsPlusNormal"/>
              <w:jc w:val="center"/>
            </w:pPr>
          </w:p>
        </w:tc>
        <w:tc>
          <w:tcPr>
            <w:tcW w:w="1200" w:type="dxa"/>
            <w:vAlign w:val="center"/>
          </w:tcPr>
          <w:p w:rsidR="0051481F" w:rsidRDefault="0051481F">
            <w:pPr>
              <w:pStyle w:val="ConsPlusNormal"/>
              <w:jc w:val="center"/>
            </w:pPr>
          </w:p>
        </w:tc>
        <w:tc>
          <w:tcPr>
            <w:tcW w:w="1382" w:type="dxa"/>
            <w:vAlign w:val="center"/>
          </w:tcPr>
          <w:p w:rsidR="0051481F" w:rsidRDefault="0051481F">
            <w:pPr>
              <w:pStyle w:val="ConsPlusNormal"/>
              <w:jc w:val="center"/>
            </w:pPr>
            <w:r>
              <w:t>200</w:t>
            </w:r>
          </w:p>
        </w:tc>
      </w:tr>
      <w:tr w:rsidR="0051481F">
        <w:tc>
          <w:tcPr>
            <w:tcW w:w="660" w:type="dxa"/>
            <w:vMerge w:val="restart"/>
            <w:vAlign w:val="center"/>
          </w:tcPr>
          <w:p w:rsidR="0051481F" w:rsidRDefault="0051481F">
            <w:pPr>
              <w:pStyle w:val="ConsPlusNormal"/>
              <w:jc w:val="center"/>
            </w:pPr>
            <w:r>
              <w:t>4</w:t>
            </w:r>
          </w:p>
        </w:tc>
        <w:tc>
          <w:tcPr>
            <w:tcW w:w="3120" w:type="dxa"/>
            <w:vMerge w:val="restart"/>
            <w:vAlign w:val="center"/>
          </w:tcPr>
          <w:p w:rsidR="0051481F" w:rsidRDefault="0051481F">
            <w:pPr>
              <w:pStyle w:val="ConsPlusNormal"/>
            </w:pPr>
            <w:r>
              <w:t>Реконструкция водопроводных сетей западной части г. Элисты</w:t>
            </w:r>
          </w:p>
        </w:tc>
        <w:tc>
          <w:tcPr>
            <w:tcW w:w="960" w:type="dxa"/>
            <w:vMerge w:val="restart"/>
            <w:vAlign w:val="center"/>
          </w:tcPr>
          <w:p w:rsidR="0051481F" w:rsidRDefault="0051481F">
            <w:pPr>
              <w:pStyle w:val="ConsPlusNormal"/>
              <w:jc w:val="center"/>
            </w:pPr>
            <w:r>
              <w:t>п. м.</w:t>
            </w:r>
          </w:p>
        </w:tc>
        <w:tc>
          <w:tcPr>
            <w:tcW w:w="1800" w:type="dxa"/>
            <w:vAlign w:val="center"/>
          </w:tcPr>
          <w:p w:rsidR="0051481F" w:rsidRDefault="0051481F">
            <w:pPr>
              <w:pStyle w:val="ConsPlusNormal"/>
              <w:jc w:val="center"/>
            </w:pPr>
            <w:r>
              <w:t>2016 - 2019 гг.</w:t>
            </w:r>
          </w:p>
        </w:tc>
        <w:tc>
          <w:tcPr>
            <w:tcW w:w="960" w:type="dxa"/>
            <w:vAlign w:val="center"/>
          </w:tcPr>
          <w:p w:rsidR="0051481F" w:rsidRDefault="0051481F">
            <w:pPr>
              <w:pStyle w:val="ConsPlusNormal"/>
              <w:jc w:val="center"/>
            </w:pPr>
            <w:r>
              <w:t>320</w:t>
            </w:r>
          </w:p>
        </w:tc>
        <w:tc>
          <w:tcPr>
            <w:tcW w:w="960" w:type="dxa"/>
            <w:vAlign w:val="center"/>
          </w:tcPr>
          <w:p w:rsidR="0051481F" w:rsidRDefault="0051481F">
            <w:pPr>
              <w:pStyle w:val="ConsPlusNormal"/>
              <w:jc w:val="center"/>
            </w:pPr>
            <w:r>
              <w:t>800</w:t>
            </w:r>
          </w:p>
        </w:tc>
        <w:tc>
          <w:tcPr>
            <w:tcW w:w="1200" w:type="dxa"/>
            <w:vAlign w:val="center"/>
          </w:tcPr>
          <w:p w:rsidR="0051481F" w:rsidRDefault="0051481F">
            <w:pPr>
              <w:pStyle w:val="ConsPlusNormal"/>
              <w:jc w:val="center"/>
            </w:pPr>
            <w:r>
              <w:t>0</w:t>
            </w:r>
          </w:p>
        </w:tc>
        <w:tc>
          <w:tcPr>
            <w:tcW w:w="1320" w:type="dxa"/>
            <w:vAlign w:val="center"/>
          </w:tcPr>
          <w:p w:rsidR="0051481F" w:rsidRDefault="0051481F">
            <w:pPr>
              <w:pStyle w:val="ConsPlusNormal"/>
              <w:jc w:val="center"/>
            </w:pPr>
            <w:r>
              <w:t>800</w:t>
            </w:r>
          </w:p>
        </w:tc>
        <w:tc>
          <w:tcPr>
            <w:tcW w:w="1080" w:type="dxa"/>
            <w:vAlign w:val="center"/>
          </w:tcPr>
          <w:p w:rsidR="0051481F" w:rsidRDefault="0051481F">
            <w:pPr>
              <w:pStyle w:val="ConsPlusNormal"/>
              <w:jc w:val="center"/>
            </w:pPr>
            <w:r>
              <w:t>0</w:t>
            </w:r>
          </w:p>
        </w:tc>
        <w:tc>
          <w:tcPr>
            <w:tcW w:w="1200" w:type="dxa"/>
            <w:vAlign w:val="center"/>
          </w:tcPr>
          <w:p w:rsidR="0051481F" w:rsidRDefault="0051481F">
            <w:pPr>
              <w:pStyle w:val="ConsPlusNormal"/>
              <w:jc w:val="center"/>
            </w:pPr>
            <w:r>
              <w:t>0</w:t>
            </w:r>
          </w:p>
        </w:tc>
        <w:tc>
          <w:tcPr>
            <w:tcW w:w="1382" w:type="dxa"/>
            <w:vAlign w:val="center"/>
          </w:tcPr>
          <w:p w:rsidR="0051481F" w:rsidRDefault="0051481F">
            <w:pPr>
              <w:pStyle w:val="ConsPlusNormal"/>
              <w:jc w:val="center"/>
            </w:pPr>
            <w:r>
              <w:t>800</w:t>
            </w:r>
          </w:p>
        </w:tc>
      </w:tr>
      <w:tr w:rsidR="0051481F">
        <w:tc>
          <w:tcPr>
            <w:tcW w:w="660" w:type="dxa"/>
            <w:vMerge/>
          </w:tcPr>
          <w:p w:rsidR="0051481F" w:rsidRDefault="0051481F"/>
        </w:tc>
        <w:tc>
          <w:tcPr>
            <w:tcW w:w="3120" w:type="dxa"/>
            <w:vMerge/>
          </w:tcPr>
          <w:p w:rsidR="0051481F" w:rsidRDefault="0051481F"/>
        </w:tc>
        <w:tc>
          <w:tcPr>
            <w:tcW w:w="960" w:type="dxa"/>
            <w:vMerge/>
          </w:tcPr>
          <w:p w:rsidR="0051481F" w:rsidRDefault="0051481F"/>
        </w:tc>
        <w:tc>
          <w:tcPr>
            <w:tcW w:w="1800" w:type="dxa"/>
            <w:vAlign w:val="center"/>
          </w:tcPr>
          <w:p w:rsidR="0051481F" w:rsidRDefault="0051481F">
            <w:pPr>
              <w:pStyle w:val="ConsPlusNormal"/>
              <w:jc w:val="center"/>
            </w:pPr>
            <w:r>
              <w:t>2016 г.</w:t>
            </w:r>
          </w:p>
        </w:tc>
        <w:tc>
          <w:tcPr>
            <w:tcW w:w="960" w:type="dxa"/>
            <w:vAlign w:val="center"/>
          </w:tcPr>
          <w:p w:rsidR="0051481F" w:rsidRDefault="0051481F">
            <w:pPr>
              <w:pStyle w:val="ConsPlusNormal"/>
              <w:jc w:val="center"/>
            </w:pPr>
            <w:r>
              <w:t>80</w:t>
            </w:r>
          </w:p>
        </w:tc>
        <w:tc>
          <w:tcPr>
            <w:tcW w:w="960" w:type="dxa"/>
            <w:vAlign w:val="center"/>
          </w:tcPr>
          <w:p w:rsidR="0051481F" w:rsidRDefault="0051481F">
            <w:pPr>
              <w:pStyle w:val="ConsPlusNormal"/>
              <w:jc w:val="center"/>
            </w:pPr>
            <w:r>
              <w:t>200</w:t>
            </w:r>
          </w:p>
        </w:tc>
        <w:tc>
          <w:tcPr>
            <w:tcW w:w="1200" w:type="dxa"/>
            <w:vAlign w:val="center"/>
          </w:tcPr>
          <w:p w:rsidR="0051481F" w:rsidRDefault="0051481F">
            <w:pPr>
              <w:pStyle w:val="ConsPlusNormal"/>
              <w:jc w:val="center"/>
            </w:pPr>
          </w:p>
        </w:tc>
        <w:tc>
          <w:tcPr>
            <w:tcW w:w="1320" w:type="dxa"/>
            <w:vAlign w:val="center"/>
          </w:tcPr>
          <w:p w:rsidR="0051481F" w:rsidRDefault="0051481F">
            <w:pPr>
              <w:pStyle w:val="ConsPlusNormal"/>
              <w:jc w:val="center"/>
            </w:pPr>
            <w:r>
              <w:t>200</w:t>
            </w:r>
          </w:p>
        </w:tc>
        <w:tc>
          <w:tcPr>
            <w:tcW w:w="1080" w:type="dxa"/>
            <w:vAlign w:val="center"/>
          </w:tcPr>
          <w:p w:rsidR="0051481F" w:rsidRDefault="0051481F">
            <w:pPr>
              <w:pStyle w:val="ConsPlusNormal"/>
              <w:jc w:val="center"/>
            </w:pPr>
          </w:p>
        </w:tc>
        <w:tc>
          <w:tcPr>
            <w:tcW w:w="1200" w:type="dxa"/>
            <w:vAlign w:val="center"/>
          </w:tcPr>
          <w:p w:rsidR="0051481F" w:rsidRDefault="0051481F">
            <w:pPr>
              <w:pStyle w:val="ConsPlusNormal"/>
              <w:jc w:val="center"/>
            </w:pPr>
          </w:p>
        </w:tc>
        <w:tc>
          <w:tcPr>
            <w:tcW w:w="1382" w:type="dxa"/>
            <w:vAlign w:val="center"/>
          </w:tcPr>
          <w:p w:rsidR="0051481F" w:rsidRDefault="0051481F">
            <w:pPr>
              <w:pStyle w:val="ConsPlusNormal"/>
              <w:jc w:val="center"/>
            </w:pPr>
            <w:r>
              <w:t>200</w:t>
            </w:r>
          </w:p>
        </w:tc>
      </w:tr>
      <w:tr w:rsidR="0051481F">
        <w:tc>
          <w:tcPr>
            <w:tcW w:w="660" w:type="dxa"/>
            <w:vMerge/>
          </w:tcPr>
          <w:p w:rsidR="0051481F" w:rsidRDefault="0051481F"/>
        </w:tc>
        <w:tc>
          <w:tcPr>
            <w:tcW w:w="3120" w:type="dxa"/>
            <w:vMerge/>
          </w:tcPr>
          <w:p w:rsidR="0051481F" w:rsidRDefault="0051481F"/>
        </w:tc>
        <w:tc>
          <w:tcPr>
            <w:tcW w:w="960" w:type="dxa"/>
            <w:vMerge/>
          </w:tcPr>
          <w:p w:rsidR="0051481F" w:rsidRDefault="0051481F"/>
        </w:tc>
        <w:tc>
          <w:tcPr>
            <w:tcW w:w="1800" w:type="dxa"/>
            <w:vAlign w:val="center"/>
          </w:tcPr>
          <w:p w:rsidR="0051481F" w:rsidRDefault="0051481F">
            <w:pPr>
              <w:pStyle w:val="ConsPlusNormal"/>
              <w:jc w:val="center"/>
            </w:pPr>
            <w:r>
              <w:t>2017 г.</w:t>
            </w:r>
          </w:p>
        </w:tc>
        <w:tc>
          <w:tcPr>
            <w:tcW w:w="960" w:type="dxa"/>
            <w:vAlign w:val="center"/>
          </w:tcPr>
          <w:p w:rsidR="0051481F" w:rsidRDefault="0051481F">
            <w:pPr>
              <w:pStyle w:val="ConsPlusNormal"/>
              <w:jc w:val="center"/>
            </w:pPr>
            <w:r>
              <w:t>80</w:t>
            </w:r>
          </w:p>
        </w:tc>
        <w:tc>
          <w:tcPr>
            <w:tcW w:w="960" w:type="dxa"/>
            <w:vAlign w:val="center"/>
          </w:tcPr>
          <w:p w:rsidR="0051481F" w:rsidRDefault="0051481F">
            <w:pPr>
              <w:pStyle w:val="ConsPlusNormal"/>
              <w:jc w:val="center"/>
            </w:pPr>
            <w:r>
              <w:t>200</w:t>
            </w:r>
          </w:p>
        </w:tc>
        <w:tc>
          <w:tcPr>
            <w:tcW w:w="1200" w:type="dxa"/>
            <w:vAlign w:val="center"/>
          </w:tcPr>
          <w:p w:rsidR="0051481F" w:rsidRDefault="0051481F">
            <w:pPr>
              <w:pStyle w:val="ConsPlusNormal"/>
              <w:jc w:val="center"/>
            </w:pPr>
          </w:p>
        </w:tc>
        <w:tc>
          <w:tcPr>
            <w:tcW w:w="1320" w:type="dxa"/>
            <w:vAlign w:val="center"/>
          </w:tcPr>
          <w:p w:rsidR="0051481F" w:rsidRDefault="0051481F">
            <w:pPr>
              <w:pStyle w:val="ConsPlusNormal"/>
              <w:jc w:val="center"/>
            </w:pPr>
            <w:r>
              <w:t>200</w:t>
            </w:r>
          </w:p>
        </w:tc>
        <w:tc>
          <w:tcPr>
            <w:tcW w:w="1080" w:type="dxa"/>
            <w:vAlign w:val="center"/>
          </w:tcPr>
          <w:p w:rsidR="0051481F" w:rsidRDefault="0051481F">
            <w:pPr>
              <w:pStyle w:val="ConsPlusNormal"/>
              <w:jc w:val="center"/>
            </w:pPr>
          </w:p>
        </w:tc>
        <w:tc>
          <w:tcPr>
            <w:tcW w:w="1200" w:type="dxa"/>
            <w:vAlign w:val="center"/>
          </w:tcPr>
          <w:p w:rsidR="0051481F" w:rsidRDefault="0051481F">
            <w:pPr>
              <w:pStyle w:val="ConsPlusNormal"/>
              <w:jc w:val="center"/>
            </w:pPr>
          </w:p>
        </w:tc>
        <w:tc>
          <w:tcPr>
            <w:tcW w:w="1382" w:type="dxa"/>
            <w:vAlign w:val="center"/>
          </w:tcPr>
          <w:p w:rsidR="0051481F" w:rsidRDefault="0051481F">
            <w:pPr>
              <w:pStyle w:val="ConsPlusNormal"/>
              <w:jc w:val="center"/>
            </w:pPr>
            <w:r>
              <w:t>200</w:t>
            </w:r>
          </w:p>
        </w:tc>
      </w:tr>
      <w:tr w:rsidR="0051481F">
        <w:tc>
          <w:tcPr>
            <w:tcW w:w="660" w:type="dxa"/>
            <w:vMerge/>
          </w:tcPr>
          <w:p w:rsidR="0051481F" w:rsidRDefault="0051481F"/>
        </w:tc>
        <w:tc>
          <w:tcPr>
            <w:tcW w:w="3120" w:type="dxa"/>
            <w:vMerge/>
          </w:tcPr>
          <w:p w:rsidR="0051481F" w:rsidRDefault="0051481F"/>
        </w:tc>
        <w:tc>
          <w:tcPr>
            <w:tcW w:w="960" w:type="dxa"/>
            <w:vMerge/>
          </w:tcPr>
          <w:p w:rsidR="0051481F" w:rsidRDefault="0051481F"/>
        </w:tc>
        <w:tc>
          <w:tcPr>
            <w:tcW w:w="1800" w:type="dxa"/>
            <w:vAlign w:val="center"/>
          </w:tcPr>
          <w:p w:rsidR="0051481F" w:rsidRDefault="0051481F">
            <w:pPr>
              <w:pStyle w:val="ConsPlusNormal"/>
              <w:jc w:val="center"/>
            </w:pPr>
            <w:r>
              <w:t>2018 г.</w:t>
            </w:r>
          </w:p>
        </w:tc>
        <w:tc>
          <w:tcPr>
            <w:tcW w:w="960" w:type="dxa"/>
            <w:vAlign w:val="center"/>
          </w:tcPr>
          <w:p w:rsidR="0051481F" w:rsidRDefault="0051481F">
            <w:pPr>
              <w:pStyle w:val="ConsPlusNormal"/>
              <w:jc w:val="center"/>
            </w:pPr>
            <w:r>
              <w:t>80</w:t>
            </w:r>
          </w:p>
        </w:tc>
        <w:tc>
          <w:tcPr>
            <w:tcW w:w="960" w:type="dxa"/>
            <w:vAlign w:val="center"/>
          </w:tcPr>
          <w:p w:rsidR="0051481F" w:rsidRDefault="0051481F">
            <w:pPr>
              <w:pStyle w:val="ConsPlusNormal"/>
              <w:jc w:val="center"/>
            </w:pPr>
            <w:r>
              <w:t>200</w:t>
            </w:r>
          </w:p>
        </w:tc>
        <w:tc>
          <w:tcPr>
            <w:tcW w:w="1200" w:type="dxa"/>
            <w:vAlign w:val="center"/>
          </w:tcPr>
          <w:p w:rsidR="0051481F" w:rsidRDefault="0051481F">
            <w:pPr>
              <w:pStyle w:val="ConsPlusNormal"/>
              <w:jc w:val="center"/>
            </w:pPr>
          </w:p>
        </w:tc>
        <w:tc>
          <w:tcPr>
            <w:tcW w:w="1320" w:type="dxa"/>
            <w:vAlign w:val="center"/>
          </w:tcPr>
          <w:p w:rsidR="0051481F" w:rsidRDefault="0051481F">
            <w:pPr>
              <w:pStyle w:val="ConsPlusNormal"/>
              <w:jc w:val="center"/>
            </w:pPr>
            <w:r>
              <w:t>200</w:t>
            </w:r>
          </w:p>
        </w:tc>
        <w:tc>
          <w:tcPr>
            <w:tcW w:w="1080" w:type="dxa"/>
            <w:vAlign w:val="center"/>
          </w:tcPr>
          <w:p w:rsidR="0051481F" w:rsidRDefault="0051481F">
            <w:pPr>
              <w:pStyle w:val="ConsPlusNormal"/>
              <w:jc w:val="center"/>
            </w:pPr>
          </w:p>
        </w:tc>
        <w:tc>
          <w:tcPr>
            <w:tcW w:w="1200" w:type="dxa"/>
            <w:vAlign w:val="center"/>
          </w:tcPr>
          <w:p w:rsidR="0051481F" w:rsidRDefault="0051481F">
            <w:pPr>
              <w:pStyle w:val="ConsPlusNormal"/>
              <w:jc w:val="center"/>
            </w:pPr>
          </w:p>
        </w:tc>
        <w:tc>
          <w:tcPr>
            <w:tcW w:w="1382" w:type="dxa"/>
            <w:vAlign w:val="center"/>
          </w:tcPr>
          <w:p w:rsidR="0051481F" w:rsidRDefault="0051481F">
            <w:pPr>
              <w:pStyle w:val="ConsPlusNormal"/>
              <w:jc w:val="center"/>
            </w:pPr>
            <w:r>
              <w:t>200</w:t>
            </w:r>
          </w:p>
        </w:tc>
      </w:tr>
      <w:tr w:rsidR="0051481F">
        <w:tc>
          <w:tcPr>
            <w:tcW w:w="660" w:type="dxa"/>
            <w:vMerge/>
          </w:tcPr>
          <w:p w:rsidR="0051481F" w:rsidRDefault="0051481F"/>
        </w:tc>
        <w:tc>
          <w:tcPr>
            <w:tcW w:w="3120" w:type="dxa"/>
            <w:vMerge/>
          </w:tcPr>
          <w:p w:rsidR="0051481F" w:rsidRDefault="0051481F"/>
        </w:tc>
        <w:tc>
          <w:tcPr>
            <w:tcW w:w="960" w:type="dxa"/>
            <w:vMerge/>
          </w:tcPr>
          <w:p w:rsidR="0051481F" w:rsidRDefault="0051481F"/>
        </w:tc>
        <w:tc>
          <w:tcPr>
            <w:tcW w:w="1800" w:type="dxa"/>
            <w:vAlign w:val="center"/>
          </w:tcPr>
          <w:p w:rsidR="0051481F" w:rsidRDefault="0051481F">
            <w:pPr>
              <w:pStyle w:val="ConsPlusNormal"/>
              <w:jc w:val="center"/>
            </w:pPr>
            <w:r>
              <w:t>2019 г.</w:t>
            </w:r>
          </w:p>
        </w:tc>
        <w:tc>
          <w:tcPr>
            <w:tcW w:w="960" w:type="dxa"/>
            <w:vAlign w:val="center"/>
          </w:tcPr>
          <w:p w:rsidR="0051481F" w:rsidRDefault="0051481F">
            <w:pPr>
              <w:pStyle w:val="ConsPlusNormal"/>
              <w:jc w:val="center"/>
            </w:pPr>
            <w:r>
              <w:t>80</w:t>
            </w:r>
          </w:p>
        </w:tc>
        <w:tc>
          <w:tcPr>
            <w:tcW w:w="960" w:type="dxa"/>
            <w:vAlign w:val="center"/>
          </w:tcPr>
          <w:p w:rsidR="0051481F" w:rsidRDefault="0051481F">
            <w:pPr>
              <w:pStyle w:val="ConsPlusNormal"/>
              <w:jc w:val="center"/>
            </w:pPr>
            <w:r>
              <w:t>200</w:t>
            </w:r>
          </w:p>
        </w:tc>
        <w:tc>
          <w:tcPr>
            <w:tcW w:w="1200" w:type="dxa"/>
            <w:vAlign w:val="center"/>
          </w:tcPr>
          <w:p w:rsidR="0051481F" w:rsidRDefault="0051481F">
            <w:pPr>
              <w:pStyle w:val="ConsPlusNormal"/>
              <w:jc w:val="center"/>
            </w:pPr>
          </w:p>
        </w:tc>
        <w:tc>
          <w:tcPr>
            <w:tcW w:w="1320" w:type="dxa"/>
            <w:vAlign w:val="center"/>
          </w:tcPr>
          <w:p w:rsidR="0051481F" w:rsidRDefault="0051481F">
            <w:pPr>
              <w:pStyle w:val="ConsPlusNormal"/>
              <w:jc w:val="center"/>
            </w:pPr>
            <w:r>
              <w:t>200</w:t>
            </w:r>
          </w:p>
        </w:tc>
        <w:tc>
          <w:tcPr>
            <w:tcW w:w="1080" w:type="dxa"/>
            <w:vAlign w:val="center"/>
          </w:tcPr>
          <w:p w:rsidR="0051481F" w:rsidRDefault="0051481F">
            <w:pPr>
              <w:pStyle w:val="ConsPlusNormal"/>
              <w:jc w:val="center"/>
            </w:pPr>
          </w:p>
        </w:tc>
        <w:tc>
          <w:tcPr>
            <w:tcW w:w="1200" w:type="dxa"/>
            <w:vAlign w:val="center"/>
          </w:tcPr>
          <w:p w:rsidR="0051481F" w:rsidRDefault="0051481F">
            <w:pPr>
              <w:pStyle w:val="ConsPlusNormal"/>
              <w:jc w:val="center"/>
            </w:pPr>
          </w:p>
        </w:tc>
        <w:tc>
          <w:tcPr>
            <w:tcW w:w="1382" w:type="dxa"/>
            <w:vAlign w:val="center"/>
          </w:tcPr>
          <w:p w:rsidR="0051481F" w:rsidRDefault="0051481F">
            <w:pPr>
              <w:pStyle w:val="ConsPlusNormal"/>
              <w:jc w:val="center"/>
            </w:pPr>
            <w:r>
              <w:t>200</w:t>
            </w:r>
          </w:p>
        </w:tc>
      </w:tr>
      <w:tr w:rsidR="0051481F">
        <w:tc>
          <w:tcPr>
            <w:tcW w:w="660" w:type="dxa"/>
            <w:vMerge w:val="restart"/>
            <w:vAlign w:val="center"/>
          </w:tcPr>
          <w:p w:rsidR="0051481F" w:rsidRDefault="0051481F">
            <w:pPr>
              <w:pStyle w:val="ConsPlusNormal"/>
              <w:jc w:val="center"/>
            </w:pPr>
            <w:r>
              <w:t>5</w:t>
            </w:r>
          </w:p>
        </w:tc>
        <w:tc>
          <w:tcPr>
            <w:tcW w:w="3120" w:type="dxa"/>
            <w:vMerge w:val="restart"/>
            <w:vAlign w:val="center"/>
          </w:tcPr>
          <w:p w:rsidR="0051481F" w:rsidRDefault="0051481F">
            <w:pPr>
              <w:pStyle w:val="ConsPlusNormal"/>
            </w:pPr>
            <w:r>
              <w:t>Реконструкция водопроводных сетей северной части г. Элисты</w:t>
            </w:r>
          </w:p>
        </w:tc>
        <w:tc>
          <w:tcPr>
            <w:tcW w:w="960" w:type="dxa"/>
            <w:vMerge w:val="restart"/>
            <w:vAlign w:val="center"/>
          </w:tcPr>
          <w:p w:rsidR="0051481F" w:rsidRDefault="0051481F">
            <w:pPr>
              <w:pStyle w:val="ConsPlusNormal"/>
              <w:jc w:val="center"/>
            </w:pPr>
            <w:r>
              <w:t>п. м.</w:t>
            </w:r>
          </w:p>
        </w:tc>
        <w:tc>
          <w:tcPr>
            <w:tcW w:w="1800" w:type="dxa"/>
            <w:vAlign w:val="center"/>
          </w:tcPr>
          <w:p w:rsidR="0051481F" w:rsidRDefault="0051481F">
            <w:pPr>
              <w:pStyle w:val="ConsPlusNormal"/>
              <w:jc w:val="center"/>
            </w:pPr>
            <w:r>
              <w:t>2016 - 2019 гг.</w:t>
            </w:r>
          </w:p>
        </w:tc>
        <w:tc>
          <w:tcPr>
            <w:tcW w:w="960" w:type="dxa"/>
            <w:vAlign w:val="center"/>
          </w:tcPr>
          <w:p w:rsidR="0051481F" w:rsidRDefault="0051481F">
            <w:pPr>
              <w:pStyle w:val="ConsPlusNormal"/>
              <w:jc w:val="center"/>
            </w:pPr>
            <w:r>
              <w:t>320</w:t>
            </w:r>
          </w:p>
        </w:tc>
        <w:tc>
          <w:tcPr>
            <w:tcW w:w="960" w:type="dxa"/>
            <w:vAlign w:val="center"/>
          </w:tcPr>
          <w:p w:rsidR="0051481F" w:rsidRDefault="0051481F">
            <w:pPr>
              <w:pStyle w:val="ConsPlusNormal"/>
              <w:jc w:val="center"/>
            </w:pPr>
            <w:r>
              <w:t>800</w:t>
            </w:r>
          </w:p>
        </w:tc>
        <w:tc>
          <w:tcPr>
            <w:tcW w:w="1200" w:type="dxa"/>
            <w:vAlign w:val="center"/>
          </w:tcPr>
          <w:p w:rsidR="0051481F" w:rsidRDefault="0051481F">
            <w:pPr>
              <w:pStyle w:val="ConsPlusNormal"/>
              <w:jc w:val="center"/>
            </w:pPr>
            <w:r>
              <w:t>0</w:t>
            </w:r>
          </w:p>
        </w:tc>
        <w:tc>
          <w:tcPr>
            <w:tcW w:w="1320" w:type="dxa"/>
            <w:vAlign w:val="center"/>
          </w:tcPr>
          <w:p w:rsidR="0051481F" w:rsidRDefault="0051481F">
            <w:pPr>
              <w:pStyle w:val="ConsPlusNormal"/>
              <w:jc w:val="center"/>
            </w:pPr>
            <w:r>
              <w:t>800</w:t>
            </w:r>
          </w:p>
        </w:tc>
        <w:tc>
          <w:tcPr>
            <w:tcW w:w="1080" w:type="dxa"/>
            <w:vAlign w:val="center"/>
          </w:tcPr>
          <w:p w:rsidR="0051481F" w:rsidRDefault="0051481F">
            <w:pPr>
              <w:pStyle w:val="ConsPlusNormal"/>
              <w:jc w:val="center"/>
            </w:pPr>
            <w:r>
              <w:t>0</w:t>
            </w:r>
          </w:p>
        </w:tc>
        <w:tc>
          <w:tcPr>
            <w:tcW w:w="1200" w:type="dxa"/>
            <w:vAlign w:val="center"/>
          </w:tcPr>
          <w:p w:rsidR="0051481F" w:rsidRDefault="0051481F">
            <w:pPr>
              <w:pStyle w:val="ConsPlusNormal"/>
              <w:jc w:val="center"/>
            </w:pPr>
            <w:r>
              <w:t>0</w:t>
            </w:r>
          </w:p>
        </w:tc>
        <w:tc>
          <w:tcPr>
            <w:tcW w:w="1382" w:type="dxa"/>
            <w:vAlign w:val="center"/>
          </w:tcPr>
          <w:p w:rsidR="0051481F" w:rsidRDefault="0051481F">
            <w:pPr>
              <w:pStyle w:val="ConsPlusNormal"/>
              <w:jc w:val="center"/>
            </w:pPr>
            <w:r>
              <w:t>800</w:t>
            </w:r>
          </w:p>
        </w:tc>
      </w:tr>
      <w:tr w:rsidR="0051481F">
        <w:tc>
          <w:tcPr>
            <w:tcW w:w="660" w:type="dxa"/>
            <w:vMerge/>
          </w:tcPr>
          <w:p w:rsidR="0051481F" w:rsidRDefault="0051481F"/>
        </w:tc>
        <w:tc>
          <w:tcPr>
            <w:tcW w:w="3120" w:type="dxa"/>
            <w:vMerge/>
          </w:tcPr>
          <w:p w:rsidR="0051481F" w:rsidRDefault="0051481F"/>
        </w:tc>
        <w:tc>
          <w:tcPr>
            <w:tcW w:w="960" w:type="dxa"/>
            <w:vMerge/>
          </w:tcPr>
          <w:p w:rsidR="0051481F" w:rsidRDefault="0051481F"/>
        </w:tc>
        <w:tc>
          <w:tcPr>
            <w:tcW w:w="1800" w:type="dxa"/>
            <w:vAlign w:val="center"/>
          </w:tcPr>
          <w:p w:rsidR="0051481F" w:rsidRDefault="0051481F">
            <w:pPr>
              <w:pStyle w:val="ConsPlusNormal"/>
              <w:jc w:val="center"/>
            </w:pPr>
            <w:r>
              <w:t>2016 г.</w:t>
            </w:r>
          </w:p>
        </w:tc>
        <w:tc>
          <w:tcPr>
            <w:tcW w:w="960" w:type="dxa"/>
            <w:vAlign w:val="center"/>
          </w:tcPr>
          <w:p w:rsidR="0051481F" w:rsidRDefault="0051481F">
            <w:pPr>
              <w:pStyle w:val="ConsPlusNormal"/>
              <w:jc w:val="center"/>
            </w:pPr>
            <w:r>
              <w:t>80</w:t>
            </w:r>
          </w:p>
        </w:tc>
        <w:tc>
          <w:tcPr>
            <w:tcW w:w="960" w:type="dxa"/>
            <w:vAlign w:val="center"/>
          </w:tcPr>
          <w:p w:rsidR="0051481F" w:rsidRDefault="0051481F">
            <w:pPr>
              <w:pStyle w:val="ConsPlusNormal"/>
              <w:jc w:val="center"/>
            </w:pPr>
            <w:r>
              <w:t>200</w:t>
            </w:r>
          </w:p>
        </w:tc>
        <w:tc>
          <w:tcPr>
            <w:tcW w:w="1200" w:type="dxa"/>
            <w:vAlign w:val="center"/>
          </w:tcPr>
          <w:p w:rsidR="0051481F" w:rsidRDefault="0051481F">
            <w:pPr>
              <w:pStyle w:val="ConsPlusNormal"/>
              <w:jc w:val="center"/>
            </w:pPr>
          </w:p>
        </w:tc>
        <w:tc>
          <w:tcPr>
            <w:tcW w:w="1320" w:type="dxa"/>
            <w:vAlign w:val="center"/>
          </w:tcPr>
          <w:p w:rsidR="0051481F" w:rsidRDefault="0051481F">
            <w:pPr>
              <w:pStyle w:val="ConsPlusNormal"/>
              <w:jc w:val="center"/>
            </w:pPr>
            <w:r>
              <w:t>200</w:t>
            </w:r>
          </w:p>
        </w:tc>
        <w:tc>
          <w:tcPr>
            <w:tcW w:w="1080" w:type="dxa"/>
            <w:vAlign w:val="center"/>
          </w:tcPr>
          <w:p w:rsidR="0051481F" w:rsidRDefault="0051481F">
            <w:pPr>
              <w:pStyle w:val="ConsPlusNormal"/>
              <w:jc w:val="center"/>
            </w:pPr>
          </w:p>
        </w:tc>
        <w:tc>
          <w:tcPr>
            <w:tcW w:w="1200" w:type="dxa"/>
            <w:vAlign w:val="center"/>
          </w:tcPr>
          <w:p w:rsidR="0051481F" w:rsidRDefault="0051481F">
            <w:pPr>
              <w:pStyle w:val="ConsPlusNormal"/>
              <w:jc w:val="center"/>
            </w:pPr>
          </w:p>
        </w:tc>
        <w:tc>
          <w:tcPr>
            <w:tcW w:w="1382" w:type="dxa"/>
            <w:vAlign w:val="center"/>
          </w:tcPr>
          <w:p w:rsidR="0051481F" w:rsidRDefault="0051481F">
            <w:pPr>
              <w:pStyle w:val="ConsPlusNormal"/>
              <w:jc w:val="center"/>
            </w:pPr>
            <w:r>
              <w:t>200</w:t>
            </w:r>
          </w:p>
        </w:tc>
      </w:tr>
      <w:tr w:rsidR="0051481F">
        <w:tc>
          <w:tcPr>
            <w:tcW w:w="660" w:type="dxa"/>
            <w:vMerge/>
          </w:tcPr>
          <w:p w:rsidR="0051481F" w:rsidRDefault="0051481F"/>
        </w:tc>
        <w:tc>
          <w:tcPr>
            <w:tcW w:w="3120" w:type="dxa"/>
            <w:vMerge/>
          </w:tcPr>
          <w:p w:rsidR="0051481F" w:rsidRDefault="0051481F"/>
        </w:tc>
        <w:tc>
          <w:tcPr>
            <w:tcW w:w="960" w:type="dxa"/>
            <w:vMerge/>
          </w:tcPr>
          <w:p w:rsidR="0051481F" w:rsidRDefault="0051481F"/>
        </w:tc>
        <w:tc>
          <w:tcPr>
            <w:tcW w:w="1800" w:type="dxa"/>
            <w:vAlign w:val="center"/>
          </w:tcPr>
          <w:p w:rsidR="0051481F" w:rsidRDefault="0051481F">
            <w:pPr>
              <w:pStyle w:val="ConsPlusNormal"/>
              <w:jc w:val="center"/>
            </w:pPr>
            <w:r>
              <w:t>2017 г.</w:t>
            </w:r>
          </w:p>
        </w:tc>
        <w:tc>
          <w:tcPr>
            <w:tcW w:w="960" w:type="dxa"/>
            <w:vAlign w:val="center"/>
          </w:tcPr>
          <w:p w:rsidR="0051481F" w:rsidRDefault="0051481F">
            <w:pPr>
              <w:pStyle w:val="ConsPlusNormal"/>
              <w:jc w:val="center"/>
            </w:pPr>
            <w:r>
              <w:t>80</w:t>
            </w:r>
          </w:p>
        </w:tc>
        <w:tc>
          <w:tcPr>
            <w:tcW w:w="960" w:type="dxa"/>
            <w:vAlign w:val="center"/>
          </w:tcPr>
          <w:p w:rsidR="0051481F" w:rsidRDefault="0051481F">
            <w:pPr>
              <w:pStyle w:val="ConsPlusNormal"/>
              <w:jc w:val="center"/>
            </w:pPr>
            <w:r>
              <w:t>200</w:t>
            </w:r>
          </w:p>
        </w:tc>
        <w:tc>
          <w:tcPr>
            <w:tcW w:w="1200" w:type="dxa"/>
            <w:vAlign w:val="center"/>
          </w:tcPr>
          <w:p w:rsidR="0051481F" w:rsidRDefault="0051481F">
            <w:pPr>
              <w:pStyle w:val="ConsPlusNormal"/>
              <w:jc w:val="center"/>
            </w:pPr>
          </w:p>
        </w:tc>
        <w:tc>
          <w:tcPr>
            <w:tcW w:w="1320" w:type="dxa"/>
            <w:vAlign w:val="center"/>
          </w:tcPr>
          <w:p w:rsidR="0051481F" w:rsidRDefault="0051481F">
            <w:pPr>
              <w:pStyle w:val="ConsPlusNormal"/>
              <w:jc w:val="center"/>
            </w:pPr>
            <w:r>
              <w:t>200</w:t>
            </w:r>
          </w:p>
        </w:tc>
        <w:tc>
          <w:tcPr>
            <w:tcW w:w="1080" w:type="dxa"/>
            <w:vAlign w:val="center"/>
          </w:tcPr>
          <w:p w:rsidR="0051481F" w:rsidRDefault="0051481F">
            <w:pPr>
              <w:pStyle w:val="ConsPlusNormal"/>
              <w:jc w:val="center"/>
            </w:pPr>
          </w:p>
        </w:tc>
        <w:tc>
          <w:tcPr>
            <w:tcW w:w="1200" w:type="dxa"/>
            <w:vAlign w:val="center"/>
          </w:tcPr>
          <w:p w:rsidR="0051481F" w:rsidRDefault="0051481F">
            <w:pPr>
              <w:pStyle w:val="ConsPlusNormal"/>
              <w:jc w:val="center"/>
            </w:pPr>
          </w:p>
        </w:tc>
        <w:tc>
          <w:tcPr>
            <w:tcW w:w="1382" w:type="dxa"/>
            <w:vAlign w:val="center"/>
          </w:tcPr>
          <w:p w:rsidR="0051481F" w:rsidRDefault="0051481F">
            <w:pPr>
              <w:pStyle w:val="ConsPlusNormal"/>
              <w:jc w:val="center"/>
            </w:pPr>
            <w:r>
              <w:t>200</w:t>
            </w:r>
          </w:p>
        </w:tc>
      </w:tr>
      <w:tr w:rsidR="0051481F">
        <w:tc>
          <w:tcPr>
            <w:tcW w:w="660" w:type="dxa"/>
            <w:vMerge/>
          </w:tcPr>
          <w:p w:rsidR="0051481F" w:rsidRDefault="0051481F"/>
        </w:tc>
        <w:tc>
          <w:tcPr>
            <w:tcW w:w="3120" w:type="dxa"/>
            <w:vMerge/>
          </w:tcPr>
          <w:p w:rsidR="0051481F" w:rsidRDefault="0051481F"/>
        </w:tc>
        <w:tc>
          <w:tcPr>
            <w:tcW w:w="960" w:type="dxa"/>
            <w:vMerge/>
          </w:tcPr>
          <w:p w:rsidR="0051481F" w:rsidRDefault="0051481F"/>
        </w:tc>
        <w:tc>
          <w:tcPr>
            <w:tcW w:w="1800" w:type="dxa"/>
            <w:vAlign w:val="center"/>
          </w:tcPr>
          <w:p w:rsidR="0051481F" w:rsidRDefault="0051481F">
            <w:pPr>
              <w:pStyle w:val="ConsPlusNormal"/>
              <w:jc w:val="center"/>
            </w:pPr>
            <w:r>
              <w:t>2018 г.</w:t>
            </w:r>
          </w:p>
        </w:tc>
        <w:tc>
          <w:tcPr>
            <w:tcW w:w="960" w:type="dxa"/>
            <w:vAlign w:val="center"/>
          </w:tcPr>
          <w:p w:rsidR="0051481F" w:rsidRDefault="0051481F">
            <w:pPr>
              <w:pStyle w:val="ConsPlusNormal"/>
              <w:jc w:val="center"/>
            </w:pPr>
            <w:r>
              <w:t>80</w:t>
            </w:r>
          </w:p>
        </w:tc>
        <w:tc>
          <w:tcPr>
            <w:tcW w:w="960" w:type="dxa"/>
            <w:vAlign w:val="center"/>
          </w:tcPr>
          <w:p w:rsidR="0051481F" w:rsidRDefault="0051481F">
            <w:pPr>
              <w:pStyle w:val="ConsPlusNormal"/>
              <w:jc w:val="center"/>
            </w:pPr>
            <w:r>
              <w:t>200</w:t>
            </w:r>
          </w:p>
        </w:tc>
        <w:tc>
          <w:tcPr>
            <w:tcW w:w="1200" w:type="dxa"/>
            <w:vAlign w:val="center"/>
          </w:tcPr>
          <w:p w:rsidR="0051481F" w:rsidRDefault="0051481F">
            <w:pPr>
              <w:pStyle w:val="ConsPlusNormal"/>
              <w:jc w:val="center"/>
            </w:pPr>
          </w:p>
        </w:tc>
        <w:tc>
          <w:tcPr>
            <w:tcW w:w="1320" w:type="dxa"/>
            <w:vAlign w:val="center"/>
          </w:tcPr>
          <w:p w:rsidR="0051481F" w:rsidRDefault="0051481F">
            <w:pPr>
              <w:pStyle w:val="ConsPlusNormal"/>
              <w:jc w:val="center"/>
            </w:pPr>
            <w:r>
              <w:t>200</w:t>
            </w:r>
          </w:p>
        </w:tc>
        <w:tc>
          <w:tcPr>
            <w:tcW w:w="1080" w:type="dxa"/>
            <w:vAlign w:val="center"/>
          </w:tcPr>
          <w:p w:rsidR="0051481F" w:rsidRDefault="0051481F">
            <w:pPr>
              <w:pStyle w:val="ConsPlusNormal"/>
              <w:jc w:val="center"/>
            </w:pPr>
          </w:p>
        </w:tc>
        <w:tc>
          <w:tcPr>
            <w:tcW w:w="1200" w:type="dxa"/>
            <w:vAlign w:val="center"/>
          </w:tcPr>
          <w:p w:rsidR="0051481F" w:rsidRDefault="0051481F">
            <w:pPr>
              <w:pStyle w:val="ConsPlusNormal"/>
              <w:jc w:val="center"/>
            </w:pPr>
          </w:p>
        </w:tc>
        <w:tc>
          <w:tcPr>
            <w:tcW w:w="1382" w:type="dxa"/>
            <w:vAlign w:val="center"/>
          </w:tcPr>
          <w:p w:rsidR="0051481F" w:rsidRDefault="0051481F">
            <w:pPr>
              <w:pStyle w:val="ConsPlusNormal"/>
              <w:jc w:val="center"/>
            </w:pPr>
            <w:r>
              <w:t>200</w:t>
            </w:r>
          </w:p>
        </w:tc>
      </w:tr>
      <w:tr w:rsidR="0051481F">
        <w:tc>
          <w:tcPr>
            <w:tcW w:w="660" w:type="dxa"/>
            <w:vMerge/>
          </w:tcPr>
          <w:p w:rsidR="0051481F" w:rsidRDefault="0051481F"/>
        </w:tc>
        <w:tc>
          <w:tcPr>
            <w:tcW w:w="3120" w:type="dxa"/>
            <w:vMerge/>
          </w:tcPr>
          <w:p w:rsidR="0051481F" w:rsidRDefault="0051481F"/>
        </w:tc>
        <w:tc>
          <w:tcPr>
            <w:tcW w:w="960" w:type="dxa"/>
            <w:vMerge/>
          </w:tcPr>
          <w:p w:rsidR="0051481F" w:rsidRDefault="0051481F"/>
        </w:tc>
        <w:tc>
          <w:tcPr>
            <w:tcW w:w="1800" w:type="dxa"/>
            <w:vAlign w:val="center"/>
          </w:tcPr>
          <w:p w:rsidR="0051481F" w:rsidRDefault="0051481F">
            <w:pPr>
              <w:pStyle w:val="ConsPlusNormal"/>
              <w:jc w:val="center"/>
            </w:pPr>
            <w:r>
              <w:t>2019 г.</w:t>
            </w:r>
          </w:p>
        </w:tc>
        <w:tc>
          <w:tcPr>
            <w:tcW w:w="960" w:type="dxa"/>
            <w:vAlign w:val="center"/>
          </w:tcPr>
          <w:p w:rsidR="0051481F" w:rsidRDefault="0051481F">
            <w:pPr>
              <w:pStyle w:val="ConsPlusNormal"/>
              <w:jc w:val="center"/>
            </w:pPr>
            <w:r>
              <w:t>80</w:t>
            </w:r>
          </w:p>
        </w:tc>
        <w:tc>
          <w:tcPr>
            <w:tcW w:w="960" w:type="dxa"/>
            <w:vAlign w:val="center"/>
          </w:tcPr>
          <w:p w:rsidR="0051481F" w:rsidRDefault="0051481F">
            <w:pPr>
              <w:pStyle w:val="ConsPlusNormal"/>
              <w:jc w:val="center"/>
            </w:pPr>
            <w:r>
              <w:t>200</w:t>
            </w:r>
          </w:p>
        </w:tc>
        <w:tc>
          <w:tcPr>
            <w:tcW w:w="1200" w:type="dxa"/>
            <w:vAlign w:val="center"/>
          </w:tcPr>
          <w:p w:rsidR="0051481F" w:rsidRDefault="0051481F">
            <w:pPr>
              <w:pStyle w:val="ConsPlusNormal"/>
              <w:jc w:val="center"/>
            </w:pPr>
          </w:p>
        </w:tc>
        <w:tc>
          <w:tcPr>
            <w:tcW w:w="1320" w:type="dxa"/>
            <w:vAlign w:val="center"/>
          </w:tcPr>
          <w:p w:rsidR="0051481F" w:rsidRDefault="0051481F">
            <w:pPr>
              <w:pStyle w:val="ConsPlusNormal"/>
              <w:jc w:val="center"/>
            </w:pPr>
            <w:r>
              <w:t>200</w:t>
            </w:r>
          </w:p>
        </w:tc>
        <w:tc>
          <w:tcPr>
            <w:tcW w:w="1080" w:type="dxa"/>
            <w:vAlign w:val="center"/>
          </w:tcPr>
          <w:p w:rsidR="0051481F" w:rsidRDefault="0051481F">
            <w:pPr>
              <w:pStyle w:val="ConsPlusNormal"/>
              <w:jc w:val="center"/>
            </w:pPr>
          </w:p>
        </w:tc>
        <w:tc>
          <w:tcPr>
            <w:tcW w:w="1200" w:type="dxa"/>
            <w:vAlign w:val="center"/>
          </w:tcPr>
          <w:p w:rsidR="0051481F" w:rsidRDefault="0051481F">
            <w:pPr>
              <w:pStyle w:val="ConsPlusNormal"/>
              <w:jc w:val="center"/>
            </w:pPr>
          </w:p>
        </w:tc>
        <w:tc>
          <w:tcPr>
            <w:tcW w:w="1382" w:type="dxa"/>
            <w:vAlign w:val="center"/>
          </w:tcPr>
          <w:p w:rsidR="0051481F" w:rsidRDefault="0051481F">
            <w:pPr>
              <w:pStyle w:val="ConsPlusNormal"/>
              <w:jc w:val="center"/>
            </w:pPr>
            <w:r>
              <w:t>200</w:t>
            </w:r>
          </w:p>
        </w:tc>
      </w:tr>
      <w:tr w:rsidR="0051481F">
        <w:tc>
          <w:tcPr>
            <w:tcW w:w="660" w:type="dxa"/>
            <w:vMerge w:val="restart"/>
            <w:vAlign w:val="center"/>
          </w:tcPr>
          <w:p w:rsidR="0051481F" w:rsidRDefault="0051481F">
            <w:pPr>
              <w:pStyle w:val="ConsPlusNormal"/>
              <w:jc w:val="center"/>
            </w:pPr>
            <w:r>
              <w:t>6</w:t>
            </w:r>
          </w:p>
        </w:tc>
        <w:tc>
          <w:tcPr>
            <w:tcW w:w="3120" w:type="dxa"/>
            <w:vMerge w:val="restart"/>
            <w:vAlign w:val="center"/>
          </w:tcPr>
          <w:p w:rsidR="0051481F" w:rsidRDefault="0051481F">
            <w:pPr>
              <w:pStyle w:val="ConsPlusNormal"/>
            </w:pPr>
            <w:r>
              <w:t>Реконструкция водопроводных сетей центральной части г. Элисты</w:t>
            </w:r>
          </w:p>
        </w:tc>
        <w:tc>
          <w:tcPr>
            <w:tcW w:w="960" w:type="dxa"/>
            <w:vMerge w:val="restart"/>
            <w:vAlign w:val="center"/>
          </w:tcPr>
          <w:p w:rsidR="0051481F" w:rsidRDefault="0051481F">
            <w:pPr>
              <w:pStyle w:val="ConsPlusNormal"/>
              <w:jc w:val="center"/>
            </w:pPr>
            <w:r>
              <w:t>п. м.</w:t>
            </w:r>
          </w:p>
        </w:tc>
        <w:tc>
          <w:tcPr>
            <w:tcW w:w="1800" w:type="dxa"/>
            <w:vAlign w:val="center"/>
          </w:tcPr>
          <w:p w:rsidR="0051481F" w:rsidRDefault="0051481F">
            <w:pPr>
              <w:pStyle w:val="ConsPlusNormal"/>
              <w:jc w:val="center"/>
            </w:pPr>
            <w:r>
              <w:t>2016 - 2019 гг.</w:t>
            </w:r>
          </w:p>
        </w:tc>
        <w:tc>
          <w:tcPr>
            <w:tcW w:w="960" w:type="dxa"/>
            <w:vAlign w:val="center"/>
          </w:tcPr>
          <w:p w:rsidR="0051481F" w:rsidRDefault="0051481F">
            <w:pPr>
              <w:pStyle w:val="ConsPlusNormal"/>
              <w:jc w:val="center"/>
            </w:pPr>
            <w:r>
              <w:t>320</w:t>
            </w:r>
          </w:p>
        </w:tc>
        <w:tc>
          <w:tcPr>
            <w:tcW w:w="960" w:type="dxa"/>
            <w:vAlign w:val="center"/>
          </w:tcPr>
          <w:p w:rsidR="0051481F" w:rsidRDefault="0051481F">
            <w:pPr>
              <w:pStyle w:val="ConsPlusNormal"/>
              <w:jc w:val="center"/>
            </w:pPr>
            <w:r>
              <w:t>800</w:t>
            </w:r>
          </w:p>
        </w:tc>
        <w:tc>
          <w:tcPr>
            <w:tcW w:w="1200" w:type="dxa"/>
            <w:vAlign w:val="center"/>
          </w:tcPr>
          <w:p w:rsidR="0051481F" w:rsidRDefault="0051481F">
            <w:pPr>
              <w:pStyle w:val="ConsPlusNormal"/>
              <w:jc w:val="center"/>
            </w:pPr>
            <w:r>
              <w:t>0</w:t>
            </w:r>
          </w:p>
        </w:tc>
        <w:tc>
          <w:tcPr>
            <w:tcW w:w="1320" w:type="dxa"/>
            <w:vAlign w:val="center"/>
          </w:tcPr>
          <w:p w:rsidR="0051481F" w:rsidRDefault="0051481F">
            <w:pPr>
              <w:pStyle w:val="ConsPlusNormal"/>
              <w:jc w:val="center"/>
            </w:pPr>
            <w:r>
              <w:t>800</w:t>
            </w:r>
          </w:p>
        </w:tc>
        <w:tc>
          <w:tcPr>
            <w:tcW w:w="1080" w:type="dxa"/>
            <w:vAlign w:val="center"/>
          </w:tcPr>
          <w:p w:rsidR="0051481F" w:rsidRDefault="0051481F">
            <w:pPr>
              <w:pStyle w:val="ConsPlusNormal"/>
              <w:jc w:val="center"/>
            </w:pPr>
            <w:r>
              <w:t>0</w:t>
            </w:r>
          </w:p>
        </w:tc>
        <w:tc>
          <w:tcPr>
            <w:tcW w:w="1200" w:type="dxa"/>
            <w:vAlign w:val="center"/>
          </w:tcPr>
          <w:p w:rsidR="0051481F" w:rsidRDefault="0051481F">
            <w:pPr>
              <w:pStyle w:val="ConsPlusNormal"/>
              <w:jc w:val="center"/>
            </w:pPr>
            <w:r>
              <w:t>0</w:t>
            </w:r>
          </w:p>
        </w:tc>
        <w:tc>
          <w:tcPr>
            <w:tcW w:w="1382" w:type="dxa"/>
            <w:vAlign w:val="center"/>
          </w:tcPr>
          <w:p w:rsidR="0051481F" w:rsidRDefault="0051481F">
            <w:pPr>
              <w:pStyle w:val="ConsPlusNormal"/>
              <w:jc w:val="center"/>
            </w:pPr>
            <w:r>
              <w:t>800</w:t>
            </w:r>
          </w:p>
        </w:tc>
      </w:tr>
      <w:tr w:rsidR="0051481F">
        <w:tc>
          <w:tcPr>
            <w:tcW w:w="660" w:type="dxa"/>
            <w:vMerge/>
          </w:tcPr>
          <w:p w:rsidR="0051481F" w:rsidRDefault="0051481F"/>
        </w:tc>
        <w:tc>
          <w:tcPr>
            <w:tcW w:w="3120" w:type="dxa"/>
            <w:vMerge/>
          </w:tcPr>
          <w:p w:rsidR="0051481F" w:rsidRDefault="0051481F"/>
        </w:tc>
        <w:tc>
          <w:tcPr>
            <w:tcW w:w="960" w:type="dxa"/>
            <w:vMerge/>
          </w:tcPr>
          <w:p w:rsidR="0051481F" w:rsidRDefault="0051481F"/>
        </w:tc>
        <w:tc>
          <w:tcPr>
            <w:tcW w:w="1800" w:type="dxa"/>
            <w:vAlign w:val="center"/>
          </w:tcPr>
          <w:p w:rsidR="0051481F" w:rsidRDefault="0051481F">
            <w:pPr>
              <w:pStyle w:val="ConsPlusNormal"/>
              <w:jc w:val="center"/>
            </w:pPr>
            <w:r>
              <w:t>2016 г.</w:t>
            </w:r>
          </w:p>
        </w:tc>
        <w:tc>
          <w:tcPr>
            <w:tcW w:w="960" w:type="dxa"/>
            <w:vAlign w:val="center"/>
          </w:tcPr>
          <w:p w:rsidR="0051481F" w:rsidRDefault="0051481F">
            <w:pPr>
              <w:pStyle w:val="ConsPlusNormal"/>
              <w:jc w:val="center"/>
            </w:pPr>
            <w:r>
              <w:t>80</w:t>
            </w:r>
          </w:p>
        </w:tc>
        <w:tc>
          <w:tcPr>
            <w:tcW w:w="960" w:type="dxa"/>
            <w:vAlign w:val="center"/>
          </w:tcPr>
          <w:p w:rsidR="0051481F" w:rsidRDefault="0051481F">
            <w:pPr>
              <w:pStyle w:val="ConsPlusNormal"/>
              <w:jc w:val="center"/>
            </w:pPr>
            <w:r>
              <w:t>200</w:t>
            </w:r>
          </w:p>
        </w:tc>
        <w:tc>
          <w:tcPr>
            <w:tcW w:w="1200" w:type="dxa"/>
            <w:vAlign w:val="center"/>
          </w:tcPr>
          <w:p w:rsidR="0051481F" w:rsidRDefault="0051481F">
            <w:pPr>
              <w:pStyle w:val="ConsPlusNormal"/>
              <w:jc w:val="center"/>
            </w:pPr>
          </w:p>
        </w:tc>
        <w:tc>
          <w:tcPr>
            <w:tcW w:w="1320" w:type="dxa"/>
            <w:vAlign w:val="center"/>
          </w:tcPr>
          <w:p w:rsidR="0051481F" w:rsidRDefault="0051481F">
            <w:pPr>
              <w:pStyle w:val="ConsPlusNormal"/>
              <w:jc w:val="center"/>
            </w:pPr>
            <w:r>
              <w:t>200</w:t>
            </w:r>
          </w:p>
        </w:tc>
        <w:tc>
          <w:tcPr>
            <w:tcW w:w="1080" w:type="dxa"/>
            <w:vAlign w:val="center"/>
          </w:tcPr>
          <w:p w:rsidR="0051481F" w:rsidRDefault="0051481F">
            <w:pPr>
              <w:pStyle w:val="ConsPlusNormal"/>
              <w:jc w:val="center"/>
            </w:pPr>
          </w:p>
        </w:tc>
        <w:tc>
          <w:tcPr>
            <w:tcW w:w="1200" w:type="dxa"/>
            <w:vAlign w:val="center"/>
          </w:tcPr>
          <w:p w:rsidR="0051481F" w:rsidRDefault="0051481F">
            <w:pPr>
              <w:pStyle w:val="ConsPlusNormal"/>
              <w:jc w:val="center"/>
            </w:pPr>
          </w:p>
        </w:tc>
        <w:tc>
          <w:tcPr>
            <w:tcW w:w="1382" w:type="dxa"/>
            <w:vAlign w:val="center"/>
          </w:tcPr>
          <w:p w:rsidR="0051481F" w:rsidRDefault="0051481F">
            <w:pPr>
              <w:pStyle w:val="ConsPlusNormal"/>
              <w:jc w:val="center"/>
            </w:pPr>
            <w:r>
              <w:t>200</w:t>
            </w:r>
          </w:p>
        </w:tc>
      </w:tr>
      <w:tr w:rsidR="0051481F">
        <w:tc>
          <w:tcPr>
            <w:tcW w:w="660" w:type="dxa"/>
            <w:vMerge/>
          </w:tcPr>
          <w:p w:rsidR="0051481F" w:rsidRDefault="0051481F"/>
        </w:tc>
        <w:tc>
          <w:tcPr>
            <w:tcW w:w="3120" w:type="dxa"/>
            <w:vMerge/>
          </w:tcPr>
          <w:p w:rsidR="0051481F" w:rsidRDefault="0051481F"/>
        </w:tc>
        <w:tc>
          <w:tcPr>
            <w:tcW w:w="960" w:type="dxa"/>
            <w:vMerge/>
          </w:tcPr>
          <w:p w:rsidR="0051481F" w:rsidRDefault="0051481F"/>
        </w:tc>
        <w:tc>
          <w:tcPr>
            <w:tcW w:w="1800" w:type="dxa"/>
            <w:vAlign w:val="center"/>
          </w:tcPr>
          <w:p w:rsidR="0051481F" w:rsidRDefault="0051481F">
            <w:pPr>
              <w:pStyle w:val="ConsPlusNormal"/>
              <w:jc w:val="center"/>
            </w:pPr>
            <w:r>
              <w:t>2017 г.</w:t>
            </w:r>
          </w:p>
        </w:tc>
        <w:tc>
          <w:tcPr>
            <w:tcW w:w="960" w:type="dxa"/>
            <w:vAlign w:val="center"/>
          </w:tcPr>
          <w:p w:rsidR="0051481F" w:rsidRDefault="0051481F">
            <w:pPr>
              <w:pStyle w:val="ConsPlusNormal"/>
              <w:jc w:val="center"/>
            </w:pPr>
            <w:r>
              <w:t>80</w:t>
            </w:r>
          </w:p>
        </w:tc>
        <w:tc>
          <w:tcPr>
            <w:tcW w:w="960" w:type="dxa"/>
            <w:vAlign w:val="center"/>
          </w:tcPr>
          <w:p w:rsidR="0051481F" w:rsidRDefault="0051481F">
            <w:pPr>
              <w:pStyle w:val="ConsPlusNormal"/>
              <w:jc w:val="center"/>
            </w:pPr>
            <w:r>
              <w:t>200</w:t>
            </w:r>
          </w:p>
        </w:tc>
        <w:tc>
          <w:tcPr>
            <w:tcW w:w="1200" w:type="dxa"/>
            <w:vAlign w:val="center"/>
          </w:tcPr>
          <w:p w:rsidR="0051481F" w:rsidRDefault="0051481F">
            <w:pPr>
              <w:pStyle w:val="ConsPlusNormal"/>
              <w:jc w:val="center"/>
            </w:pPr>
          </w:p>
        </w:tc>
        <w:tc>
          <w:tcPr>
            <w:tcW w:w="1320" w:type="dxa"/>
            <w:vAlign w:val="center"/>
          </w:tcPr>
          <w:p w:rsidR="0051481F" w:rsidRDefault="0051481F">
            <w:pPr>
              <w:pStyle w:val="ConsPlusNormal"/>
              <w:jc w:val="center"/>
            </w:pPr>
            <w:r>
              <w:t>200</w:t>
            </w:r>
          </w:p>
        </w:tc>
        <w:tc>
          <w:tcPr>
            <w:tcW w:w="1080" w:type="dxa"/>
            <w:vAlign w:val="center"/>
          </w:tcPr>
          <w:p w:rsidR="0051481F" w:rsidRDefault="0051481F">
            <w:pPr>
              <w:pStyle w:val="ConsPlusNormal"/>
              <w:jc w:val="center"/>
            </w:pPr>
          </w:p>
        </w:tc>
        <w:tc>
          <w:tcPr>
            <w:tcW w:w="1200" w:type="dxa"/>
            <w:vAlign w:val="center"/>
          </w:tcPr>
          <w:p w:rsidR="0051481F" w:rsidRDefault="0051481F">
            <w:pPr>
              <w:pStyle w:val="ConsPlusNormal"/>
              <w:jc w:val="center"/>
            </w:pPr>
          </w:p>
        </w:tc>
        <w:tc>
          <w:tcPr>
            <w:tcW w:w="1382" w:type="dxa"/>
            <w:vAlign w:val="center"/>
          </w:tcPr>
          <w:p w:rsidR="0051481F" w:rsidRDefault="0051481F">
            <w:pPr>
              <w:pStyle w:val="ConsPlusNormal"/>
              <w:jc w:val="center"/>
            </w:pPr>
            <w:r>
              <w:t>200</w:t>
            </w:r>
          </w:p>
        </w:tc>
      </w:tr>
      <w:tr w:rsidR="0051481F">
        <w:tc>
          <w:tcPr>
            <w:tcW w:w="660" w:type="dxa"/>
            <w:vMerge/>
          </w:tcPr>
          <w:p w:rsidR="0051481F" w:rsidRDefault="0051481F"/>
        </w:tc>
        <w:tc>
          <w:tcPr>
            <w:tcW w:w="3120" w:type="dxa"/>
            <w:vMerge/>
          </w:tcPr>
          <w:p w:rsidR="0051481F" w:rsidRDefault="0051481F"/>
        </w:tc>
        <w:tc>
          <w:tcPr>
            <w:tcW w:w="960" w:type="dxa"/>
            <w:vMerge/>
          </w:tcPr>
          <w:p w:rsidR="0051481F" w:rsidRDefault="0051481F"/>
        </w:tc>
        <w:tc>
          <w:tcPr>
            <w:tcW w:w="1800" w:type="dxa"/>
            <w:vAlign w:val="center"/>
          </w:tcPr>
          <w:p w:rsidR="0051481F" w:rsidRDefault="0051481F">
            <w:pPr>
              <w:pStyle w:val="ConsPlusNormal"/>
              <w:jc w:val="center"/>
            </w:pPr>
            <w:r>
              <w:t>2018 г.</w:t>
            </w:r>
          </w:p>
        </w:tc>
        <w:tc>
          <w:tcPr>
            <w:tcW w:w="960" w:type="dxa"/>
            <w:vAlign w:val="center"/>
          </w:tcPr>
          <w:p w:rsidR="0051481F" w:rsidRDefault="0051481F">
            <w:pPr>
              <w:pStyle w:val="ConsPlusNormal"/>
              <w:jc w:val="center"/>
            </w:pPr>
            <w:r>
              <w:t>80</w:t>
            </w:r>
          </w:p>
        </w:tc>
        <w:tc>
          <w:tcPr>
            <w:tcW w:w="960" w:type="dxa"/>
            <w:vAlign w:val="center"/>
          </w:tcPr>
          <w:p w:rsidR="0051481F" w:rsidRDefault="0051481F">
            <w:pPr>
              <w:pStyle w:val="ConsPlusNormal"/>
              <w:jc w:val="center"/>
            </w:pPr>
            <w:r>
              <w:t>200</w:t>
            </w:r>
          </w:p>
        </w:tc>
        <w:tc>
          <w:tcPr>
            <w:tcW w:w="1200" w:type="dxa"/>
            <w:vAlign w:val="center"/>
          </w:tcPr>
          <w:p w:rsidR="0051481F" w:rsidRDefault="0051481F">
            <w:pPr>
              <w:pStyle w:val="ConsPlusNormal"/>
              <w:jc w:val="center"/>
            </w:pPr>
          </w:p>
        </w:tc>
        <w:tc>
          <w:tcPr>
            <w:tcW w:w="1320" w:type="dxa"/>
            <w:vAlign w:val="center"/>
          </w:tcPr>
          <w:p w:rsidR="0051481F" w:rsidRDefault="0051481F">
            <w:pPr>
              <w:pStyle w:val="ConsPlusNormal"/>
              <w:jc w:val="center"/>
            </w:pPr>
            <w:r>
              <w:t>200</w:t>
            </w:r>
          </w:p>
        </w:tc>
        <w:tc>
          <w:tcPr>
            <w:tcW w:w="1080" w:type="dxa"/>
            <w:vAlign w:val="center"/>
          </w:tcPr>
          <w:p w:rsidR="0051481F" w:rsidRDefault="0051481F">
            <w:pPr>
              <w:pStyle w:val="ConsPlusNormal"/>
              <w:jc w:val="center"/>
            </w:pPr>
          </w:p>
        </w:tc>
        <w:tc>
          <w:tcPr>
            <w:tcW w:w="1200" w:type="dxa"/>
            <w:vAlign w:val="center"/>
          </w:tcPr>
          <w:p w:rsidR="0051481F" w:rsidRDefault="0051481F">
            <w:pPr>
              <w:pStyle w:val="ConsPlusNormal"/>
              <w:jc w:val="center"/>
            </w:pPr>
          </w:p>
        </w:tc>
        <w:tc>
          <w:tcPr>
            <w:tcW w:w="1382" w:type="dxa"/>
            <w:vAlign w:val="center"/>
          </w:tcPr>
          <w:p w:rsidR="0051481F" w:rsidRDefault="0051481F">
            <w:pPr>
              <w:pStyle w:val="ConsPlusNormal"/>
              <w:jc w:val="center"/>
            </w:pPr>
            <w:r>
              <w:t>200</w:t>
            </w:r>
          </w:p>
        </w:tc>
      </w:tr>
      <w:tr w:rsidR="0051481F">
        <w:tc>
          <w:tcPr>
            <w:tcW w:w="660" w:type="dxa"/>
            <w:vMerge/>
          </w:tcPr>
          <w:p w:rsidR="0051481F" w:rsidRDefault="0051481F"/>
        </w:tc>
        <w:tc>
          <w:tcPr>
            <w:tcW w:w="3120" w:type="dxa"/>
            <w:vMerge/>
          </w:tcPr>
          <w:p w:rsidR="0051481F" w:rsidRDefault="0051481F"/>
        </w:tc>
        <w:tc>
          <w:tcPr>
            <w:tcW w:w="960" w:type="dxa"/>
            <w:vMerge/>
          </w:tcPr>
          <w:p w:rsidR="0051481F" w:rsidRDefault="0051481F"/>
        </w:tc>
        <w:tc>
          <w:tcPr>
            <w:tcW w:w="1800" w:type="dxa"/>
            <w:vAlign w:val="center"/>
          </w:tcPr>
          <w:p w:rsidR="0051481F" w:rsidRDefault="0051481F">
            <w:pPr>
              <w:pStyle w:val="ConsPlusNormal"/>
              <w:jc w:val="center"/>
            </w:pPr>
            <w:r>
              <w:t>2019 г.</w:t>
            </w:r>
          </w:p>
        </w:tc>
        <w:tc>
          <w:tcPr>
            <w:tcW w:w="960" w:type="dxa"/>
            <w:vAlign w:val="center"/>
          </w:tcPr>
          <w:p w:rsidR="0051481F" w:rsidRDefault="0051481F">
            <w:pPr>
              <w:pStyle w:val="ConsPlusNormal"/>
              <w:jc w:val="center"/>
            </w:pPr>
            <w:r>
              <w:t>80</w:t>
            </w:r>
          </w:p>
        </w:tc>
        <w:tc>
          <w:tcPr>
            <w:tcW w:w="960" w:type="dxa"/>
            <w:vAlign w:val="center"/>
          </w:tcPr>
          <w:p w:rsidR="0051481F" w:rsidRDefault="0051481F">
            <w:pPr>
              <w:pStyle w:val="ConsPlusNormal"/>
              <w:jc w:val="center"/>
            </w:pPr>
            <w:r>
              <w:t>200</w:t>
            </w:r>
          </w:p>
        </w:tc>
        <w:tc>
          <w:tcPr>
            <w:tcW w:w="1200" w:type="dxa"/>
            <w:vAlign w:val="center"/>
          </w:tcPr>
          <w:p w:rsidR="0051481F" w:rsidRDefault="0051481F">
            <w:pPr>
              <w:pStyle w:val="ConsPlusNormal"/>
              <w:jc w:val="center"/>
            </w:pPr>
          </w:p>
        </w:tc>
        <w:tc>
          <w:tcPr>
            <w:tcW w:w="1320" w:type="dxa"/>
            <w:vAlign w:val="center"/>
          </w:tcPr>
          <w:p w:rsidR="0051481F" w:rsidRDefault="0051481F">
            <w:pPr>
              <w:pStyle w:val="ConsPlusNormal"/>
              <w:jc w:val="center"/>
            </w:pPr>
            <w:r>
              <w:t>200</w:t>
            </w:r>
          </w:p>
        </w:tc>
        <w:tc>
          <w:tcPr>
            <w:tcW w:w="1080" w:type="dxa"/>
            <w:vAlign w:val="center"/>
          </w:tcPr>
          <w:p w:rsidR="0051481F" w:rsidRDefault="0051481F">
            <w:pPr>
              <w:pStyle w:val="ConsPlusNormal"/>
              <w:jc w:val="center"/>
            </w:pPr>
          </w:p>
        </w:tc>
        <w:tc>
          <w:tcPr>
            <w:tcW w:w="1200" w:type="dxa"/>
            <w:vAlign w:val="center"/>
          </w:tcPr>
          <w:p w:rsidR="0051481F" w:rsidRDefault="0051481F">
            <w:pPr>
              <w:pStyle w:val="ConsPlusNormal"/>
              <w:jc w:val="center"/>
            </w:pPr>
          </w:p>
        </w:tc>
        <w:tc>
          <w:tcPr>
            <w:tcW w:w="1382" w:type="dxa"/>
            <w:vAlign w:val="center"/>
          </w:tcPr>
          <w:p w:rsidR="0051481F" w:rsidRDefault="0051481F">
            <w:pPr>
              <w:pStyle w:val="ConsPlusNormal"/>
              <w:jc w:val="center"/>
            </w:pPr>
            <w:r>
              <w:t>200</w:t>
            </w:r>
          </w:p>
        </w:tc>
      </w:tr>
      <w:tr w:rsidR="0051481F">
        <w:tc>
          <w:tcPr>
            <w:tcW w:w="660" w:type="dxa"/>
            <w:vMerge w:val="restart"/>
            <w:vAlign w:val="center"/>
          </w:tcPr>
          <w:p w:rsidR="0051481F" w:rsidRDefault="0051481F">
            <w:pPr>
              <w:pStyle w:val="ConsPlusNormal"/>
              <w:jc w:val="center"/>
            </w:pPr>
            <w:r>
              <w:t>7</w:t>
            </w:r>
          </w:p>
        </w:tc>
        <w:tc>
          <w:tcPr>
            <w:tcW w:w="3120" w:type="dxa"/>
            <w:vMerge w:val="restart"/>
            <w:vAlign w:val="center"/>
          </w:tcPr>
          <w:p w:rsidR="0051481F" w:rsidRDefault="0051481F">
            <w:pPr>
              <w:pStyle w:val="ConsPlusNormal"/>
            </w:pPr>
            <w:r>
              <w:t>Реконструкция водопроводных сетей южной части г. Элисты</w:t>
            </w:r>
          </w:p>
        </w:tc>
        <w:tc>
          <w:tcPr>
            <w:tcW w:w="960" w:type="dxa"/>
            <w:vMerge w:val="restart"/>
            <w:vAlign w:val="center"/>
          </w:tcPr>
          <w:p w:rsidR="0051481F" w:rsidRDefault="0051481F">
            <w:pPr>
              <w:pStyle w:val="ConsPlusNormal"/>
              <w:jc w:val="center"/>
            </w:pPr>
            <w:r>
              <w:t>п. м.</w:t>
            </w:r>
          </w:p>
        </w:tc>
        <w:tc>
          <w:tcPr>
            <w:tcW w:w="1800" w:type="dxa"/>
            <w:vAlign w:val="center"/>
          </w:tcPr>
          <w:p w:rsidR="0051481F" w:rsidRDefault="0051481F">
            <w:pPr>
              <w:pStyle w:val="ConsPlusNormal"/>
              <w:jc w:val="center"/>
            </w:pPr>
            <w:r>
              <w:t>2016 - 2018 гг.</w:t>
            </w:r>
          </w:p>
        </w:tc>
        <w:tc>
          <w:tcPr>
            <w:tcW w:w="960" w:type="dxa"/>
            <w:vAlign w:val="center"/>
          </w:tcPr>
          <w:p w:rsidR="0051481F" w:rsidRDefault="0051481F">
            <w:pPr>
              <w:pStyle w:val="ConsPlusNormal"/>
              <w:jc w:val="center"/>
            </w:pPr>
            <w:r>
              <w:t>320</w:t>
            </w:r>
          </w:p>
        </w:tc>
        <w:tc>
          <w:tcPr>
            <w:tcW w:w="960" w:type="dxa"/>
            <w:vAlign w:val="center"/>
          </w:tcPr>
          <w:p w:rsidR="0051481F" w:rsidRDefault="0051481F">
            <w:pPr>
              <w:pStyle w:val="ConsPlusNormal"/>
              <w:jc w:val="center"/>
            </w:pPr>
            <w:r>
              <w:t>800</w:t>
            </w:r>
          </w:p>
        </w:tc>
        <w:tc>
          <w:tcPr>
            <w:tcW w:w="1200" w:type="dxa"/>
            <w:vAlign w:val="center"/>
          </w:tcPr>
          <w:p w:rsidR="0051481F" w:rsidRDefault="0051481F">
            <w:pPr>
              <w:pStyle w:val="ConsPlusNormal"/>
              <w:jc w:val="center"/>
            </w:pPr>
            <w:r>
              <w:t>0</w:t>
            </w:r>
          </w:p>
        </w:tc>
        <w:tc>
          <w:tcPr>
            <w:tcW w:w="1320" w:type="dxa"/>
            <w:vAlign w:val="center"/>
          </w:tcPr>
          <w:p w:rsidR="0051481F" w:rsidRDefault="0051481F">
            <w:pPr>
              <w:pStyle w:val="ConsPlusNormal"/>
              <w:jc w:val="center"/>
            </w:pPr>
            <w:r>
              <w:t>800</w:t>
            </w:r>
          </w:p>
        </w:tc>
        <w:tc>
          <w:tcPr>
            <w:tcW w:w="1080" w:type="dxa"/>
            <w:vAlign w:val="center"/>
          </w:tcPr>
          <w:p w:rsidR="0051481F" w:rsidRDefault="0051481F">
            <w:pPr>
              <w:pStyle w:val="ConsPlusNormal"/>
              <w:jc w:val="center"/>
            </w:pPr>
            <w:r>
              <w:t>0</w:t>
            </w:r>
          </w:p>
        </w:tc>
        <w:tc>
          <w:tcPr>
            <w:tcW w:w="1200" w:type="dxa"/>
            <w:vAlign w:val="center"/>
          </w:tcPr>
          <w:p w:rsidR="0051481F" w:rsidRDefault="0051481F">
            <w:pPr>
              <w:pStyle w:val="ConsPlusNormal"/>
              <w:jc w:val="center"/>
            </w:pPr>
            <w:r>
              <w:t>0</w:t>
            </w:r>
          </w:p>
        </w:tc>
        <w:tc>
          <w:tcPr>
            <w:tcW w:w="1382" w:type="dxa"/>
            <w:vAlign w:val="center"/>
          </w:tcPr>
          <w:p w:rsidR="0051481F" w:rsidRDefault="0051481F">
            <w:pPr>
              <w:pStyle w:val="ConsPlusNormal"/>
              <w:jc w:val="center"/>
            </w:pPr>
            <w:r>
              <w:t>800</w:t>
            </w:r>
          </w:p>
        </w:tc>
      </w:tr>
      <w:tr w:rsidR="0051481F">
        <w:tc>
          <w:tcPr>
            <w:tcW w:w="660" w:type="dxa"/>
            <w:vMerge/>
          </w:tcPr>
          <w:p w:rsidR="0051481F" w:rsidRDefault="0051481F"/>
        </w:tc>
        <w:tc>
          <w:tcPr>
            <w:tcW w:w="3120" w:type="dxa"/>
            <w:vMerge/>
          </w:tcPr>
          <w:p w:rsidR="0051481F" w:rsidRDefault="0051481F"/>
        </w:tc>
        <w:tc>
          <w:tcPr>
            <w:tcW w:w="960" w:type="dxa"/>
            <w:vMerge/>
          </w:tcPr>
          <w:p w:rsidR="0051481F" w:rsidRDefault="0051481F"/>
        </w:tc>
        <w:tc>
          <w:tcPr>
            <w:tcW w:w="1800" w:type="dxa"/>
            <w:vAlign w:val="center"/>
          </w:tcPr>
          <w:p w:rsidR="0051481F" w:rsidRDefault="0051481F">
            <w:pPr>
              <w:pStyle w:val="ConsPlusNormal"/>
              <w:jc w:val="center"/>
            </w:pPr>
            <w:r>
              <w:t>2016 г.</w:t>
            </w:r>
          </w:p>
        </w:tc>
        <w:tc>
          <w:tcPr>
            <w:tcW w:w="960" w:type="dxa"/>
            <w:vAlign w:val="center"/>
          </w:tcPr>
          <w:p w:rsidR="0051481F" w:rsidRDefault="0051481F">
            <w:pPr>
              <w:pStyle w:val="ConsPlusNormal"/>
              <w:jc w:val="center"/>
            </w:pPr>
            <w:r>
              <w:t>80</w:t>
            </w:r>
          </w:p>
        </w:tc>
        <w:tc>
          <w:tcPr>
            <w:tcW w:w="960" w:type="dxa"/>
            <w:vAlign w:val="center"/>
          </w:tcPr>
          <w:p w:rsidR="0051481F" w:rsidRDefault="0051481F">
            <w:pPr>
              <w:pStyle w:val="ConsPlusNormal"/>
              <w:jc w:val="center"/>
            </w:pPr>
            <w:r>
              <w:t>200</w:t>
            </w:r>
          </w:p>
        </w:tc>
        <w:tc>
          <w:tcPr>
            <w:tcW w:w="1200" w:type="dxa"/>
            <w:vAlign w:val="center"/>
          </w:tcPr>
          <w:p w:rsidR="0051481F" w:rsidRDefault="0051481F">
            <w:pPr>
              <w:pStyle w:val="ConsPlusNormal"/>
              <w:jc w:val="center"/>
            </w:pPr>
          </w:p>
        </w:tc>
        <w:tc>
          <w:tcPr>
            <w:tcW w:w="1320" w:type="dxa"/>
            <w:vAlign w:val="center"/>
          </w:tcPr>
          <w:p w:rsidR="0051481F" w:rsidRDefault="0051481F">
            <w:pPr>
              <w:pStyle w:val="ConsPlusNormal"/>
              <w:jc w:val="center"/>
            </w:pPr>
            <w:r>
              <w:t>200</w:t>
            </w:r>
          </w:p>
        </w:tc>
        <w:tc>
          <w:tcPr>
            <w:tcW w:w="1080" w:type="dxa"/>
            <w:vAlign w:val="center"/>
          </w:tcPr>
          <w:p w:rsidR="0051481F" w:rsidRDefault="0051481F">
            <w:pPr>
              <w:pStyle w:val="ConsPlusNormal"/>
              <w:jc w:val="center"/>
            </w:pPr>
          </w:p>
        </w:tc>
        <w:tc>
          <w:tcPr>
            <w:tcW w:w="1200" w:type="dxa"/>
            <w:vAlign w:val="center"/>
          </w:tcPr>
          <w:p w:rsidR="0051481F" w:rsidRDefault="0051481F">
            <w:pPr>
              <w:pStyle w:val="ConsPlusNormal"/>
              <w:jc w:val="center"/>
            </w:pPr>
          </w:p>
        </w:tc>
        <w:tc>
          <w:tcPr>
            <w:tcW w:w="1382" w:type="dxa"/>
            <w:vAlign w:val="center"/>
          </w:tcPr>
          <w:p w:rsidR="0051481F" w:rsidRDefault="0051481F">
            <w:pPr>
              <w:pStyle w:val="ConsPlusNormal"/>
              <w:jc w:val="center"/>
            </w:pPr>
            <w:r>
              <w:t>200</w:t>
            </w:r>
          </w:p>
        </w:tc>
      </w:tr>
      <w:tr w:rsidR="0051481F">
        <w:tc>
          <w:tcPr>
            <w:tcW w:w="660" w:type="dxa"/>
            <w:vMerge/>
          </w:tcPr>
          <w:p w:rsidR="0051481F" w:rsidRDefault="0051481F"/>
        </w:tc>
        <w:tc>
          <w:tcPr>
            <w:tcW w:w="3120" w:type="dxa"/>
            <w:vMerge/>
          </w:tcPr>
          <w:p w:rsidR="0051481F" w:rsidRDefault="0051481F"/>
        </w:tc>
        <w:tc>
          <w:tcPr>
            <w:tcW w:w="960" w:type="dxa"/>
            <w:vMerge/>
          </w:tcPr>
          <w:p w:rsidR="0051481F" w:rsidRDefault="0051481F"/>
        </w:tc>
        <w:tc>
          <w:tcPr>
            <w:tcW w:w="1800" w:type="dxa"/>
            <w:vAlign w:val="center"/>
          </w:tcPr>
          <w:p w:rsidR="0051481F" w:rsidRDefault="0051481F">
            <w:pPr>
              <w:pStyle w:val="ConsPlusNormal"/>
              <w:jc w:val="center"/>
            </w:pPr>
            <w:r>
              <w:t>2017 г.</w:t>
            </w:r>
          </w:p>
        </w:tc>
        <w:tc>
          <w:tcPr>
            <w:tcW w:w="960" w:type="dxa"/>
            <w:vAlign w:val="center"/>
          </w:tcPr>
          <w:p w:rsidR="0051481F" w:rsidRDefault="0051481F">
            <w:pPr>
              <w:pStyle w:val="ConsPlusNormal"/>
              <w:jc w:val="center"/>
            </w:pPr>
            <w:r>
              <w:t>80</w:t>
            </w:r>
          </w:p>
        </w:tc>
        <w:tc>
          <w:tcPr>
            <w:tcW w:w="960" w:type="dxa"/>
            <w:vAlign w:val="center"/>
          </w:tcPr>
          <w:p w:rsidR="0051481F" w:rsidRDefault="0051481F">
            <w:pPr>
              <w:pStyle w:val="ConsPlusNormal"/>
              <w:jc w:val="center"/>
            </w:pPr>
            <w:r>
              <w:t>200</w:t>
            </w:r>
          </w:p>
        </w:tc>
        <w:tc>
          <w:tcPr>
            <w:tcW w:w="1200" w:type="dxa"/>
            <w:vAlign w:val="center"/>
          </w:tcPr>
          <w:p w:rsidR="0051481F" w:rsidRDefault="0051481F">
            <w:pPr>
              <w:pStyle w:val="ConsPlusNormal"/>
              <w:jc w:val="center"/>
            </w:pPr>
          </w:p>
        </w:tc>
        <w:tc>
          <w:tcPr>
            <w:tcW w:w="1320" w:type="dxa"/>
            <w:vAlign w:val="center"/>
          </w:tcPr>
          <w:p w:rsidR="0051481F" w:rsidRDefault="0051481F">
            <w:pPr>
              <w:pStyle w:val="ConsPlusNormal"/>
              <w:jc w:val="center"/>
            </w:pPr>
            <w:r>
              <w:t>200</w:t>
            </w:r>
          </w:p>
        </w:tc>
        <w:tc>
          <w:tcPr>
            <w:tcW w:w="1080" w:type="dxa"/>
            <w:vAlign w:val="center"/>
          </w:tcPr>
          <w:p w:rsidR="0051481F" w:rsidRDefault="0051481F">
            <w:pPr>
              <w:pStyle w:val="ConsPlusNormal"/>
              <w:jc w:val="center"/>
            </w:pPr>
          </w:p>
        </w:tc>
        <w:tc>
          <w:tcPr>
            <w:tcW w:w="1200" w:type="dxa"/>
            <w:vAlign w:val="center"/>
          </w:tcPr>
          <w:p w:rsidR="0051481F" w:rsidRDefault="0051481F">
            <w:pPr>
              <w:pStyle w:val="ConsPlusNormal"/>
              <w:jc w:val="center"/>
            </w:pPr>
          </w:p>
        </w:tc>
        <w:tc>
          <w:tcPr>
            <w:tcW w:w="1382" w:type="dxa"/>
            <w:vAlign w:val="center"/>
          </w:tcPr>
          <w:p w:rsidR="0051481F" w:rsidRDefault="0051481F">
            <w:pPr>
              <w:pStyle w:val="ConsPlusNormal"/>
              <w:jc w:val="center"/>
            </w:pPr>
            <w:r>
              <w:t>200</w:t>
            </w:r>
          </w:p>
        </w:tc>
      </w:tr>
      <w:tr w:rsidR="0051481F">
        <w:tc>
          <w:tcPr>
            <w:tcW w:w="660" w:type="dxa"/>
            <w:vMerge/>
          </w:tcPr>
          <w:p w:rsidR="0051481F" w:rsidRDefault="0051481F"/>
        </w:tc>
        <w:tc>
          <w:tcPr>
            <w:tcW w:w="3120" w:type="dxa"/>
            <w:vMerge/>
          </w:tcPr>
          <w:p w:rsidR="0051481F" w:rsidRDefault="0051481F"/>
        </w:tc>
        <w:tc>
          <w:tcPr>
            <w:tcW w:w="960" w:type="dxa"/>
            <w:vMerge/>
          </w:tcPr>
          <w:p w:rsidR="0051481F" w:rsidRDefault="0051481F"/>
        </w:tc>
        <w:tc>
          <w:tcPr>
            <w:tcW w:w="1800" w:type="dxa"/>
            <w:vAlign w:val="center"/>
          </w:tcPr>
          <w:p w:rsidR="0051481F" w:rsidRDefault="0051481F">
            <w:pPr>
              <w:pStyle w:val="ConsPlusNormal"/>
              <w:jc w:val="center"/>
            </w:pPr>
            <w:r>
              <w:t>2018 г.</w:t>
            </w:r>
          </w:p>
        </w:tc>
        <w:tc>
          <w:tcPr>
            <w:tcW w:w="960" w:type="dxa"/>
            <w:vAlign w:val="center"/>
          </w:tcPr>
          <w:p w:rsidR="0051481F" w:rsidRDefault="0051481F">
            <w:pPr>
              <w:pStyle w:val="ConsPlusNormal"/>
              <w:jc w:val="center"/>
            </w:pPr>
            <w:r>
              <w:t>80</w:t>
            </w:r>
          </w:p>
        </w:tc>
        <w:tc>
          <w:tcPr>
            <w:tcW w:w="960" w:type="dxa"/>
            <w:vAlign w:val="center"/>
          </w:tcPr>
          <w:p w:rsidR="0051481F" w:rsidRDefault="0051481F">
            <w:pPr>
              <w:pStyle w:val="ConsPlusNormal"/>
              <w:jc w:val="center"/>
            </w:pPr>
            <w:r>
              <w:t>200</w:t>
            </w:r>
          </w:p>
        </w:tc>
        <w:tc>
          <w:tcPr>
            <w:tcW w:w="1200" w:type="dxa"/>
            <w:vAlign w:val="center"/>
          </w:tcPr>
          <w:p w:rsidR="0051481F" w:rsidRDefault="0051481F">
            <w:pPr>
              <w:pStyle w:val="ConsPlusNormal"/>
              <w:jc w:val="center"/>
            </w:pPr>
          </w:p>
        </w:tc>
        <w:tc>
          <w:tcPr>
            <w:tcW w:w="1320" w:type="dxa"/>
            <w:vAlign w:val="center"/>
          </w:tcPr>
          <w:p w:rsidR="0051481F" w:rsidRDefault="0051481F">
            <w:pPr>
              <w:pStyle w:val="ConsPlusNormal"/>
              <w:jc w:val="center"/>
            </w:pPr>
            <w:r>
              <w:t>200</w:t>
            </w:r>
          </w:p>
        </w:tc>
        <w:tc>
          <w:tcPr>
            <w:tcW w:w="1080" w:type="dxa"/>
            <w:vAlign w:val="center"/>
          </w:tcPr>
          <w:p w:rsidR="0051481F" w:rsidRDefault="0051481F">
            <w:pPr>
              <w:pStyle w:val="ConsPlusNormal"/>
              <w:jc w:val="center"/>
            </w:pPr>
          </w:p>
        </w:tc>
        <w:tc>
          <w:tcPr>
            <w:tcW w:w="1200" w:type="dxa"/>
            <w:vAlign w:val="center"/>
          </w:tcPr>
          <w:p w:rsidR="0051481F" w:rsidRDefault="0051481F">
            <w:pPr>
              <w:pStyle w:val="ConsPlusNormal"/>
              <w:jc w:val="center"/>
            </w:pPr>
          </w:p>
        </w:tc>
        <w:tc>
          <w:tcPr>
            <w:tcW w:w="1382" w:type="dxa"/>
            <w:vAlign w:val="center"/>
          </w:tcPr>
          <w:p w:rsidR="0051481F" w:rsidRDefault="0051481F">
            <w:pPr>
              <w:pStyle w:val="ConsPlusNormal"/>
              <w:jc w:val="center"/>
            </w:pPr>
            <w:r>
              <w:t>200</w:t>
            </w:r>
          </w:p>
        </w:tc>
      </w:tr>
      <w:tr w:rsidR="0051481F">
        <w:tc>
          <w:tcPr>
            <w:tcW w:w="660" w:type="dxa"/>
            <w:vMerge/>
          </w:tcPr>
          <w:p w:rsidR="0051481F" w:rsidRDefault="0051481F"/>
        </w:tc>
        <w:tc>
          <w:tcPr>
            <w:tcW w:w="3120" w:type="dxa"/>
            <w:vMerge/>
          </w:tcPr>
          <w:p w:rsidR="0051481F" w:rsidRDefault="0051481F"/>
        </w:tc>
        <w:tc>
          <w:tcPr>
            <w:tcW w:w="960" w:type="dxa"/>
            <w:vMerge/>
          </w:tcPr>
          <w:p w:rsidR="0051481F" w:rsidRDefault="0051481F"/>
        </w:tc>
        <w:tc>
          <w:tcPr>
            <w:tcW w:w="1800" w:type="dxa"/>
            <w:vAlign w:val="center"/>
          </w:tcPr>
          <w:p w:rsidR="0051481F" w:rsidRDefault="0051481F">
            <w:pPr>
              <w:pStyle w:val="ConsPlusNormal"/>
              <w:jc w:val="center"/>
            </w:pPr>
            <w:r>
              <w:t>2019 г.</w:t>
            </w:r>
          </w:p>
        </w:tc>
        <w:tc>
          <w:tcPr>
            <w:tcW w:w="960" w:type="dxa"/>
            <w:vAlign w:val="center"/>
          </w:tcPr>
          <w:p w:rsidR="0051481F" w:rsidRDefault="0051481F">
            <w:pPr>
              <w:pStyle w:val="ConsPlusNormal"/>
              <w:jc w:val="center"/>
            </w:pPr>
            <w:r>
              <w:t>80</w:t>
            </w:r>
          </w:p>
        </w:tc>
        <w:tc>
          <w:tcPr>
            <w:tcW w:w="960" w:type="dxa"/>
            <w:vAlign w:val="center"/>
          </w:tcPr>
          <w:p w:rsidR="0051481F" w:rsidRDefault="0051481F">
            <w:pPr>
              <w:pStyle w:val="ConsPlusNormal"/>
              <w:jc w:val="center"/>
            </w:pPr>
            <w:r>
              <w:t>200</w:t>
            </w:r>
          </w:p>
        </w:tc>
        <w:tc>
          <w:tcPr>
            <w:tcW w:w="1200" w:type="dxa"/>
            <w:vAlign w:val="center"/>
          </w:tcPr>
          <w:p w:rsidR="0051481F" w:rsidRDefault="0051481F">
            <w:pPr>
              <w:pStyle w:val="ConsPlusNormal"/>
              <w:jc w:val="center"/>
            </w:pPr>
          </w:p>
        </w:tc>
        <w:tc>
          <w:tcPr>
            <w:tcW w:w="1320" w:type="dxa"/>
            <w:vAlign w:val="center"/>
          </w:tcPr>
          <w:p w:rsidR="0051481F" w:rsidRDefault="0051481F">
            <w:pPr>
              <w:pStyle w:val="ConsPlusNormal"/>
              <w:jc w:val="center"/>
            </w:pPr>
            <w:r>
              <w:t>200</w:t>
            </w:r>
          </w:p>
        </w:tc>
        <w:tc>
          <w:tcPr>
            <w:tcW w:w="1080" w:type="dxa"/>
            <w:vAlign w:val="center"/>
          </w:tcPr>
          <w:p w:rsidR="0051481F" w:rsidRDefault="0051481F">
            <w:pPr>
              <w:pStyle w:val="ConsPlusNormal"/>
              <w:jc w:val="center"/>
            </w:pPr>
          </w:p>
        </w:tc>
        <w:tc>
          <w:tcPr>
            <w:tcW w:w="1200" w:type="dxa"/>
            <w:vAlign w:val="center"/>
          </w:tcPr>
          <w:p w:rsidR="0051481F" w:rsidRDefault="0051481F">
            <w:pPr>
              <w:pStyle w:val="ConsPlusNormal"/>
              <w:jc w:val="center"/>
            </w:pPr>
          </w:p>
        </w:tc>
        <w:tc>
          <w:tcPr>
            <w:tcW w:w="1382" w:type="dxa"/>
            <w:vAlign w:val="center"/>
          </w:tcPr>
          <w:p w:rsidR="0051481F" w:rsidRDefault="0051481F">
            <w:pPr>
              <w:pStyle w:val="ConsPlusNormal"/>
              <w:jc w:val="center"/>
            </w:pPr>
            <w:r>
              <w:t>200</w:t>
            </w:r>
          </w:p>
        </w:tc>
      </w:tr>
      <w:tr w:rsidR="0051481F">
        <w:tc>
          <w:tcPr>
            <w:tcW w:w="660" w:type="dxa"/>
            <w:vMerge w:val="restart"/>
            <w:vAlign w:val="center"/>
          </w:tcPr>
          <w:p w:rsidR="0051481F" w:rsidRDefault="0051481F">
            <w:pPr>
              <w:pStyle w:val="ConsPlusNormal"/>
              <w:jc w:val="center"/>
            </w:pPr>
            <w:r>
              <w:t>8</w:t>
            </w:r>
          </w:p>
        </w:tc>
        <w:tc>
          <w:tcPr>
            <w:tcW w:w="3120" w:type="dxa"/>
            <w:vMerge w:val="restart"/>
            <w:vAlign w:val="center"/>
          </w:tcPr>
          <w:p w:rsidR="0051481F" w:rsidRDefault="0051481F">
            <w:pPr>
              <w:pStyle w:val="ConsPlusNormal"/>
            </w:pPr>
            <w:r>
              <w:t>. Установка высокочастотных регуляторов на Верхне-Яшкульском водозаборе</w:t>
            </w:r>
          </w:p>
        </w:tc>
        <w:tc>
          <w:tcPr>
            <w:tcW w:w="960" w:type="dxa"/>
            <w:vMerge w:val="restart"/>
            <w:vAlign w:val="center"/>
          </w:tcPr>
          <w:p w:rsidR="0051481F" w:rsidRDefault="0051481F">
            <w:pPr>
              <w:pStyle w:val="ConsPlusNormal"/>
              <w:jc w:val="center"/>
            </w:pPr>
            <w:r>
              <w:t>компл.</w:t>
            </w:r>
          </w:p>
        </w:tc>
        <w:tc>
          <w:tcPr>
            <w:tcW w:w="1800" w:type="dxa"/>
            <w:vAlign w:val="center"/>
          </w:tcPr>
          <w:p w:rsidR="0051481F" w:rsidRDefault="0051481F">
            <w:pPr>
              <w:pStyle w:val="ConsPlusNormal"/>
              <w:jc w:val="center"/>
            </w:pPr>
            <w:r>
              <w:t>2016 - 2019 гг.</w:t>
            </w:r>
          </w:p>
        </w:tc>
        <w:tc>
          <w:tcPr>
            <w:tcW w:w="960" w:type="dxa"/>
            <w:vAlign w:val="center"/>
          </w:tcPr>
          <w:p w:rsidR="0051481F" w:rsidRDefault="0051481F">
            <w:pPr>
              <w:pStyle w:val="ConsPlusNormal"/>
              <w:jc w:val="center"/>
            </w:pPr>
            <w:r>
              <w:t>7</w:t>
            </w:r>
          </w:p>
        </w:tc>
        <w:tc>
          <w:tcPr>
            <w:tcW w:w="960" w:type="dxa"/>
            <w:vAlign w:val="center"/>
          </w:tcPr>
          <w:p w:rsidR="0051481F" w:rsidRDefault="0051481F">
            <w:pPr>
              <w:pStyle w:val="ConsPlusNormal"/>
              <w:jc w:val="center"/>
            </w:pPr>
            <w:r>
              <w:t>7 000</w:t>
            </w:r>
          </w:p>
        </w:tc>
        <w:tc>
          <w:tcPr>
            <w:tcW w:w="1200" w:type="dxa"/>
            <w:vAlign w:val="center"/>
          </w:tcPr>
          <w:p w:rsidR="0051481F" w:rsidRDefault="0051481F">
            <w:pPr>
              <w:pStyle w:val="ConsPlusNormal"/>
              <w:jc w:val="center"/>
            </w:pPr>
            <w:r>
              <w:t>0</w:t>
            </w:r>
          </w:p>
        </w:tc>
        <w:tc>
          <w:tcPr>
            <w:tcW w:w="1320" w:type="dxa"/>
            <w:vAlign w:val="center"/>
          </w:tcPr>
          <w:p w:rsidR="0051481F" w:rsidRDefault="0051481F">
            <w:pPr>
              <w:pStyle w:val="ConsPlusNormal"/>
              <w:jc w:val="center"/>
            </w:pPr>
            <w:r>
              <w:t>7 000</w:t>
            </w:r>
          </w:p>
        </w:tc>
        <w:tc>
          <w:tcPr>
            <w:tcW w:w="1080" w:type="dxa"/>
            <w:vAlign w:val="center"/>
          </w:tcPr>
          <w:p w:rsidR="0051481F" w:rsidRDefault="0051481F">
            <w:pPr>
              <w:pStyle w:val="ConsPlusNormal"/>
              <w:jc w:val="center"/>
            </w:pPr>
            <w:r>
              <w:t>2 131</w:t>
            </w:r>
          </w:p>
        </w:tc>
        <w:tc>
          <w:tcPr>
            <w:tcW w:w="1200" w:type="dxa"/>
            <w:vAlign w:val="center"/>
          </w:tcPr>
          <w:p w:rsidR="0051481F" w:rsidRDefault="0051481F">
            <w:pPr>
              <w:pStyle w:val="ConsPlusNormal"/>
              <w:jc w:val="center"/>
            </w:pPr>
            <w:r>
              <w:t>3 817</w:t>
            </w:r>
          </w:p>
        </w:tc>
        <w:tc>
          <w:tcPr>
            <w:tcW w:w="1382" w:type="dxa"/>
            <w:vAlign w:val="center"/>
          </w:tcPr>
          <w:p w:rsidR="0051481F" w:rsidRDefault="0051481F">
            <w:pPr>
              <w:pStyle w:val="ConsPlusNormal"/>
              <w:jc w:val="center"/>
            </w:pPr>
            <w:r>
              <w:t>1 052</w:t>
            </w:r>
          </w:p>
        </w:tc>
      </w:tr>
      <w:tr w:rsidR="0051481F">
        <w:tc>
          <w:tcPr>
            <w:tcW w:w="660" w:type="dxa"/>
            <w:vMerge/>
          </w:tcPr>
          <w:p w:rsidR="0051481F" w:rsidRDefault="0051481F"/>
        </w:tc>
        <w:tc>
          <w:tcPr>
            <w:tcW w:w="3120" w:type="dxa"/>
            <w:vMerge/>
          </w:tcPr>
          <w:p w:rsidR="0051481F" w:rsidRDefault="0051481F"/>
        </w:tc>
        <w:tc>
          <w:tcPr>
            <w:tcW w:w="960" w:type="dxa"/>
            <w:vMerge/>
          </w:tcPr>
          <w:p w:rsidR="0051481F" w:rsidRDefault="0051481F"/>
        </w:tc>
        <w:tc>
          <w:tcPr>
            <w:tcW w:w="1800" w:type="dxa"/>
            <w:vAlign w:val="center"/>
          </w:tcPr>
          <w:p w:rsidR="0051481F" w:rsidRDefault="0051481F">
            <w:pPr>
              <w:pStyle w:val="ConsPlusNormal"/>
              <w:jc w:val="center"/>
            </w:pPr>
            <w:r>
              <w:t>2016 г.</w:t>
            </w:r>
          </w:p>
        </w:tc>
        <w:tc>
          <w:tcPr>
            <w:tcW w:w="960" w:type="dxa"/>
            <w:vAlign w:val="center"/>
          </w:tcPr>
          <w:p w:rsidR="0051481F" w:rsidRDefault="0051481F">
            <w:pPr>
              <w:pStyle w:val="ConsPlusNormal"/>
              <w:jc w:val="center"/>
            </w:pPr>
            <w:r>
              <w:t>2</w:t>
            </w:r>
          </w:p>
        </w:tc>
        <w:tc>
          <w:tcPr>
            <w:tcW w:w="960" w:type="dxa"/>
            <w:vAlign w:val="center"/>
          </w:tcPr>
          <w:p w:rsidR="0051481F" w:rsidRDefault="0051481F">
            <w:pPr>
              <w:pStyle w:val="ConsPlusNormal"/>
              <w:jc w:val="center"/>
            </w:pPr>
            <w:r>
              <w:t>2 000</w:t>
            </w:r>
          </w:p>
        </w:tc>
        <w:tc>
          <w:tcPr>
            <w:tcW w:w="1200" w:type="dxa"/>
            <w:vAlign w:val="center"/>
          </w:tcPr>
          <w:p w:rsidR="0051481F" w:rsidRDefault="0051481F">
            <w:pPr>
              <w:pStyle w:val="ConsPlusNormal"/>
              <w:jc w:val="center"/>
            </w:pPr>
            <w:r>
              <w:t>0</w:t>
            </w:r>
          </w:p>
        </w:tc>
        <w:tc>
          <w:tcPr>
            <w:tcW w:w="1320" w:type="dxa"/>
            <w:vAlign w:val="center"/>
          </w:tcPr>
          <w:p w:rsidR="0051481F" w:rsidRDefault="0051481F">
            <w:pPr>
              <w:pStyle w:val="ConsPlusNormal"/>
              <w:jc w:val="center"/>
            </w:pPr>
            <w:r>
              <w:t>2 000</w:t>
            </w:r>
          </w:p>
        </w:tc>
        <w:tc>
          <w:tcPr>
            <w:tcW w:w="1080" w:type="dxa"/>
            <w:vAlign w:val="center"/>
          </w:tcPr>
          <w:p w:rsidR="0051481F" w:rsidRDefault="0051481F">
            <w:pPr>
              <w:pStyle w:val="ConsPlusNormal"/>
              <w:jc w:val="center"/>
            </w:pPr>
            <w:r>
              <w:t>131</w:t>
            </w:r>
          </w:p>
        </w:tc>
        <w:tc>
          <w:tcPr>
            <w:tcW w:w="1200" w:type="dxa"/>
            <w:vAlign w:val="center"/>
          </w:tcPr>
          <w:p w:rsidR="0051481F" w:rsidRDefault="0051481F">
            <w:pPr>
              <w:pStyle w:val="ConsPlusNormal"/>
              <w:jc w:val="center"/>
            </w:pPr>
            <w:r>
              <w:t>1069</w:t>
            </w:r>
          </w:p>
        </w:tc>
        <w:tc>
          <w:tcPr>
            <w:tcW w:w="1382" w:type="dxa"/>
            <w:vAlign w:val="center"/>
          </w:tcPr>
          <w:p w:rsidR="0051481F" w:rsidRDefault="0051481F">
            <w:pPr>
              <w:pStyle w:val="ConsPlusNormal"/>
              <w:jc w:val="center"/>
            </w:pPr>
            <w:r>
              <w:t>800</w:t>
            </w:r>
          </w:p>
        </w:tc>
      </w:tr>
      <w:tr w:rsidR="0051481F">
        <w:tc>
          <w:tcPr>
            <w:tcW w:w="660" w:type="dxa"/>
            <w:vMerge/>
          </w:tcPr>
          <w:p w:rsidR="0051481F" w:rsidRDefault="0051481F"/>
        </w:tc>
        <w:tc>
          <w:tcPr>
            <w:tcW w:w="3120" w:type="dxa"/>
            <w:vMerge/>
          </w:tcPr>
          <w:p w:rsidR="0051481F" w:rsidRDefault="0051481F"/>
        </w:tc>
        <w:tc>
          <w:tcPr>
            <w:tcW w:w="960" w:type="dxa"/>
            <w:vMerge/>
          </w:tcPr>
          <w:p w:rsidR="0051481F" w:rsidRDefault="0051481F"/>
        </w:tc>
        <w:tc>
          <w:tcPr>
            <w:tcW w:w="1800" w:type="dxa"/>
            <w:vAlign w:val="center"/>
          </w:tcPr>
          <w:p w:rsidR="0051481F" w:rsidRDefault="0051481F">
            <w:pPr>
              <w:pStyle w:val="ConsPlusNormal"/>
              <w:jc w:val="center"/>
            </w:pPr>
            <w:r>
              <w:t>2017 г.</w:t>
            </w:r>
          </w:p>
        </w:tc>
        <w:tc>
          <w:tcPr>
            <w:tcW w:w="960" w:type="dxa"/>
            <w:vAlign w:val="center"/>
          </w:tcPr>
          <w:p w:rsidR="0051481F" w:rsidRDefault="0051481F">
            <w:pPr>
              <w:pStyle w:val="ConsPlusNormal"/>
              <w:jc w:val="center"/>
            </w:pPr>
            <w:r>
              <w:t>1</w:t>
            </w:r>
          </w:p>
        </w:tc>
        <w:tc>
          <w:tcPr>
            <w:tcW w:w="960" w:type="dxa"/>
            <w:vAlign w:val="center"/>
          </w:tcPr>
          <w:p w:rsidR="0051481F" w:rsidRDefault="0051481F">
            <w:pPr>
              <w:pStyle w:val="ConsPlusNormal"/>
              <w:jc w:val="center"/>
            </w:pPr>
            <w:r>
              <w:t>1 000</w:t>
            </w:r>
          </w:p>
        </w:tc>
        <w:tc>
          <w:tcPr>
            <w:tcW w:w="1200" w:type="dxa"/>
            <w:vAlign w:val="center"/>
          </w:tcPr>
          <w:p w:rsidR="0051481F" w:rsidRDefault="0051481F">
            <w:pPr>
              <w:pStyle w:val="ConsPlusNormal"/>
              <w:jc w:val="center"/>
            </w:pPr>
            <w:r>
              <w:t>0</w:t>
            </w:r>
          </w:p>
        </w:tc>
        <w:tc>
          <w:tcPr>
            <w:tcW w:w="1320" w:type="dxa"/>
            <w:vAlign w:val="center"/>
          </w:tcPr>
          <w:p w:rsidR="0051481F" w:rsidRDefault="0051481F">
            <w:pPr>
              <w:pStyle w:val="ConsPlusNormal"/>
              <w:jc w:val="center"/>
            </w:pPr>
            <w:r>
              <w:t>1 000</w:t>
            </w:r>
          </w:p>
        </w:tc>
        <w:tc>
          <w:tcPr>
            <w:tcW w:w="1080" w:type="dxa"/>
            <w:vAlign w:val="center"/>
          </w:tcPr>
          <w:p w:rsidR="0051481F" w:rsidRDefault="0051481F">
            <w:pPr>
              <w:pStyle w:val="ConsPlusNormal"/>
              <w:jc w:val="center"/>
            </w:pPr>
            <w:r>
              <w:t>0</w:t>
            </w:r>
          </w:p>
        </w:tc>
        <w:tc>
          <w:tcPr>
            <w:tcW w:w="1200" w:type="dxa"/>
            <w:vAlign w:val="center"/>
          </w:tcPr>
          <w:p w:rsidR="0051481F" w:rsidRDefault="0051481F">
            <w:pPr>
              <w:pStyle w:val="ConsPlusNormal"/>
              <w:jc w:val="center"/>
            </w:pPr>
            <w:r>
              <w:t>748</w:t>
            </w:r>
          </w:p>
        </w:tc>
        <w:tc>
          <w:tcPr>
            <w:tcW w:w="1382" w:type="dxa"/>
            <w:vAlign w:val="center"/>
          </w:tcPr>
          <w:p w:rsidR="0051481F" w:rsidRDefault="0051481F">
            <w:pPr>
              <w:pStyle w:val="ConsPlusNormal"/>
              <w:jc w:val="center"/>
            </w:pPr>
            <w:r>
              <w:t>252</w:t>
            </w:r>
          </w:p>
        </w:tc>
      </w:tr>
      <w:tr w:rsidR="0051481F">
        <w:tc>
          <w:tcPr>
            <w:tcW w:w="660" w:type="dxa"/>
            <w:vMerge/>
          </w:tcPr>
          <w:p w:rsidR="0051481F" w:rsidRDefault="0051481F"/>
        </w:tc>
        <w:tc>
          <w:tcPr>
            <w:tcW w:w="3120" w:type="dxa"/>
            <w:vMerge/>
          </w:tcPr>
          <w:p w:rsidR="0051481F" w:rsidRDefault="0051481F"/>
        </w:tc>
        <w:tc>
          <w:tcPr>
            <w:tcW w:w="960" w:type="dxa"/>
            <w:vMerge/>
          </w:tcPr>
          <w:p w:rsidR="0051481F" w:rsidRDefault="0051481F"/>
        </w:tc>
        <w:tc>
          <w:tcPr>
            <w:tcW w:w="1800" w:type="dxa"/>
            <w:vAlign w:val="center"/>
          </w:tcPr>
          <w:p w:rsidR="0051481F" w:rsidRDefault="0051481F">
            <w:pPr>
              <w:pStyle w:val="ConsPlusNormal"/>
              <w:jc w:val="center"/>
            </w:pPr>
            <w:r>
              <w:t>2018 г.</w:t>
            </w:r>
          </w:p>
        </w:tc>
        <w:tc>
          <w:tcPr>
            <w:tcW w:w="960" w:type="dxa"/>
            <w:vAlign w:val="center"/>
          </w:tcPr>
          <w:p w:rsidR="0051481F" w:rsidRDefault="0051481F">
            <w:pPr>
              <w:pStyle w:val="ConsPlusNormal"/>
              <w:jc w:val="center"/>
            </w:pPr>
            <w:r>
              <w:t>2</w:t>
            </w:r>
          </w:p>
        </w:tc>
        <w:tc>
          <w:tcPr>
            <w:tcW w:w="960" w:type="dxa"/>
            <w:vAlign w:val="center"/>
          </w:tcPr>
          <w:p w:rsidR="0051481F" w:rsidRDefault="0051481F">
            <w:pPr>
              <w:pStyle w:val="ConsPlusNormal"/>
              <w:jc w:val="center"/>
            </w:pPr>
            <w:r>
              <w:t>2 000</w:t>
            </w:r>
          </w:p>
        </w:tc>
        <w:tc>
          <w:tcPr>
            <w:tcW w:w="1200" w:type="dxa"/>
            <w:vAlign w:val="center"/>
          </w:tcPr>
          <w:p w:rsidR="0051481F" w:rsidRDefault="0051481F">
            <w:pPr>
              <w:pStyle w:val="ConsPlusNormal"/>
              <w:jc w:val="center"/>
            </w:pPr>
          </w:p>
        </w:tc>
        <w:tc>
          <w:tcPr>
            <w:tcW w:w="1320" w:type="dxa"/>
            <w:vAlign w:val="center"/>
          </w:tcPr>
          <w:p w:rsidR="0051481F" w:rsidRDefault="0051481F">
            <w:pPr>
              <w:pStyle w:val="ConsPlusNormal"/>
              <w:jc w:val="center"/>
            </w:pPr>
            <w:r>
              <w:t>2 000</w:t>
            </w:r>
          </w:p>
        </w:tc>
        <w:tc>
          <w:tcPr>
            <w:tcW w:w="1080" w:type="dxa"/>
            <w:vAlign w:val="center"/>
          </w:tcPr>
          <w:p w:rsidR="0051481F" w:rsidRDefault="0051481F">
            <w:pPr>
              <w:pStyle w:val="ConsPlusNormal"/>
              <w:jc w:val="center"/>
            </w:pPr>
            <w:r>
              <w:t>1000</w:t>
            </w:r>
          </w:p>
        </w:tc>
        <w:tc>
          <w:tcPr>
            <w:tcW w:w="1200" w:type="dxa"/>
            <w:vAlign w:val="center"/>
          </w:tcPr>
          <w:p w:rsidR="0051481F" w:rsidRDefault="0051481F">
            <w:pPr>
              <w:pStyle w:val="ConsPlusNormal"/>
              <w:jc w:val="center"/>
            </w:pPr>
            <w:r>
              <w:t>1000</w:t>
            </w:r>
          </w:p>
        </w:tc>
        <w:tc>
          <w:tcPr>
            <w:tcW w:w="1382" w:type="dxa"/>
            <w:vAlign w:val="center"/>
          </w:tcPr>
          <w:p w:rsidR="0051481F" w:rsidRDefault="0051481F">
            <w:pPr>
              <w:pStyle w:val="ConsPlusNormal"/>
              <w:jc w:val="center"/>
            </w:pPr>
            <w:r>
              <w:t>0</w:t>
            </w:r>
          </w:p>
        </w:tc>
      </w:tr>
      <w:tr w:rsidR="0051481F">
        <w:tc>
          <w:tcPr>
            <w:tcW w:w="660" w:type="dxa"/>
            <w:vMerge/>
          </w:tcPr>
          <w:p w:rsidR="0051481F" w:rsidRDefault="0051481F"/>
        </w:tc>
        <w:tc>
          <w:tcPr>
            <w:tcW w:w="3120" w:type="dxa"/>
            <w:vMerge/>
          </w:tcPr>
          <w:p w:rsidR="0051481F" w:rsidRDefault="0051481F"/>
        </w:tc>
        <w:tc>
          <w:tcPr>
            <w:tcW w:w="960" w:type="dxa"/>
            <w:vMerge/>
          </w:tcPr>
          <w:p w:rsidR="0051481F" w:rsidRDefault="0051481F"/>
        </w:tc>
        <w:tc>
          <w:tcPr>
            <w:tcW w:w="1800" w:type="dxa"/>
            <w:vAlign w:val="center"/>
          </w:tcPr>
          <w:p w:rsidR="0051481F" w:rsidRDefault="0051481F">
            <w:pPr>
              <w:pStyle w:val="ConsPlusNormal"/>
              <w:jc w:val="center"/>
            </w:pPr>
            <w:r>
              <w:t>2019 г.</w:t>
            </w:r>
          </w:p>
        </w:tc>
        <w:tc>
          <w:tcPr>
            <w:tcW w:w="960" w:type="dxa"/>
            <w:vAlign w:val="center"/>
          </w:tcPr>
          <w:p w:rsidR="0051481F" w:rsidRDefault="0051481F">
            <w:pPr>
              <w:pStyle w:val="ConsPlusNormal"/>
              <w:jc w:val="center"/>
            </w:pPr>
            <w:r>
              <w:t>2</w:t>
            </w:r>
          </w:p>
        </w:tc>
        <w:tc>
          <w:tcPr>
            <w:tcW w:w="960" w:type="dxa"/>
            <w:vAlign w:val="center"/>
          </w:tcPr>
          <w:p w:rsidR="0051481F" w:rsidRDefault="0051481F">
            <w:pPr>
              <w:pStyle w:val="ConsPlusNormal"/>
              <w:jc w:val="center"/>
            </w:pPr>
            <w:r>
              <w:t>2 000</w:t>
            </w:r>
          </w:p>
        </w:tc>
        <w:tc>
          <w:tcPr>
            <w:tcW w:w="1200" w:type="dxa"/>
            <w:vAlign w:val="center"/>
          </w:tcPr>
          <w:p w:rsidR="0051481F" w:rsidRDefault="0051481F">
            <w:pPr>
              <w:pStyle w:val="ConsPlusNormal"/>
              <w:jc w:val="center"/>
            </w:pPr>
          </w:p>
        </w:tc>
        <w:tc>
          <w:tcPr>
            <w:tcW w:w="1320" w:type="dxa"/>
            <w:vAlign w:val="center"/>
          </w:tcPr>
          <w:p w:rsidR="0051481F" w:rsidRDefault="0051481F">
            <w:pPr>
              <w:pStyle w:val="ConsPlusNormal"/>
              <w:jc w:val="center"/>
            </w:pPr>
            <w:r>
              <w:t>2 000</w:t>
            </w:r>
          </w:p>
        </w:tc>
        <w:tc>
          <w:tcPr>
            <w:tcW w:w="1080" w:type="dxa"/>
            <w:vAlign w:val="center"/>
          </w:tcPr>
          <w:p w:rsidR="0051481F" w:rsidRDefault="0051481F">
            <w:pPr>
              <w:pStyle w:val="ConsPlusNormal"/>
              <w:jc w:val="center"/>
            </w:pPr>
            <w:r>
              <w:t>1000</w:t>
            </w:r>
          </w:p>
        </w:tc>
        <w:tc>
          <w:tcPr>
            <w:tcW w:w="1200" w:type="dxa"/>
            <w:vAlign w:val="center"/>
          </w:tcPr>
          <w:p w:rsidR="0051481F" w:rsidRDefault="0051481F">
            <w:pPr>
              <w:pStyle w:val="ConsPlusNormal"/>
              <w:jc w:val="center"/>
            </w:pPr>
            <w:r>
              <w:t>1000</w:t>
            </w:r>
          </w:p>
        </w:tc>
        <w:tc>
          <w:tcPr>
            <w:tcW w:w="1382" w:type="dxa"/>
            <w:vAlign w:val="center"/>
          </w:tcPr>
          <w:p w:rsidR="0051481F" w:rsidRDefault="0051481F">
            <w:pPr>
              <w:pStyle w:val="ConsPlusNormal"/>
              <w:jc w:val="center"/>
            </w:pPr>
            <w:r>
              <w:t>0</w:t>
            </w:r>
          </w:p>
        </w:tc>
      </w:tr>
      <w:tr w:rsidR="0051481F">
        <w:tc>
          <w:tcPr>
            <w:tcW w:w="660" w:type="dxa"/>
            <w:vMerge w:val="restart"/>
            <w:vAlign w:val="center"/>
          </w:tcPr>
          <w:p w:rsidR="0051481F" w:rsidRDefault="0051481F">
            <w:pPr>
              <w:pStyle w:val="ConsPlusNormal"/>
              <w:jc w:val="center"/>
            </w:pPr>
            <w:r>
              <w:t>9</w:t>
            </w:r>
          </w:p>
        </w:tc>
        <w:tc>
          <w:tcPr>
            <w:tcW w:w="3120" w:type="dxa"/>
            <w:vMerge w:val="restart"/>
            <w:vAlign w:val="center"/>
          </w:tcPr>
          <w:p w:rsidR="0051481F" w:rsidRDefault="0051481F">
            <w:pPr>
              <w:pStyle w:val="ConsPlusNormal"/>
            </w:pPr>
            <w:r>
              <w:t>Создание диспетчеризации системы водоснабжения с внедрением приборов учета воды на объектах водоснабжения</w:t>
            </w:r>
          </w:p>
        </w:tc>
        <w:tc>
          <w:tcPr>
            <w:tcW w:w="960" w:type="dxa"/>
            <w:vMerge w:val="restart"/>
            <w:vAlign w:val="center"/>
          </w:tcPr>
          <w:p w:rsidR="0051481F" w:rsidRDefault="0051481F">
            <w:pPr>
              <w:pStyle w:val="ConsPlusNormal"/>
              <w:jc w:val="center"/>
            </w:pPr>
            <w:r>
              <w:t>компл.</w:t>
            </w:r>
          </w:p>
        </w:tc>
        <w:tc>
          <w:tcPr>
            <w:tcW w:w="1800" w:type="dxa"/>
            <w:vAlign w:val="center"/>
          </w:tcPr>
          <w:p w:rsidR="0051481F" w:rsidRDefault="0051481F">
            <w:pPr>
              <w:pStyle w:val="ConsPlusNormal"/>
              <w:jc w:val="center"/>
            </w:pPr>
            <w:r>
              <w:t>2016 - 2018 гг.</w:t>
            </w:r>
          </w:p>
        </w:tc>
        <w:tc>
          <w:tcPr>
            <w:tcW w:w="960" w:type="dxa"/>
            <w:vAlign w:val="center"/>
          </w:tcPr>
          <w:p w:rsidR="0051481F" w:rsidRDefault="0051481F">
            <w:pPr>
              <w:pStyle w:val="ConsPlusNormal"/>
              <w:jc w:val="center"/>
            </w:pPr>
          </w:p>
        </w:tc>
        <w:tc>
          <w:tcPr>
            <w:tcW w:w="960" w:type="dxa"/>
            <w:vAlign w:val="center"/>
          </w:tcPr>
          <w:p w:rsidR="0051481F" w:rsidRDefault="0051481F">
            <w:pPr>
              <w:pStyle w:val="ConsPlusNormal"/>
              <w:jc w:val="center"/>
            </w:pPr>
            <w:r>
              <w:t>5 500</w:t>
            </w:r>
          </w:p>
        </w:tc>
        <w:tc>
          <w:tcPr>
            <w:tcW w:w="1200" w:type="dxa"/>
            <w:vAlign w:val="center"/>
          </w:tcPr>
          <w:p w:rsidR="0051481F" w:rsidRDefault="0051481F">
            <w:pPr>
              <w:pStyle w:val="ConsPlusNormal"/>
              <w:jc w:val="center"/>
            </w:pPr>
            <w:r>
              <w:t>0</w:t>
            </w:r>
          </w:p>
        </w:tc>
        <w:tc>
          <w:tcPr>
            <w:tcW w:w="1320" w:type="dxa"/>
            <w:vAlign w:val="center"/>
          </w:tcPr>
          <w:p w:rsidR="0051481F" w:rsidRDefault="0051481F">
            <w:pPr>
              <w:pStyle w:val="ConsPlusNormal"/>
              <w:jc w:val="center"/>
            </w:pPr>
            <w:r>
              <w:t>5 500</w:t>
            </w:r>
          </w:p>
        </w:tc>
        <w:tc>
          <w:tcPr>
            <w:tcW w:w="1080" w:type="dxa"/>
            <w:vAlign w:val="center"/>
          </w:tcPr>
          <w:p w:rsidR="0051481F" w:rsidRDefault="0051481F">
            <w:pPr>
              <w:pStyle w:val="ConsPlusNormal"/>
              <w:jc w:val="center"/>
            </w:pPr>
            <w:r>
              <w:t>2 080</w:t>
            </w:r>
          </w:p>
        </w:tc>
        <w:tc>
          <w:tcPr>
            <w:tcW w:w="1200" w:type="dxa"/>
            <w:vAlign w:val="center"/>
          </w:tcPr>
          <w:p w:rsidR="0051481F" w:rsidRDefault="0051481F">
            <w:pPr>
              <w:pStyle w:val="ConsPlusNormal"/>
              <w:jc w:val="center"/>
            </w:pPr>
            <w:r>
              <w:t>2 820</w:t>
            </w:r>
          </w:p>
        </w:tc>
        <w:tc>
          <w:tcPr>
            <w:tcW w:w="1382" w:type="dxa"/>
            <w:vAlign w:val="center"/>
          </w:tcPr>
          <w:p w:rsidR="0051481F" w:rsidRDefault="0051481F">
            <w:pPr>
              <w:pStyle w:val="ConsPlusNormal"/>
              <w:jc w:val="center"/>
            </w:pPr>
            <w:r>
              <w:t>600</w:t>
            </w:r>
          </w:p>
        </w:tc>
      </w:tr>
      <w:tr w:rsidR="0051481F">
        <w:tc>
          <w:tcPr>
            <w:tcW w:w="660" w:type="dxa"/>
            <w:vMerge/>
          </w:tcPr>
          <w:p w:rsidR="0051481F" w:rsidRDefault="0051481F"/>
        </w:tc>
        <w:tc>
          <w:tcPr>
            <w:tcW w:w="3120" w:type="dxa"/>
            <w:vMerge/>
          </w:tcPr>
          <w:p w:rsidR="0051481F" w:rsidRDefault="0051481F"/>
        </w:tc>
        <w:tc>
          <w:tcPr>
            <w:tcW w:w="960" w:type="dxa"/>
            <w:vMerge/>
          </w:tcPr>
          <w:p w:rsidR="0051481F" w:rsidRDefault="0051481F"/>
        </w:tc>
        <w:tc>
          <w:tcPr>
            <w:tcW w:w="1800" w:type="dxa"/>
            <w:vAlign w:val="center"/>
          </w:tcPr>
          <w:p w:rsidR="0051481F" w:rsidRDefault="0051481F">
            <w:pPr>
              <w:pStyle w:val="ConsPlusNormal"/>
              <w:jc w:val="center"/>
            </w:pPr>
            <w:r>
              <w:t>2016 г.</w:t>
            </w:r>
          </w:p>
        </w:tc>
        <w:tc>
          <w:tcPr>
            <w:tcW w:w="960" w:type="dxa"/>
            <w:vAlign w:val="center"/>
          </w:tcPr>
          <w:p w:rsidR="0051481F" w:rsidRDefault="0051481F">
            <w:pPr>
              <w:pStyle w:val="ConsPlusNormal"/>
              <w:jc w:val="center"/>
            </w:pPr>
          </w:p>
        </w:tc>
        <w:tc>
          <w:tcPr>
            <w:tcW w:w="960" w:type="dxa"/>
            <w:vAlign w:val="center"/>
          </w:tcPr>
          <w:p w:rsidR="0051481F" w:rsidRDefault="0051481F">
            <w:pPr>
              <w:pStyle w:val="ConsPlusNormal"/>
              <w:jc w:val="center"/>
            </w:pPr>
            <w:r>
              <w:t>2 000</w:t>
            </w:r>
          </w:p>
        </w:tc>
        <w:tc>
          <w:tcPr>
            <w:tcW w:w="1200" w:type="dxa"/>
            <w:vAlign w:val="center"/>
          </w:tcPr>
          <w:p w:rsidR="0051481F" w:rsidRDefault="0051481F">
            <w:pPr>
              <w:pStyle w:val="ConsPlusNormal"/>
              <w:jc w:val="center"/>
            </w:pPr>
          </w:p>
        </w:tc>
        <w:tc>
          <w:tcPr>
            <w:tcW w:w="1320" w:type="dxa"/>
            <w:vAlign w:val="center"/>
          </w:tcPr>
          <w:p w:rsidR="0051481F" w:rsidRDefault="0051481F">
            <w:pPr>
              <w:pStyle w:val="ConsPlusNormal"/>
              <w:jc w:val="center"/>
            </w:pPr>
            <w:r>
              <w:t>2 000</w:t>
            </w:r>
          </w:p>
        </w:tc>
        <w:tc>
          <w:tcPr>
            <w:tcW w:w="1080" w:type="dxa"/>
            <w:vAlign w:val="center"/>
          </w:tcPr>
          <w:p w:rsidR="0051481F" w:rsidRDefault="0051481F">
            <w:pPr>
              <w:pStyle w:val="ConsPlusNormal"/>
              <w:jc w:val="center"/>
            </w:pPr>
            <w:r>
              <w:t>1000</w:t>
            </w:r>
          </w:p>
        </w:tc>
        <w:tc>
          <w:tcPr>
            <w:tcW w:w="1200" w:type="dxa"/>
            <w:vAlign w:val="center"/>
          </w:tcPr>
          <w:p w:rsidR="0051481F" w:rsidRDefault="0051481F">
            <w:pPr>
              <w:pStyle w:val="ConsPlusNormal"/>
              <w:jc w:val="center"/>
            </w:pPr>
            <w:r>
              <w:t>800</w:t>
            </w:r>
          </w:p>
        </w:tc>
        <w:tc>
          <w:tcPr>
            <w:tcW w:w="1382" w:type="dxa"/>
            <w:vAlign w:val="center"/>
          </w:tcPr>
          <w:p w:rsidR="0051481F" w:rsidRDefault="0051481F">
            <w:pPr>
              <w:pStyle w:val="ConsPlusNormal"/>
              <w:jc w:val="center"/>
            </w:pPr>
            <w:r>
              <w:t>200</w:t>
            </w:r>
          </w:p>
        </w:tc>
      </w:tr>
      <w:tr w:rsidR="0051481F">
        <w:tc>
          <w:tcPr>
            <w:tcW w:w="660" w:type="dxa"/>
            <w:vMerge/>
          </w:tcPr>
          <w:p w:rsidR="0051481F" w:rsidRDefault="0051481F"/>
        </w:tc>
        <w:tc>
          <w:tcPr>
            <w:tcW w:w="3120" w:type="dxa"/>
            <w:vMerge/>
          </w:tcPr>
          <w:p w:rsidR="0051481F" w:rsidRDefault="0051481F"/>
        </w:tc>
        <w:tc>
          <w:tcPr>
            <w:tcW w:w="960" w:type="dxa"/>
            <w:vMerge/>
          </w:tcPr>
          <w:p w:rsidR="0051481F" w:rsidRDefault="0051481F"/>
        </w:tc>
        <w:tc>
          <w:tcPr>
            <w:tcW w:w="1800" w:type="dxa"/>
            <w:vAlign w:val="center"/>
          </w:tcPr>
          <w:p w:rsidR="0051481F" w:rsidRDefault="0051481F">
            <w:pPr>
              <w:pStyle w:val="ConsPlusNormal"/>
              <w:jc w:val="center"/>
            </w:pPr>
            <w:r>
              <w:t>2017 г.</w:t>
            </w:r>
          </w:p>
        </w:tc>
        <w:tc>
          <w:tcPr>
            <w:tcW w:w="960" w:type="dxa"/>
            <w:vAlign w:val="center"/>
          </w:tcPr>
          <w:p w:rsidR="0051481F" w:rsidRDefault="0051481F">
            <w:pPr>
              <w:pStyle w:val="ConsPlusNormal"/>
              <w:jc w:val="center"/>
            </w:pPr>
          </w:p>
        </w:tc>
        <w:tc>
          <w:tcPr>
            <w:tcW w:w="960" w:type="dxa"/>
            <w:vAlign w:val="center"/>
          </w:tcPr>
          <w:p w:rsidR="0051481F" w:rsidRDefault="0051481F">
            <w:pPr>
              <w:pStyle w:val="ConsPlusNormal"/>
              <w:jc w:val="center"/>
            </w:pPr>
            <w:r>
              <w:t>2 000</w:t>
            </w:r>
          </w:p>
        </w:tc>
        <w:tc>
          <w:tcPr>
            <w:tcW w:w="1200" w:type="dxa"/>
            <w:vAlign w:val="center"/>
          </w:tcPr>
          <w:p w:rsidR="0051481F" w:rsidRDefault="0051481F">
            <w:pPr>
              <w:pStyle w:val="ConsPlusNormal"/>
              <w:jc w:val="center"/>
            </w:pPr>
          </w:p>
        </w:tc>
        <w:tc>
          <w:tcPr>
            <w:tcW w:w="1320" w:type="dxa"/>
            <w:vAlign w:val="center"/>
          </w:tcPr>
          <w:p w:rsidR="0051481F" w:rsidRDefault="0051481F">
            <w:pPr>
              <w:pStyle w:val="ConsPlusNormal"/>
              <w:jc w:val="center"/>
            </w:pPr>
            <w:r>
              <w:t>2 000</w:t>
            </w:r>
          </w:p>
        </w:tc>
        <w:tc>
          <w:tcPr>
            <w:tcW w:w="1080" w:type="dxa"/>
            <w:vAlign w:val="center"/>
          </w:tcPr>
          <w:p w:rsidR="0051481F" w:rsidRDefault="0051481F">
            <w:pPr>
              <w:pStyle w:val="ConsPlusNormal"/>
              <w:jc w:val="center"/>
            </w:pPr>
            <w:r>
              <w:t>500</w:t>
            </w:r>
          </w:p>
        </w:tc>
        <w:tc>
          <w:tcPr>
            <w:tcW w:w="1200" w:type="dxa"/>
            <w:vAlign w:val="center"/>
          </w:tcPr>
          <w:p w:rsidR="0051481F" w:rsidRDefault="0051481F">
            <w:pPr>
              <w:pStyle w:val="ConsPlusNormal"/>
              <w:jc w:val="center"/>
            </w:pPr>
            <w:r>
              <w:t>1300</w:t>
            </w:r>
          </w:p>
        </w:tc>
        <w:tc>
          <w:tcPr>
            <w:tcW w:w="1382" w:type="dxa"/>
            <w:vAlign w:val="center"/>
          </w:tcPr>
          <w:p w:rsidR="0051481F" w:rsidRDefault="0051481F">
            <w:pPr>
              <w:pStyle w:val="ConsPlusNormal"/>
              <w:jc w:val="center"/>
            </w:pPr>
            <w:r>
              <w:t>200</w:t>
            </w:r>
          </w:p>
        </w:tc>
      </w:tr>
      <w:tr w:rsidR="0051481F">
        <w:tc>
          <w:tcPr>
            <w:tcW w:w="660" w:type="dxa"/>
            <w:vMerge/>
          </w:tcPr>
          <w:p w:rsidR="0051481F" w:rsidRDefault="0051481F"/>
        </w:tc>
        <w:tc>
          <w:tcPr>
            <w:tcW w:w="3120" w:type="dxa"/>
            <w:vMerge/>
          </w:tcPr>
          <w:p w:rsidR="0051481F" w:rsidRDefault="0051481F"/>
        </w:tc>
        <w:tc>
          <w:tcPr>
            <w:tcW w:w="960" w:type="dxa"/>
            <w:vMerge/>
          </w:tcPr>
          <w:p w:rsidR="0051481F" w:rsidRDefault="0051481F"/>
        </w:tc>
        <w:tc>
          <w:tcPr>
            <w:tcW w:w="1800" w:type="dxa"/>
            <w:vAlign w:val="center"/>
          </w:tcPr>
          <w:p w:rsidR="0051481F" w:rsidRDefault="0051481F">
            <w:pPr>
              <w:pStyle w:val="ConsPlusNormal"/>
              <w:jc w:val="center"/>
            </w:pPr>
            <w:r>
              <w:t>2018 г.</w:t>
            </w:r>
          </w:p>
        </w:tc>
        <w:tc>
          <w:tcPr>
            <w:tcW w:w="960" w:type="dxa"/>
            <w:vAlign w:val="center"/>
          </w:tcPr>
          <w:p w:rsidR="0051481F" w:rsidRDefault="0051481F">
            <w:pPr>
              <w:pStyle w:val="ConsPlusNormal"/>
              <w:jc w:val="center"/>
            </w:pPr>
          </w:p>
        </w:tc>
        <w:tc>
          <w:tcPr>
            <w:tcW w:w="960" w:type="dxa"/>
            <w:vAlign w:val="center"/>
          </w:tcPr>
          <w:p w:rsidR="0051481F" w:rsidRDefault="0051481F">
            <w:pPr>
              <w:pStyle w:val="ConsPlusNormal"/>
              <w:jc w:val="center"/>
            </w:pPr>
            <w:r>
              <w:t>1 500</w:t>
            </w:r>
          </w:p>
        </w:tc>
        <w:tc>
          <w:tcPr>
            <w:tcW w:w="1200" w:type="dxa"/>
            <w:vAlign w:val="center"/>
          </w:tcPr>
          <w:p w:rsidR="0051481F" w:rsidRDefault="0051481F">
            <w:pPr>
              <w:pStyle w:val="ConsPlusNormal"/>
              <w:jc w:val="center"/>
            </w:pPr>
          </w:p>
        </w:tc>
        <w:tc>
          <w:tcPr>
            <w:tcW w:w="1320" w:type="dxa"/>
            <w:vAlign w:val="center"/>
          </w:tcPr>
          <w:p w:rsidR="0051481F" w:rsidRDefault="0051481F">
            <w:pPr>
              <w:pStyle w:val="ConsPlusNormal"/>
              <w:jc w:val="center"/>
            </w:pPr>
            <w:r>
              <w:t>1 500</w:t>
            </w:r>
          </w:p>
        </w:tc>
        <w:tc>
          <w:tcPr>
            <w:tcW w:w="1080" w:type="dxa"/>
            <w:vAlign w:val="center"/>
          </w:tcPr>
          <w:p w:rsidR="0051481F" w:rsidRDefault="0051481F">
            <w:pPr>
              <w:pStyle w:val="ConsPlusNormal"/>
              <w:jc w:val="center"/>
            </w:pPr>
            <w:r>
              <w:t>580</w:t>
            </w:r>
          </w:p>
        </w:tc>
        <w:tc>
          <w:tcPr>
            <w:tcW w:w="1200" w:type="dxa"/>
            <w:vAlign w:val="center"/>
          </w:tcPr>
          <w:p w:rsidR="0051481F" w:rsidRDefault="0051481F">
            <w:pPr>
              <w:pStyle w:val="ConsPlusNormal"/>
              <w:jc w:val="center"/>
            </w:pPr>
            <w:r>
              <w:t>720</w:t>
            </w:r>
          </w:p>
        </w:tc>
        <w:tc>
          <w:tcPr>
            <w:tcW w:w="1382" w:type="dxa"/>
            <w:vAlign w:val="center"/>
          </w:tcPr>
          <w:p w:rsidR="0051481F" w:rsidRDefault="0051481F">
            <w:pPr>
              <w:pStyle w:val="ConsPlusNormal"/>
              <w:jc w:val="center"/>
            </w:pPr>
            <w:r>
              <w:t>200</w:t>
            </w:r>
          </w:p>
        </w:tc>
      </w:tr>
      <w:tr w:rsidR="0051481F">
        <w:tc>
          <w:tcPr>
            <w:tcW w:w="660" w:type="dxa"/>
            <w:vMerge w:val="restart"/>
            <w:vAlign w:val="center"/>
          </w:tcPr>
          <w:p w:rsidR="0051481F" w:rsidRDefault="0051481F">
            <w:pPr>
              <w:pStyle w:val="ConsPlusNormal"/>
              <w:jc w:val="center"/>
            </w:pPr>
            <w:r>
              <w:t>10</w:t>
            </w:r>
          </w:p>
        </w:tc>
        <w:tc>
          <w:tcPr>
            <w:tcW w:w="3120" w:type="dxa"/>
            <w:vMerge w:val="restart"/>
            <w:vAlign w:val="center"/>
          </w:tcPr>
          <w:p w:rsidR="0051481F" w:rsidRDefault="0051481F">
            <w:pPr>
              <w:pStyle w:val="ConsPlusNormal"/>
            </w:pPr>
            <w:r>
              <w:t>Капитальный ремонт артскважин на Баяртинском и Верхне-Яшкульском водозаборах</w:t>
            </w:r>
          </w:p>
        </w:tc>
        <w:tc>
          <w:tcPr>
            <w:tcW w:w="960" w:type="dxa"/>
            <w:vMerge w:val="restart"/>
            <w:vAlign w:val="center"/>
          </w:tcPr>
          <w:p w:rsidR="0051481F" w:rsidRDefault="0051481F">
            <w:pPr>
              <w:pStyle w:val="ConsPlusNormal"/>
              <w:jc w:val="center"/>
            </w:pPr>
            <w:r>
              <w:t>шт.</w:t>
            </w:r>
          </w:p>
        </w:tc>
        <w:tc>
          <w:tcPr>
            <w:tcW w:w="1800" w:type="dxa"/>
            <w:vAlign w:val="center"/>
          </w:tcPr>
          <w:p w:rsidR="0051481F" w:rsidRDefault="0051481F">
            <w:pPr>
              <w:pStyle w:val="ConsPlusNormal"/>
              <w:jc w:val="center"/>
            </w:pPr>
            <w:r>
              <w:t>2016 - 2018 гг.</w:t>
            </w:r>
          </w:p>
        </w:tc>
        <w:tc>
          <w:tcPr>
            <w:tcW w:w="960" w:type="dxa"/>
            <w:vAlign w:val="center"/>
          </w:tcPr>
          <w:p w:rsidR="0051481F" w:rsidRDefault="0051481F">
            <w:pPr>
              <w:pStyle w:val="ConsPlusNormal"/>
              <w:jc w:val="center"/>
            </w:pPr>
          </w:p>
        </w:tc>
        <w:tc>
          <w:tcPr>
            <w:tcW w:w="960" w:type="dxa"/>
            <w:vAlign w:val="center"/>
          </w:tcPr>
          <w:p w:rsidR="0051481F" w:rsidRDefault="0051481F">
            <w:pPr>
              <w:pStyle w:val="ConsPlusNormal"/>
              <w:jc w:val="center"/>
            </w:pPr>
            <w:r>
              <w:t>2 641</w:t>
            </w:r>
          </w:p>
        </w:tc>
        <w:tc>
          <w:tcPr>
            <w:tcW w:w="1200" w:type="dxa"/>
            <w:vAlign w:val="center"/>
          </w:tcPr>
          <w:p w:rsidR="0051481F" w:rsidRDefault="0051481F">
            <w:pPr>
              <w:pStyle w:val="ConsPlusNormal"/>
              <w:jc w:val="center"/>
            </w:pPr>
            <w:r>
              <w:t>2 641</w:t>
            </w:r>
          </w:p>
        </w:tc>
        <w:tc>
          <w:tcPr>
            <w:tcW w:w="1320" w:type="dxa"/>
            <w:vAlign w:val="center"/>
          </w:tcPr>
          <w:p w:rsidR="0051481F" w:rsidRDefault="0051481F">
            <w:pPr>
              <w:pStyle w:val="ConsPlusNormal"/>
              <w:jc w:val="center"/>
            </w:pPr>
            <w:r>
              <w:t>0</w:t>
            </w:r>
          </w:p>
        </w:tc>
        <w:tc>
          <w:tcPr>
            <w:tcW w:w="1080" w:type="dxa"/>
            <w:vAlign w:val="center"/>
          </w:tcPr>
          <w:p w:rsidR="0051481F" w:rsidRDefault="0051481F">
            <w:pPr>
              <w:pStyle w:val="ConsPlusNormal"/>
              <w:jc w:val="center"/>
            </w:pPr>
            <w:r>
              <w:t>0</w:t>
            </w:r>
          </w:p>
        </w:tc>
        <w:tc>
          <w:tcPr>
            <w:tcW w:w="1200" w:type="dxa"/>
            <w:vAlign w:val="center"/>
          </w:tcPr>
          <w:p w:rsidR="0051481F" w:rsidRDefault="0051481F">
            <w:pPr>
              <w:pStyle w:val="ConsPlusNormal"/>
              <w:jc w:val="center"/>
            </w:pPr>
            <w:r>
              <w:t>0</w:t>
            </w:r>
          </w:p>
        </w:tc>
        <w:tc>
          <w:tcPr>
            <w:tcW w:w="1382" w:type="dxa"/>
            <w:vAlign w:val="center"/>
          </w:tcPr>
          <w:p w:rsidR="0051481F" w:rsidRDefault="0051481F">
            <w:pPr>
              <w:pStyle w:val="ConsPlusNormal"/>
              <w:jc w:val="center"/>
            </w:pPr>
            <w:r>
              <w:t>0</w:t>
            </w:r>
          </w:p>
        </w:tc>
      </w:tr>
      <w:tr w:rsidR="0051481F">
        <w:tc>
          <w:tcPr>
            <w:tcW w:w="660" w:type="dxa"/>
            <w:vMerge/>
          </w:tcPr>
          <w:p w:rsidR="0051481F" w:rsidRDefault="0051481F"/>
        </w:tc>
        <w:tc>
          <w:tcPr>
            <w:tcW w:w="3120" w:type="dxa"/>
            <w:vMerge/>
          </w:tcPr>
          <w:p w:rsidR="0051481F" w:rsidRDefault="0051481F"/>
        </w:tc>
        <w:tc>
          <w:tcPr>
            <w:tcW w:w="960" w:type="dxa"/>
            <w:vMerge/>
          </w:tcPr>
          <w:p w:rsidR="0051481F" w:rsidRDefault="0051481F"/>
        </w:tc>
        <w:tc>
          <w:tcPr>
            <w:tcW w:w="1800" w:type="dxa"/>
            <w:vAlign w:val="center"/>
          </w:tcPr>
          <w:p w:rsidR="0051481F" w:rsidRDefault="0051481F">
            <w:pPr>
              <w:pStyle w:val="ConsPlusNormal"/>
              <w:jc w:val="center"/>
            </w:pPr>
            <w:r>
              <w:t>2016 г.</w:t>
            </w:r>
          </w:p>
        </w:tc>
        <w:tc>
          <w:tcPr>
            <w:tcW w:w="960" w:type="dxa"/>
            <w:vAlign w:val="center"/>
          </w:tcPr>
          <w:p w:rsidR="0051481F" w:rsidRDefault="0051481F">
            <w:pPr>
              <w:pStyle w:val="ConsPlusNormal"/>
              <w:jc w:val="center"/>
            </w:pPr>
          </w:p>
        </w:tc>
        <w:tc>
          <w:tcPr>
            <w:tcW w:w="960" w:type="dxa"/>
            <w:vAlign w:val="center"/>
          </w:tcPr>
          <w:p w:rsidR="0051481F" w:rsidRDefault="0051481F">
            <w:pPr>
              <w:pStyle w:val="ConsPlusNormal"/>
              <w:jc w:val="center"/>
            </w:pPr>
            <w:r>
              <w:t>1 289</w:t>
            </w:r>
          </w:p>
        </w:tc>
        <w:tc>
          <w:tcPr>
            <w:tcW w:w="1200" w:type="dxa"/>
            <w:vAlign w:val="center"/>
          </w:tcPr>
          <w:p w:rsidR="0051481F" w:rsidRDefault="0051481F">
            <w:pPr>
              <w:pStyle w:val="ConsPlusNormal"/>
              <w:jc w:val="center"/>
            </w:pPr>
            <w:r>
              <w:t>1289</w:t>
            </w:r>
          </w:p>
        </w:tc>
        <w:tc>
          <w:tcPr>
            <w:tcW w:w="1320" w:type="dxa"/>
            <w:vAlign w:val="center"/>
          </w:tcPr>
          <w:p w:rsidR="0051481F" w:rsidRDefault="0051481F">
            <w:pPr>
              <w:pStyle w:val="ConsPlusNormal"/>
              <w:jc w:val="center"/>
            </w:pPr>
            <w:r>
              <w:t>0</w:t>
            </w:r>
          </w:p>
        </w:tc>
        <w:tc>
          <w:tcPr>
            <w:tcW w:w="1080" w:type="dxa"/>
            <w:vAlign w:val="center"/>
          </w:tcPr>
          <w:p w:rsidR="0051481F" w:rsidRDefault="0051481F">
            <w:pPr>
              <w:pStyle w:val="ConsPlusNormal"/>
              <w:jc w:val="center"/>
            </w:pPr>
            <w:r>
              <w:t>0</w:t>
            </w:r>
          </w:p>
        </w:tc>
        <w:tc>
          <w:tcPr>
            <w:tcW w:w="1200" w:type="dxa"/>
            <w:vAlign w:val="center"/>
          </w:tcPr>
          <w:p w:rsidR="0051481F" w:rsidRDefault="0051481F">
            <w:pPr>
              <w:pStyle w:val="ConsPlusNormal"/>
              <w:jc w:val="center"/>
            </w:pPr>
            <w:r>
              <w:t>0</w:t>
            </w:r>
          </w:p>
        </w:tc>
        <w:tc>
          <w:tcPr>
            <w:tcW w:w="1382" w:type="dxa"/>
            <w:vAlign w:val="center"/>
          </w:tcPr>
          <w:p w:rsidR="0051481F" w:rsidRDefault="0051481F">
            <w:pPr>
              <w:pStyle w:val="ConsPlusNormal"/>
              <w:jc w:val="center"/>
            </w:pPr>
            <w:r>
              <w:t>0</w:t>
            </w:r>
          </w:p>
        </w:tc>
      </w:tr>
      <w:tr w:rsidR="0051481F">
        <w:tc>
          <w:tcPr>
            <w:tcW w:w="660" w:type="dxa"/>
            <w:vMerge/>
          </w:tcPr>
          <w:p w:rsidR="0051481F" w:rsidRDefault="0051481F"/>
        </w:tc>
        <w:tc>
          <w:tcPr>
            <w:tcW w:w="3120" w:type="dxa"/>
            <w:vMerge/>
          </w:tcPr>
          <w:p w:rsidR="0051481F" w:rsidRDefault="0051481F"/>
        </w:tc>
        <w:tc>
          <w:tcPr>
            <w:tcW w:w="960" w:type="dxa"/>
            <w:vMerge/>
          </w:tcPr>
          <w:p w:rsidR="0051481F" w:rsidRDefault="0051481F"/>
        </w:tc>
        <w:tc>
          <w:tcPr>
            <w:tcW w:w="1800" w:type="dxa"/>
            <w:vAlign w:val="center"/>
          </w:tcPr>
          <w:p w:rsidR="0051481F" w:rsidRDefault="0051481F">
            <w:pPr>
              <w:pStyle w:val="ConsPlusNormal"/>
              <w:jc w:val="center"/>
            </w:pPr>
            <w:r>
              <w:t>2017 г.</w:t>
            </w:r>
          </w:p>
        </w:tc>
        <w:tc>
          <w:tcPr>
            <w:tcW w:w="960" w:type="dxa"/>
            <w:vAlign w:val="center"/>
          </w:tcPr>
          <w:p w:rsidR="0051481F" w:rsidRDefault="0051481F">
            <w:pPr>
              <w:pStyle w:val="ConsPlusNormal"/>
              <w:jc w:val="center"/>
            </w:pPr>
          </w:p>
        </w:tc>
        <w:tc>
          <w:tcPr>
            <w:tcW w:w="960" w:type="dxa"/>
            <w:vAlign w:val="center"/>
          </w:tcPr>
          <w:p w:rsidR="0051481F" w:rsidRDefault="0051481F">
            <w:pPr>
              <w:pStyle w:val="ConsPlusNormal"/>
              <w:jc w:val="center"/>
            </w:pPr>
            <w:r>
              <w:t>1 352</w:t>
            </w:r>
          </w:p>
        </w:tc>
        <w:tc>
          <w:tcPr>
            <w:tcW w:w="1200" w:type="dxa"/>
            <w:vAlign w:val="center"/>
          </w:tcPr>
          <w:p w:rsidR="0051481F" w:rsidRDefault="0051481F">
            <w:pPr>
              <w:pStyle w:val="ConsPlusNormal"/>
              <w:jc w:val="center"/>
            </w:pPr>
            <w:r>
              <w:t>1352</w:t>
            </w:r>
          </w:p>
        </w:tc>
        <w:tc>
          <w:tcPr>
            <w:tcW w:w="1320" w:type="dxa"/>
            <w:vAlign w:val="center"/>
          </w:tcPr>
          <w:p w:rsidR="0051481F" w:rsidRDefault="0051481F">
            <w:pPr>
              <w:pStyle w:val="ConsPlusNormal"/>
              <w:jc w:val="center"/>
            </w:pPr>
            <w:r>
              <w:t>0</w:t>
            </w:r>
          </w:p>
        </w:tc>
        <w:tc>
          <w:tcPr>
            <w:tcW w:w="1080" w:type="dxa"/>
            <w:vAlign w:val="center"/>
          </w:tcPr>
          <w:p w:rsidR="0051481F" w:rsidRDefault="0051481F">
            <w:pPr>
              <w:pStyle w:val="ConsPlusNormal"/>
              <w:jc w:val="center"/>
            </w:pPr>
            <w:r>
              <w:t>0</w:t>
            </w:r>
          </w:p>
        </w:tc>
        <w:tc>
          <w:tcPr>
            <w:tcW w:w="1200" w:type="dxa"/>
            <w:vAlign w:val="center"/>
          </w:tcPr>
          <w:p w:rsidR="0051481F" w:rsidRDefault="0051481F">
            <w:pPr>
              <w:pStyle w:val="ConsPlusNormal"/>
              <w:jc w:val="center"/>
            </w:pPr>
            <w:r>
              <w:t>0</w:t>
            </w:r>
          </w:p>
        </w:tc>
        <w:tc>
          <w:tcPr>
            <w:tcW w:w="1382" w:type="dxa"/>
            <w:vAlign w:val="center"/>
          </w:tcPr>
          <w:p w:rsidR="0051481F" w:rsidRDefault="0051481F">
            <w:pPr>
              <w:pStyle w:val="ConsPlusNormal"/>
              <w:jc w:val="center"/>
            </w:pPr>
            <w:r>
              <w:t>0</w:t>
            </w:r>
          </w:p>
        </w:tc>
      </w:tr>
      <w:tr w:rsidR="0051481F">
        <w:tc>
          <w:tcPr>
            <w:tcW w:w="660" w:type="dxa"/>
            <w:vMerge/>
          </w:tcPr>
          <w:p w:rsidR="0051481F" w:rsidRDefault="0051481F"/>
        </w:tc>
        <w:tc>
          <w:tcPr>
            <w:tcW w:w="3120" w:type="dxa"/>
            <w:vMerge/>
          </w:tcPr>
          <w:p w:rsidR="0051481F" w:rsidRDefault="0051481F"/>
        </w:tc>
        <w:tc>
          <w:tcPr>
            <w:tcW w:w="960" w:type="dxa"/>
            <w:vMerge/>
          </w:tcPr>
          <w:p w:rsidR="0051481F" w:rsidRDefault="0051481F"/>
        </w:tc>
        <w:tc>
          <w:tcPr>
            <w:tcW w:w="1800" w:type="dxa"/>
            <w:vAlign w:val="center"/>
          </w:tcPr>
          <w:p w:rsidR="0051481F" w:rsidRDefault="0051481F">
            <w:pPr>
              <w:pStyle w:val="ConsPlusNormal"/>
              <w:jc w:val="center"/>
            </w:pPr>
            <w:r>
              <w:t>2018 г.</w:t>
            </w:r>
          </w:p>
        </w:tc>
        <w:tc>
          <w:tcPr>
            <w:tcW w:w="960" w:type="dxa"/>
            <w:vAlign w:val="center"/>
          </w:tcPr>
          <w:p w:rsidR="0051481F" w:rsidRDefault="0051481F">
            <w:pPr>
              <w:pStyle w:val="ConsPlusNormal"/>
              <w:jc w:val="center"/>
            </w:pPr>
          </w:p>
        </w:tc>
        <w:tc>
          <w:tcPr>
            <w:tcW w:w="960" w:type="dxa"/>
            <w:vAlign w:val="center"/>
          </w:tcPr>
          <w:p w:rsidR="0051481F" w:rsidRDefault="0051481F">
            <w:pPr>
              <w:pStyle w:val="ConsPlusNormal"/>
              <w:jc w:val="center"/>
            </w:pPr>
            <w:r>
              <w:t>0</w:t>
            </w:r>
          </w:p>
        </w:tc>
        <w:tc>
          <w:tcPr>
            <w:tcW w:w="1200" w:type="dxa"/>
            <w:vAlign w:val="center"/>
          </w:tcPr>
          <w:p w:rsidR="0051481F" w:rsidRDefault="0051481F">
            <w:pPr>
              <w:pStyle w:val="ConsPlusNormal"/>
              <w:jc w:val="center"/>
            </w:pPr>
          </w:p>
        </w:tc>
        <w:tc>
          <w:tcPr>
            <w:tcW w:w="1320" w:type="dxa"/>
            <w:vAlign w:val="center"/>
          </w:tcPr>
          <w:p w:rsidR="0051481F" w:rsidRDefault="0051481F">
            <w:pPr>
              <w:pStyle w:val="ConsPlusNormal"/>
              <w:jc w:val="center"/>
            </w:pPr>
            <w:r>
              <w:t>0</w:t>
            </w:r>
          </w:p>
        </w:tc>
        <w:tc>
          <w:tcPr>
            <w:tcW w:w="1080" w:type="dxa"/>
            <w:vAlign w:val="center"/>
          </w:tcPr>
          <w:p w:rsidR="0051481F" w:rsidRDefault="0051481F">
            <w:pPr>
              <w:pStyle w:val="ConsPlusNormal"/>
              <w:jc w:val="center"/>
            </w:pPr>
          </w:p>
        </w:tc>
        <w:tc>
          <w:tcPr>
            <w:tcW w:w="1200" w:type="dxa"/>
            <w:vAlign w:val="center"/>
          </w:tcPr>
          <w:p w:rsidR="0051481F" w:rsidRDefault="0051481F">
            <w:pPr>
              <w:pStyle w:val="ConsPlusNormal"/>
              <w:jc w:val="center"/>
            </w:pPr>
          </w:p>
        </w:tc>
        <w:tc>
          <w:tcPr>
            <w:tcW w:w="1382" w:type="dxa"/>
            <w:vAlign w:val="center"/>
          </w:tcPr>
          <w:p w:rsidR="0051481F" w:rsidRDefault="0051481F">
            <w:pPr>
              <w:pStyle w:val="ConsPlusNormal"/>
              <w:jc w:val="center"/>
            </w:pPr>
          </w:p>
        </w:tc>
      </w:tr>
      <w:tr w:rsidR="0051481F">
        <w:tc>
          <w:tcPr>
            <w:tcW w:w="660" w:type="dxa"/>
            <w:vMerge w:val="restart"/>
            <w:vAlign w:val="center"/>
          </w:tcPr>
          <w:p w:rsidR="0051481F" w:rsidRDefault="0051481F">
            <w:pPr>
              <w:pStyle w:val="ConsPlusNormal"/>
              <w:jc w:val="center"/>
            </w:pPr>
            <w:r>
              <w:t>11</w:t>
            </w:r>
          </w:p>
        </w:tc>
        <w:tc>
          <w:tcPr>
            <w:tcW w:w="3120" w:type="dxa"/>
            <w:vMerge w:val="restart"/>
            <w:vAlign w:val="center"/>
          </w:tcPr>
          <w:p w:rsidR="0051481F" w:rsidRDefault="0051481F">
            <w:pPr>
              <w:pStyle w:val="ConsPlusNormal"/>
            </w:pPr>
            <w:r>
              <w:t>Замена водопроводных вводов</w:t>
            </w:r>
          </w:p>
        </w:tc>
        <w:tc>
          <w:tcPr>
            <w:tcW w:w="960" w:type="dxa"/>
            <w:vMerge w:val="restart"/>
            <w:vAlign w:val="center"/>
          </w:tcPr>
          <w:p w:rsidR="0051481F" w:rsidRDefault="0051481F">
            <w:pPr>
              <w:pStyle w:val="ConsPlusNormal"/>
              <w:jc w:val="center"/>
            </w:pPr>
            <w:r>
              <w:t>п. м.</w:t>
            </w:r>
          </w:p>
        </w:tc>
        <w:tc>
          <w:tcPr>
            <w:tcW w:w="1800" w:type="dxa"/>
            <w:vAlign w:val="center"/>
          </w:tcPr>
          <w:p w:rsidR="0051481F" w:rsidRDefault="0051481F">
            <w:pPr>
              <w:pStyle w:val="ConsPlusNormal"/>
              <w:jc w:val="center"/>
            </w:pPr>
            <w:r>
              <w:t>2016 - 2018 гг.</w:t>
            </w:r>
          </w:p>
        </w:tc>
        <w:tc>
          <w:tcPr>
            <w:tcW w:w="960" w:type="dxa"/>
            <w:vAlign w:val="center"/>
          </w:tcPr>
          <w:p w:rsidR="0051481F" w:rsidRDefault="0051481F">
            <w:pPr>
              <w:pStyle w:val="ConsPlusNormal"/>
              <w:jc w:val="center"/>
            </w:pPr>
            <w:r>
              <w:t>200</w:t>
            </w:r>
          </w:p>
        </w:tc>
        <w:tc>
          <w:tcPr>
            <w:tcW w:w="960" w:type="dxa"/>
            <w:vAlign w:val="center"/>
          </w:tcPr>
          <w:p w:rsidR="0051481F" w:rsidRDefault="0051481F">
            <w:pPr>
              <w:pStyle w:val="ConsPlusNormal"/>
              <w:jc w:val="center"/>
            </w:pPr>
            <w:r>
              <w:t>268</w:t>
            </w:r>
          </w:p>
        </w:tc>
        <w:tc>
          <w:tcPr>
            <w:tcW w:w="1200" w:type="dxa"/>
            <w:vAlign w:val="center"/>
          </w:tcPr>
          <w:p w:rsidR="0051481F" w:rsidRDefault="0051481F">
            <w:pPr>
              <w:pStyle w:val="ConsPlusNormal"/>
              <w:jc w:val="center"/>
            </w:pPr>
            <w:r>
              <w:t>268</w:t>
            </w:r>
          </w:p>
        </w:tc>
        <w:tc>
          <w:tcPr>
            <w:tcW w:w="1320" w:type="dxa"/>
            <w:vAlign w:val="center"/>
          </w:tcPr>
          <w:p w:rsidR="0051481F" w:rsidRDefault="0051481F">
            <w:pPr>
              <w:pStyle w:val="ConsPlusNormal"/>
              <w:jc w:val="center"/>
            </w:pPr>
            <w:r>
              <w:t>0</w:t>
            </w:r>
          </w:p>
        </w:tc>
        <w:tc>
          <w:tcPr>
            <w:tcW w:w="1080" w:type="dxa"/>
            <w:vAlign w:val="center"/>
          </w:tcPr>
          <w:p w:rsidR="0051481F" w:rsidRDefault="0051481F">
            <w:pPr>
              <w:pStyle w:val="ConsPlusNormal"/>
              <w:jc w:val="center"/>
            </w:pPr>
            <w:r>
              <w:t>0</w:t>
            </w:r>
          </w:p>
        </w:tc>
        <w:tc>
          <w:tcPr>
            <w:tcW w:w="1200" w:type="dxa"/>
            <w:vAlign w:val="center"/>
          </w:tcPr>
          <w:p w:rsidR="0051481F" w:rsidRDefault="0051481F">
            <w:pPr>
              <w:pStyle w:val="ConsPlusNormal"/>
              <w:jc w:val="center"/>
            </w:pPr>
            <w:r>
              <w:t>0</w:t>
            </w:r>
          </w:p>
        </w:tc>
        <w:tc>
          <w:tcPr>
            <w:tcW w:w="1382" w:type="dxa"/>
            <w:vAlign w:val="center"/>
          </w:tcPr>
          <w:p w:rsidR="0051481F" w:rsidRDefault="0051481F">
            <w:pPr>
              <w:pStyle w:val="ConsPlusNormal"/>
              <w:jc w:val="center"/>
            </w:pPr>
            <w:r>
              <w:t>0</w:t>
            </w:r>
          </w:p>
        </w:tc>
      </w:tr>
      <w:tr w:rsidR="0051481F">
        <w:tc>
          <w:tcPr>
            <w:tcW w:w="660" w:type="dxa"/>
            <w:vMerge/>
          </w:tcPr>
          <w:p w:rsidR="0051481F" w:rsidRDefault="0051481F"/>
        </w:tc>
        <w:tc>
          <w:tcPr>
            <w:tcW w:w="3120" w:type="dxa"/>
            <w:vMerge/>
          </w:tcPr>
          <w:p w:rsidR="0051481F" w:rsidRDefault="0051481F"/>
        </w:tc>
        <w:tc>
          <w:tcPr>
            <w:tcW w:w="960" w:type="dxa"/>
            <w:vMerge/>
          </w:tcPr>
          <w:p w:rsidR="0051481F" w:rsidRDefault="0051481F"/>
        </w:tc>
        <w:tc>
          <w:tcPr>
            <w:tcW w:w="1800" w:type="dxa"/>
            <w:vAlign w:val="center"/>
          </w:tcPr>
          <w:p w:rsidR="0051481F" w:rsidRDefault="0051481F">
            <w:pPr>
              <w:pStyle w:val="ConsPlusNormal"/>
              <w:jc w:val="center"/>
            </w:pPr>
            <w:r>
              <w:t>2016 г.</w:t>
            </w:r>
          </w:p>
        </w:tc>
        <w:tc>
          <w:tcPr>
            <w:tcW w:w="960" w:type="dxa"/>
            <w:vAlign w:val="center"/>
          </w:tcPr>
          <w:p w:rsidR="0051481F" w:rsidRDefault="0051481F">
            <w:pPr>
              <w:pStyle w:val="ConsPlusNormal"/>
              <w:jc w:val="center"/>
            </w:pPr>
            <w:r>
              <w:t>100</w:t>
            </w:r>
          </w:p>
        </w:tc>
        <w:tc>
          <w:tcPr>
            <w:tcW w:w="960" w:type="dxa"/>
            <w:vAlign w:val="center"/>
          </w:tcPr>
          <w:p w:rsidR="0051481F" w:rsidRDefault="0051481F">
            <w:pPr>
              <w:pStyle w:val="ConsPlusNormal"/>
              <w:jc w:val="center"/>
            </w:pPr>
            <w:r>
              <w:t>131</w:t>
            </w:r>
          </w:p>
        </w:tc>
        <w:tc>
          <w:tcPr>
            <w:tcW w:w="1200" w:type="dxa"/>
            <w:vAlign w:val="center"/>
          </w:tcPr>
          <w:p w:rsidR="0051481F" w:rsidRDefault="0051481F">
            <w:pPr>
              <w:pStyle w:val="ConsPlusNormal"/>
              <w:jc w:val="center"/>
            </w:pPr>
            <w:r>
              <w:t>131</w:t>
            </w:r>
          </w:p>
        </w:tc>
        <w:tc>
          <w:tcPr>
            <w:tcW w:w="1320" w:type="dxa"/>
            <w:vAlign w:val="center"/>
          </w:tcPr>
          <w:p w:rsidR="0051481F" w:rsidRDefault="0051481F">
            <w:pPr>
              <w:pStyle w:val="ConsPlusNormal"/>
              <w:jc w:val="center"/>
            </w:pPr>
            <w:r>
              <w:t>0</w:t>
            </w:r>
          </w:p>
        </w:tc>
        <w:tc>
          <w:tcPr>
            <w:tcW w:w="1080" w:type="dxa"/>
            <w:vAlign w:val="center"/>
          </w:tcPr>
          <w:p w:rsidR="0051481F" w:rsidRDefault="0051481F">
            <w:pPr>
              <w:pStyle w:val="ConsPlusNormal"/>
              <w:jc w:val="center"/>
            </w:pPr>
          </w:p>
        </w:tc>
        <w:tc>
          <w:tcPr>
            <w:tcW w:w="1200" w:type="dxa"/>
            <w:vAlign w:val="center"/>
          </w:tcPr>
          <w:p w:rsidR="0051481F" w:rsidRDefault="0051481F">
            <w:pPr>
              <w:pStyle w:val="ConsPlusNormal"/>
              <w:jc w:val="center"/>
            </w:pPr>
          </w:p>
        </w:tc>
        <w:tc>
          <w:tcPr>
            <w:tcW w:w="1382" w:type="dxa"/>
            <w:vAlign w:val="center"/>
          </w:tcPr>
          <w:p w:rsidR="0051481F" w:rsidRDefault="0051481F">
            <w:pPr>
              <w:pStyle w:val="ConsPlusNormal"/>
              <w:jc w:val="center"/>
            </w:pPr>
          </w:p>
        </w:tc>
      </w:tr>
      <w:tr w:rsidR="0051481F">
        <w:tc>
          <w:tcPr>
            <w:tcW w:w="660" w:type="dxa"/>
            <w:vMerge/>
          </w:tcPr>
          <w:p w:rsidR="0051481F" w:rsidRDefault="0051481F"/>
        </w:tc>
        <w:tc>
          <w:tcPr>
            <w:tcW w:w="3120" w:type="dxa"/>
            <w:vMerge/>
          </w:tcPr>
          <w:p w:rsidR="0051481F" w:rsidRDefault="0051481F"/>
        </w:tc>
        <w:tc>
          <w:tcPr>
            <w:tcW w:w="960" w:type="dxa"/>
            <w:vMerge/>
          </w:tcPr>
          <w:p w:rsidR="0051481F" w:rsidRDefault="0051481F"/>
        </w:tc>
        <w:tc>
          <w:tcPr>
            <w:tcW w:w="1800" w:type="dxa"/>
            <w:vAlign w:val="center"/>
          </w:tcPr>
          <w:p w:rsidR="0051481F" w:rsidRDefault="0051481F">
            <w:pPr>
              <w:pStyle w:val="ConsPlusNormal"/>
              <w:jc w:val="center"/>
            </w:pPr>
            <w:r>
              <w:t>2017 г.</w:t>
            </w:r>
          </w:p>
        </w:tc>
        <w:tc>
          <w:tcPr>
            <w:tcW w:w="960" w:type="dxa"/>
            <w:vAlign w:val="center"/>
          </w:tcPr>
          <w:p w:rsidR="0051481F" w:rsidRDefault="0051481F">
            <w:pPr>
              <w:pStyle w:val="ConsPlusNormal"/>
              <w:jc w:val="center"/>
            </w:pPr>
            <w:r>
              <w:t>100</w:t>
            </w:r>
          </w:p>
        </w:tc>
        <w:tc>
          <w:tcPr>
            <w:tcW w:w="960" w:type="dxa"/>
            <w:vAlign w:val="center"/>
          </w:tcPr>
          <w:p w:rsidR="0051481F" w:rsidRDefault="0051481F">
            <w:pPr>
              <w:pStyle w:val="ConsPlusNormal"/>
              <w:jc w:val="center"/>
            </w:pPr>
            <w:r>
              <w:t>137</w:t>
            </w:r>
          </w:p>
        </w:tc>
        <w:tc>
          <w:tcPr>
            <w:tcW w:w="1200" w:type="dxa"/>
            <w:vAlign w:val="center"/>
          </w:tcPr>
          <w:p w:rsidR="0051481F" w:rsidRDefault="0051481F">
            <w:pPr>
              <w:pStyle w:val="ConsPlusNormal"/>
              <w:jc w:val="center"/>
            </w:pPr>
            <w:r>
              <w:t>137</w:t>
            </w:r>
          </w:p>
        </w:tc>
        <w:tc>
          <w:tcPr>
            <w:tcW w:w="1320" w:type="dxa"/>
            <w:vAlign w:val="center"/>
          </w:tcPr>
          <w:p w:rsidR="0051481F" w:rsidRDefault="0051481F">
            <w:pPr>
              <w:pStyle w:val="ConsPlusNormal"/>
              <w:jc w:val="center"/>
            </w:pPr>
            <w:r>
              <w:t>0</w:t>
            </w:r>
          </w:p>
        </w:tc>
        <w:tc>
          <w:tcPr>
            <w:tcW w:w="1080" w:type="dxa"/>
            <w:vAlign w:val="center"/>
          </w:tcPr>
          <w:p w:rsidR="0051481F" w:rsidRDefault="0051481F">
            <w:pPr>
              <w:pStyle w:val="ConsPlusNormal"/>
              <w:jc w:val="center"/>
            </w:pPr>
          </w:p>
        </w:tc>
        <w:tc>
          <w:tcPr>
            <w:tcW w:w="1200" w:type="dxa"/>
            <w:vAlign w:val="center"/>
          </w:tcPr>
          <w:p w:rsidR="0051481F" w:rsidRDefault="0051481F">
            <w:pPr>
              <w:pStyle w:val="ConsPlusNormal"/>
              <w:jc w:val="center"/>
            </w:pPr>
          </w:p>
        </w:tc>
        <w:tc>
          <w:tcPr>
            <w:tcW w:w="1382" w:type="dxa"/>
            <w:vAlign w:val="center"/>
          </w:tcPr>
          <w:p w:rsidR="0051481F" w:rsidRDefault="0051481F">
            <w:pPr>
              <w:pStyle w:val="ConsPlusNormal"/>
              <w:jc w:val="center"/>
            </w:pPr>
          </w:p>
        </w:tc>
      </w:tr>
      <w:tr w:rsidR="0051481F">
        <w:tc>
          <w:tcPr>
            <w:tcW w:w="660" w:type="dxa"/>
            <w:vMerge/>
          </w:tcPr>
          <w:p w:rsidR="0051481F" w:rsidRDefault="0051481F"/>
        </w:tc>
        <w:tc>
          <w:tcPr>
            <w:tcW w:w="3120" w:type="dxa"/>
            <w:vMerge/>
          </w:tcPr>
          <w:p w:rsidR="0051481F" w:rsidRDefault="0051481F"/>
        </w:tc>
        <w:tc>
          <w:tcPr>
            <w:tcW w:w="960" w:type="dxa"/>
            <w:vMerge/>
          </w:tcPr>
          <w:p w:rsidR="0051481F" w:rsidRDefault="0051481F"/>
        </w:tc>
        <w:tc>
          <w:tcPr>
            <w:tcW w:w="1800" w:type="dxa"/>
            <w:vAlign w:val="center"/>
          </w:tcPr>
          <w:p w:rsidR="0051481F" w:rsidRDefault="0051481F">
            <w:pPr>
              <w:pStyle w:val="ConsPlusNormal"/>
              <w:jc w:val="center"/>
            </w:pPr>
            <w:r>
              <w:t>2018 г.</w:t>
            </w:r>
          </w:p>
        </w:tc>
        <w:tc>
          <w:tcPr>
            <w:tcW w:w="960" w:type="dxa"/>
            <w:vAlign w:val="center"/>
          </w:tcPr>
          <w:p w:rsidR="0051481F" w:rsidRDefault="0051481F">
            <w:pPr>
              <w:pStyle w:val="ConsPlusNormal"/>
              <w:jc w:val="center"/>
            </w:pPr>
            <w:r>
              <w:t>0</w:t>
            </w:r>
          </w:p>
        </w:tc>
        <w:tc>
          <w:tcPr>
            <w:tcW w:w="960" w:type="dxa"/>
            <w:vAlign w:val="center"/>
          </w:tcPr>
          <w:p w:rsidR="0051481F" w:rsidRDefault="0051481F">
            <w:pPr>
              <w:pStyle w:val="ConsPlusNormal"/>
              <w:jc w:val="center"/>
            </w:pPr>
            <w:r>
              <w:t>0</w:t>
            </w:r>
          </w:p>
        </w:tc>
        <w:tc>
          <w:tcPr>
            <w:tcW w:w="1200" w:type="dxa"/>
            <w:vAlign w:val="center"/>
          </w:tcPr>
          <w:p w:rsidR="0051481F" w:rsidRDefault="0051481F">
            <w:pPr>
              <w:pStyle w:val="ConsPlusNormal"/>
              <w:jc w:val="center"/>
            </w:pPr>
            <w:r>
              <w:t>0</w:t>
            </w:r>
          </w:p>
        </w:tc>
        <w:tc>
          <w:tcPr>
            <w:tcW w:w="1320" w:type="dxa"/>
            <w:vAlign w:val="center"/>
          </w:tcPr>
          <w:p w:rsidR="0051481F" w:rsidRDefault="0051481F">
            <w:pPr>
              <w:pStyle w:val="ConsPlusNormal"/>
              <w:jc w:val="center"/>
            </w:pPr>
            <w:r>
              <w:t>0</w:t>
            </w:r>
          </w:p>
        </w:tc>
        <w:tc>
          <w:tcPr>
            <w:tcW w:w="1080" w:type="dxa"/>
            <w:vAlign w:val="center"/>
          </w:tcPr>
          <w:p w:rsidR="0051481F" w:rsidRDefault="0051481F">
            <w:pPr>
              <w:pStyle w:val="ConsPlusNormal"/>
              <w:jc w:val="center"/>
            </w:pPr>
          </w:p>
        </w:tc>
        <w:tc>
          <w:tcPr>
            <w:tcW w:w="1200" w:type="dxa"/>
            <w:vAlign w:val="center"/>
          </w:tcPr>
          <w:p w:rsidR="0051481F" w:rsidRDefault="0051481F">
            <w:pPr>
              <w:pStyle w:val="ConsPlusNormal"/>
              <w:jc w:val="center"/>
            </w:pPr>
          </w:p>
        </w:tc>
        <w:tc>
          <w:tcPr>
            <w:tcW w:w="1382" w:type="dxa"/>
            <w:vAlign w:val="center"/>
          </w:tcPr>
          <w:p w:rsidR="0051481F" w:rsidRDefault="0051481F">
            <w:pPr>
              <w:pStyle w:val="ConsPlusNormal"/>
              <w:jc w:val="center"/>
            </w:pPr>
          </w:p>
        </w:tc>
      </w:tr>
      <w:tr w:rsidR="0051481F">
        <w:tc>
          <w:tcPr>
            <w:tcW w:w="660" w:type="dxa"/>
            <w:vAlign w:val="center"/>
          </w:tcPr>
          <w:p w:rsidR="0051481F" w:rsidRDefault="0051481F">
            <w:pPr>
              <w:pStyle w:val="ConsPlusNormal"/>
              <w:jc w:val="center"/>
            </w:pPr>
          </w:p>
        </w:tc>
        <w:tc>
          <w:tcPr>
            <w:tcW w:w="3120" w:type="dxa"/>
            <w:vAlign w:val="center"/>
          </w:tcPr>
          <w:p w:rsidR="0051481F" w:rsidRDefault="0051481F">
            <w:pPr>
              <w:pStyle w:val="ConsPlusNormal"/>
            </w:pPr>
            <w:r>
              <w:t>Итого по водоснабжению:</w:t>
            </w:r>
          </w:p>
        </w:tc>
        <w:tc>
          <w:tcPr>
            <w:tcW w:w="960" w:type="dxa"/>
            <w:vAlign w:val="center"/>
          </w:tcPr>
          <w:p w:rsidR="0051481F" w:rsidRDefault="0051481F">
            <w:pPr>
              <w:pStyle w:val="ConsPlusNormal"/>
              <w:jc w:val="center"/>
            </w:pPr>
          </w:p>
        </w:tc>
        <w:tc>
          <w:tcPr>
            <w:tcW w:w="1800" w:type="dxa"/>
            <w:vAlign w:val="center"/>
          </w:tcPr>
          <w:p w:rsidR="0051481F" w:rsidRDefault="0051481F">
            <w:pPr>
              <w:pStyle w:val="ConsPlusNormal"/>
              <w:jc w:val="center"/>
            </w:pPr>
          </w:p>
        </w:tc>
        <w:tc>
          <w:tcPr>
            <w:tcW w:w="960" w:type="dxa"/>
            <w:vAlign w:val="center"/>
          </w:tcPr>
          <w:p w:rsidR="0051481F" w:rsidRDefault="0051481F">
            <w:pPr>
              <w:pStyle w:val="ConsPlusNormal"/>
              <w:jc w:val="center"/>
            </w:pPr>
          </w:p>
        </w:tc>
        <w:tc>
          <w:tcPr>
            <w:tcW w:w="960" w:type="dxa"/>
            <w:vAlign w:val="center"/>
          </w:tcPr>
          <w:p w:rsidR="0051481F" w:rsidRDefault="0051481F">
            <w:pPr>
              <w:pStyle w:val="ConsPlusNormal"/>
              <w:jc w:val="center"/>
            </w:pPr>
            <w:r>
              <w:t>70 409</w:t>
            </w:r>
          </w:p>
        </w:tc>
        <w:tc>
          <w:tcPr>
            <w:tcW w:w="1200" w:type="dxa"/>
            <w:vAlign w:val="center"/>
          </w:tcPr>
          <w:p w:rsidR="0051481F" w:rsidRDefault="0051481F">
            <w:pPr>
              <w:pStyle w:val="ConsPlusNormal"/>
              <w:jc w:val="center"/>
            </w:pPr>
            <w:r>
              <w:t>4 909</w:t>
            </w:r>
          </w:p>
        </w:tc>
        <w:tc>
          <w:tcPr>
            <w:tcW w:w="1320" w:type="dxa"/>
            <w:vAlign w:val="center"/>
          </w:tcPr>
          <w:p w:rsidR="0051481F" w:rsidRDefault="0051481F">
            <w:pPr>
              <w:pStyle w:val="ConsPlusNormal"/>
              <w:jc w:val="center"/>
            </w:pPr>
            <w:r>
              <w:t>65 500</w:t>
            </w:r>
          </w:p>
        </w:tc>
        <w:tc>
          <w:tcPr>
            <w:tcW w:w="1080" w:type="dxa"/>
            <w:vAlign w:val="center"/>
          </w:tcPr>
          <w:p w:rsidR="0051481F" w:rsidRDefault="0051481F">
            <w:pPr>
              <w:pStyle w:val="ConsPlusNormal"/>
              <w:jc w:val="center"/>
            </w:pPr>
            <w:r>
              <w:t>13 210</w:t>
            </w:r>
          </w:p>
        </w:tc>
        <w:tc>
          <w:tcPr>
            <w:tcW w:w="1200" w:type="dxa"/>
            <w:vAlign w:val="center"/>
          </w:tcPr>
          <w:p w:rsidR="0051481F" w:rsidRDefault="0051481F">
            <w:pPr>
              <w:pStyle w:val="ConsPlusNormal"/>
              <w:jc w:val="center"/>
            </w:pPr>
            <w:r>
              <w:t>44 490</w:t>
            </w:r>
          </w:p>
        </w:tc>
        <w:tc>
          <w:tcPr>
            <w:tcW w:w="1382" w:type="dxa"/>
            <w:vAlign w:val="center"/>
          </w:tcPr>
          <w:p w:rsidR="0051481F" w:rsidRDefault="0051481F">
            <w:pPr>
              <w:pStyle w:val="ConsPlusNormal"/>
              <w:jc w:val="center"/>
            </w:pPr>
            <w:r>
              <w:t>7 800</w:t>
            </w:r>
          </w:p>
        </w:tc>
      </w:tr>
      <w:tr w:rsidR="0051481F">
        <w:tc>
          <w:tcPr>
            <w:tcW w:w="660" w:type="dxa"/>
            <w:vAlign w:val="center"/>
          </w:tcPr>
          <w:p w:rsidR="0051481F" w:rsidRDefault="0051481F">
            <w:pPr>
              <w:pStyle w:val="ConsPlusNormal"/>
              <w:jc w:val="center"/>
            </w:pPr>
          </w:p>
        </w:tc>
        <w:tc>
          <w:tcPr>
            <w:tcW w:w="3120" w:type="dxa"/>
            <w:vAlign w:val="center"/>
          </w:tcPr>
          <w:p w:rsidR="0051481F" w:rsidRDefault="0051481F">
            <w:pPr>
              <w:pStyle w:val="ConsPlusNormal"/>
            </w:pPr>
            <w:r>
              <w:t>2016 г.</w:t>
            </w:r>
          </w:p>
        </w:tc>
        <w:tc>
          <w:tcPr>
            <w:tcW w:w="960" w:type="dxa"/>
            <w:vAlign w:val="center"/>
          </w:tcPr>
          <w:p w:rsidR="0051481F" w:rsidRDefault="0051481F">
            <w:pPr>
              <w:pStyle w:val="ConsPlusNormal"/>
              <w:jc w:val="center"/>
            </w:pPr>
          </w:p>
        </w:tc>
        <w:tc>
          <w:tcPr>
            <w:tcW w:w="1800" w:type="dxa"/>
            <w:vAlign w:val="center"/>
          </w:tcPr>
          <w:p w:rsidR="0051481F" w:rsidRDefault="0051481F">
            <w:pPr>
              <w:pStyle w:val="ConsPlusNormal"/>
              <w:jc w:val="center"/>
            </w:pPr>
          </w:p>
        </w:tc>
        <w:tc>
          <w:tcPr>
            <w:tcW w:w="960" w:type="dxa"/>
            <w:vAlign w:val="center"/>
          </w:tcPr>
          <w:p w:rsidR="0051481F" w:rsidRDefault="0051481F">
            <w:pPr>
              <w:pStyle w:val="ConsPlusNormal"/>
              <w:jc w:val="center"/>
            </w:pPr>
          </w:p>
        </w:tc>
        <w:tc>
          <w:tcPr>
            <w:tcW w:w="960" w:type="dxa"/>
            <w:vAlign w:val="center"/>
          </w:tcPr>
          <w:p w:rsidR="0051481F" w:rsidRDefault="0051481F">
            <w:pPr>
              <w:pStyle w:val="ConsPlusNormal"/>
              <w:jc w:val="center"/>
            </w:pPr>
            <w:r>
              <w:t>18 420</w:t>
            </w:r>
          </w:p>
        </w:tc>
        <w:tc>
          <w:tcPr>
            <w:tcW w:w="1200" w:type="dxa"/>
            <w:vAlign w:val="center"/>
          </w:tcPr>
          <w:p w:rsidR="0051481F" w:rsidRDefault="0051481F">
            <w:pPr>
              <w:pStyle w:val="ConsPlusNormal"/>
              <w:jc w:val="center"/>
            </w:pPr>
            <w:r>
              <w:t>2 420</w:t>
            </w:r>
          </w:p>
        </w:tc>
        <w:tc>
          <w:tcPr>
            <w:tcW w:w="1320" w:type="dxa"/>
            <w:vAlign w:val="center"/>
          </w:tcPr>
          <w:p w:rsidR="0051481F" w:rsidRDefault="0051481F">
            <w:pPr>
              <w:pStyle w:val="ConsPlusNormal"/>
              <w:jc w:val="center"/>
            </w:pPr>
            <w:r>
              <w:t>16 000</w:t>
            </w:r>
          </w:p>
        </w:tc>
        <w:tc>
          <w:tcPr>
            <w:tcW w:w="1080" w:type="dxa"/>
            <w:vAlign w:val="center"/>
          </w:tcPr>
          <w:p w:rsidR="0051481F" w:rsidRDefault="0051481F">
            <w:pPr>
              <w:pStyle w:val="ConsPlusNormal"/>
              <w:jc w:val="center"/>
            </w:pPr>
            <w:r>
              <w:t>3 210</w:t>
            </w:r>
          </w:p>
        </w:tc>
        <w:tc>
          <w:tcPr>
            <w:tcW w:w="1200" w:type="dxa"/>
            <w:vAlign w:val="center"/>
          </w:tcPr>
          <w:p w:rsidR="0051481F" w:rsidRDefault="0051481F">
            <w:pPr>
              <w:pStyle w:val="ConsPlusNormal"/>
              <w:jc w:val="center"/>
            </w:pPr>
            <w:r>
              <w:t>10 790</w:t>
            </w:r>
          </w:p>
        </w:tc>
        <w:tc>
          <w:tcPr>
            <w:tcW w:w="1382" w:type="dxa"/>
            <w:vAlign w:val="center"/>
          </w:tcPr>
          <w:p w:rsidR="0051481F" w:rsidRDefault="0051481F">
            <w:pPr>
              <w:pStyle w:val="ConsPlusNormal"/>
              <w:jc w:val="center"/>
            </w:pPr>
            <w:r>
              <w:t>2 000</w:t>
            </w:r>
          </w:p>
        </w:tc>
      </w:tr>
      <w:tr w:rsidR="0051481F">
        <w:tc>
          <w:tcPr>
            <w:tcW w:w="660" w:type="dxa"/>
            <w:vAlign w:val="center"/>
          </w:tcPr>
          <w:p w:rsidR="0051481F" w:rsidRDefault="0051481F">
            <w:pPr>
              <w:pStyle w:val="ConsPlusNormal"/>
              <w:jc w:val="center"/>
            </w:pPr>
          </w:p>
        </w:tc>
        <w:tc>
          <w:tcPr>
            <w:tcW w:w="3120" w:type="dxa"/>
            <w:vAlign w:val="center"/>
          </w:tcPr>
          <w:p w:rsidR="0051481F" w:rsidRDefault="0051481F">
            <w:pPr>
              <w:pStyle w:val="ConsPlusNormal"/>
            </w:pPr>
            <w:r>
              <w:t>2017 г.</w:t>
            </w:r>
          </w:p>
        </w:tc>
        <w:tc>
          <w:tcPr>
            <w:tcW w:w="960" w:type="dxa"/>
            <w:vAlign w:val="center"/>
          </w:tcPr>
          <w:p w:rsidR="0051481F" w:rsidRDefault="0051481F">
            <w:pPr>
              <w:pStyle w:val="ConsPlusNormal"/>
              <w:jc w:val="center"/>
            </w:pPr>
          </w:p>
        </w:tc>
        <w:tc>
          <w:tcPr>
            <w:tcW w:w="1800" w:type="dxa"/>
            <w:vAlign w:val="center"/>
          </w:tcPr>
          <w:p w:rsidR="0051481F" w:rsidRDefault="0051481F">
            <w:pPr>
              <w:pStyle w:val="ConsPlusNormal"/>
              <w:jc w:val="center"/>
            </w:pPr>
          </w:p>
        </w:tc>
        <w:tc>
          <w:tcPr>
            <w:tcW w:w="960" w:type="dxa"/>
            <w:vAlign w:val="center"/>
          </w:tcPr>
          <w:p w:rsidR="0051481F" w:rsidRDefault="0051481F">
            <w:pPr>
              <w:pStyle w:val="ConsPlusNormal"/>
              <w:jc w:val="center"/>
            </w:pPr>
          </w:p>
        </w:tc>
        <w:tc>
          <w:tcPr>
            <w:tcW w:w="960" w:type="dxa"/>
            <w:vAlign w:val="center"/>
          </w:tcPr>
          <w:p w:rsidR="0051481F" w:rsidRDefault="0051481F">
            <w:pPr>
              <w:pStyle w:val="ConsPlusNormal"/>
              <w:jc w:val="center"/>
            </w:pPr>
            <w:r>
              <w:t>19 489</w:t>
            </w:r>
          </w:p>
        </w:tc>
        <w:tc>
          <w:tcPr>
            <w:tcW w:w="1200" w:type="dxa"/>
            <w:vAlign w:val="center"/>
          </w:tcPr>
          <w:p w:rsidR="0051481F" w:rsidRDefault="0051481F">
            <w:pPr>
              <w:pStyle w:val="ConsPlusNormal"/>
              <w:jc w:val="center"/>
            </w:pPr>
            <w:r>
              <w:t>1 489</w:t>
            </w:r>
          </w:p>
        </w:tc>
        <w:tc>
          <w:tcPr>
            <w:tcW w:w="1320" w:type="dxa"/>
            <w:vAlign w:val="center"/>
          </w:tcPr>
          <w:p w:rsidR="0051481F" w:rsidRDefault="0051481F">
            <w:pPr>
              <w:pStyle w:val="ConsPlusNormal"/>
              <w:jc w:val="center"/>
            </w:pPr>
            <w:r>
              <w:t>18 000</w:t>
            </w:r>
          </w:p>
        </w:tc>
        <w:tc>
          <w:tcPr>
            <w:tcW w:w="1080" w:type="dxa"/>
            <w:vAlign w:val="center"/>
          </w:tcPr>
          <w:p w:rsidR="0051481F" w:rsidRDefault="0051481F">
            <w:pPr>
              <w:pStyle w:val="ConsPlusNormal"/>
              <w:jc w:val="center"/>
            </w:pPr>
            <w:r>
              <w:t>3 420</w:t>
            </w:r>
          </w:p>
        </w:tc>
        <w:tc>
          <w:tcPr>
            <w:tcW w:w="1200" w:type="dxa"/>
            <w:vAlign w:val="center"/>
          </w:tcPr>
          <w:p w:rsidR="0051481F" w:rsidRDefault="0051481F">
            <w:pPr>
              <w:pStyle w:val="ConsPlusNormal"/>
              <w:jc w:val="center"/>
            </w:pPr>
            <w:r>
              <w:t>12 580</w:t>
            </w:r>
          </w:p>
        </w:tc>
        <w:tc>
          <w:tcPr>
            <w:tcW w:w="1382" w:type="dxa"/>
            <w:vAlign w:val="center"/>
          </w:tcPr>
          <w:p w:rsidR="0051481F" w:rsidRDefault="0051481F">
            <w:pPr>
              <w:pStyle w:val="ConsPlusNormal"/>
              <w:jc w:val="center"/>
            </w:pPr>
            <w:r>
              <w:t>2 000</w:t>
            </w:r>
          </w:p>
        </w:tc>
      </w:tr>
      <w:tr w:rsidR="0051481F">
        <w:tc>
          <w:tcPr>
            <w:tcW w:w="660" w:type="dxa"/>
            <w:vAlign w:val="center"/>
          </w:tcPr>
          <w:p w:rsidR="0051481F" w:rsidRDefault="0051481F">
            <w:pPr>
              <w:pStyle w:val="ConsPlusNormal"/>
              <w:jc w:val="center"/>
            </w:pPr>
          </w:p>
        </w:tc>
        <w:tc>
          <w:tcPr>
            <w:tcW w:w="3120" w:type="dxa"/>
            <w:vAlign w:val="center"/>
          </w:tcPr>
          <w:p w:rsidR="0051481F" w:rsidRDefault="0051481F">
            <w:pPr>
              <w:pStyle w:val="ConsPlusNormal"/>
            </w:pPr>
            <w:r>
              <w:t>2018 г.</w:t>
            </w:r>
          </w:p>
        </w:tc>
        <w:tc>
          <w:tcPr>
            <w:tcW w:w="960" w:type="dxa"/>
            <w:vAlign w:val="center"/>
          </w:tcPr>
          <w:p w:rsidR="0051481F" w:rsidRDefault="0051481F">
            <w:pPr>
              <w:pStyle w:val="ConsPlusNormal"/>
              <w:jc w:val="center"/>
            </w:pPr>
          </w:p>
        </w:tc>
        <w:tc>
          <w:tcPr>
            <w:tcW w:w="1800" w:type="dxa"/>
            <w:vAlign w:val="center"/>
          </w:tcPr>
          <w:p w:rsidR="0051481F" w:rsidRDefault="0051481F">
            <w:pPr>
              <w:pStyle w:val="ConsPlusNormal"/>
              <w:jc w:val="center"/>
            </w:pPr>
          </w:p>
        </w:tc>
        <w:tc>
          <w:tcPr>
            <w:tcW w:w="960" w:type="dxa"/>
            <w:vAlign w:val="center"/>
          </w:tcPr>
          <w:p w:rsidR="0051481F" w:rsidRDefault="0051481F">
            <w:pPr>
              <w:pStyle w:val="ConsPlusNormal"/>
              <w:jc w:val="center"/>
            </w:pPr>
          </w:p>
        </w:tc>
        <w:tc>
          <w:tcPr>
            <w:tcW w:w="960" w:type="dxa"/>
            <w:vAlign w:val="center"/>
          </w:tcPr>
          <w:p w:rsidR="0051481F" w:rsidRDefault="0051481F">
            <w:pPr>
              <w:pStyle w:val="ConsPlusNormal"/>
              <w:jc w:val="center"/>
            </w:pPr>
            <w:r>
              <w:t>17 500</w:t>
            </w:r>
          </w:p>
        </w:tc>
        <w:tc>
          <w:tcPr>
            <w:tcW w:w="1200" w:type="dxa"/>
            <w:vAlign w:val="center"/>
          </w:tcPr>
          <w:p w:rsidR="0051481F" w:rsidRDefault="0051481F">
            <w:pPr>
              <w:pStyle w:val="ConsPlusNormal"/>
              <w:jc w:val="center"/>
            </w:pPr>
            <w:r>
              <w:t>1 000</w:t>
            </w:r>
          </w:p>
        </w:tc>
        <w:tc>
          <w:tcPr>
            <w:tcW w:w="1320" w:type="dxa"/>
            <w:vAlign w:val="center"/>
          </w:tcPr>
          <w:p w:rsidR="0051481F" w:rsidRDefault="0051481F">
            <w:pPr>
              <w:pStyle w:val="ConsPlusNormal"/>
              <w:jc w:val="center"/>
            </w:pPr>
            <w:r>
              <w:t>16 500</w:t>
            </w:r>
          </w:p>
        </w:tc>
        <w:tc>
          <w:tcPr>
            <w:tcW w:w="1080" w:type="dxa"/>
            <w:vAlign w:val="center"/>
          </w:tcPr>
          <w:p w:rsidR="0051481F" w:rsidRDefault="0051481F">
            <w:pPr>
              <w:pStyle w:val="ConsPlusNormal"/>
              <w:jc w:val="center"/>
            </w:pPr>
            <w:r>
              <w:t>3 580</w:t>
            </w:r>
          </w:p>
        </w:tc>
        <w:tc>
          <w:tcPr>
            <w:tcW w:w="1200" w:type="dxa"/>
            <w:vAlign w:val="center"/>
          </w:tcPr>
          <w:p w:rsidR="0051481F" w:rsidRDefault="0051481F">
            <w:pPr>
              <w:pStyle w:val="ConsPlusNormal"/>
              <w:jc w:val="center"/>
            </w:pPr>
            <w:r>
              <w:t>10 920</w:t>
            </w:r>
          </w:p>
        </w:tc>
        <w:tc>
          <w:tcPr>
            <w:tcW w:w="1382" w:type="dxa"/>
            <w:vAlign w:val="center"/>
          </w:tcPr>
          <w:p w:rsidR="0051481F" w:rsidRDefault="0051481F">
            <w:pPr>
              <w:pStyle w:val="ConsPlusNormal"/>
              <w:jc w:val="center"/>
            </w:pPr>
            <w:r>
              <w:t>2 000</w:t>
            </w:r>
          </w:p>
        </w:tc>
      </w:tr>
      <w:tr w:rsidR="0051481F">
        <w:tc>
          <w:tcPr>
            <w:tcW w:w="660" w:type="dxa"/>
            <w:vAlign w:val="center"/>
          </w:tcPr>
          <w:p w:rsidR="0051481F" w:rsidRDefault="0051481F">
            <w:pPr>
              <w:pStyle w:val="ConsPlusNormal"/>
              <w:jc w:val="center"/>
            </w:pPr>
          </w:p>
        </w:tc>
        <w:tc>
          <w:tcPr>
            <w:tcW w:w="3120" w:type="dxa"/>
            <w:vAlign w:val="center"/>
          </w:tcPr>
          <w:p w:rsidR="0051481F" w:rsidRDefault="0051481F">
            <w:pPr>
              <w:pStyle w:val="ConsPlusNormal"/>
            </w:pPr>
            <w:r>
              <w:t>2019 г.</w:t>
            </w:r>
          </w:p>
        </w:tc>
        <w:tc>
          <w:tcPr>
            <w:tcW w:w="960" w:type="dxa"/>
            <w:vAlign w:val="center"/>
          </w:tcPr>
          <w:p w:rsidR="0051481F" w:rsidRDefault="0051481F">
            <w:pPr>
              <w:pStyle w:val="ConsPlusNormal"/>
              <w:jc w:val="center"/>
            </w:pPr>
          </w:p>
        </w:tc>
        <w:tc>
          <w:tcPr>
            <w:tcW w:w="1800" w:type="dxa"/>
            <w:vAlign w:val="center"/>
          </w:tcPr>
          <w:p w:rsidR="0051481F" w:rsidRDefault="0051481F">
            <w:pPr>
              <w:pStyle w:val="ConsPlusNormal"/>
              <w:jc w:val="center"/>
            </w:pPr>
          </w:p>
        </w:tc>
        <w:tc>
          <w:tcPr>
            <w:tcW w:w="960" w:type="dxa"/>
            <w:vAlign w:val="center"/>
          </w:tcPr>
          <w:p w:rsidR="0051481F" w:rsidRDefault="0051481F">
            <w:pPr>
              <w:pStyle w:val="ConsPlusNormal"/>
              <w:jc w:val="center"/>
            </w:pPr>
          </w:p>
        </w:tc>
        <w:tc>
          <w:tcPr>
            <w:tcW w:w="960" w:type="dxa"/>
            <w:vAlign w:val="center"/>
          </w:tcPr>
          <w:p w:rsidR="0051481F" w:rsidRDefault="0051481F">
            <w:pPr>
              <w:pStyle w:val="ConsPlusNormal"/>
              <w:jc w:val="center"/>
            </w:pPr>
            <w:r>
              <w:t>15 000</w:t>
            </w:r>
          </w:p>
        </w:tc>
        <w:tc>
          <w:tcPr>
            <w:tcW w:w="1200" w:type="dxa"/>
            <w:vAlign w:val="center"/>
          </w:tcPr>
          <w:p w:rsidR="0051481F" w:rsidRDefault="0051481F">
            <w:pPr>
              <w:pStyle w:val="ConsPlusNormal"/>
              <w:jc w:val="center"/>
            </w:pPr>
            <w:r>
              <w:t>0</w:t>
            </w:r>
          </w:p>
        </w:tc>
        <w:tc>
          <w:tcPr>
            <w:tcW w:w="1320" w:type="dxa"/>
            <w:vAlign w:val="center"/>
          </w:tcPr>
          <w:p w:rsidR="0051481F" w:rsidRDefault="0051481F">
            <w:pPr>
              <w:pStyle w:val="ConsPlusNormal"/>
              <w:jc w:val="center"/>
            </w:pPr>
            <w:r>
              <w:t>15 000</w:t>
            </w:r>
          </w:p>
        </w:tc>
        <w:tc>
          <w:tcPr>
            <w:tcW w:w="1080" w:type="dxa"/>
            <w:vAlign w:val="center"/>
          </w:tcPr>
          <w:p w:rsidR="0051481F" w:rsidRDefault="0051481F">
            <w:pPr>
              <w:pStyle w:val="ConsPlusNormal"/>
              <w:jc w:val="center"/>
            </w:pPr>
            <w:r>
              <w:t>3 000</w:t>
            </w:r>
          </w:p>
        </w:tc>
        <w:tc>
          <w:tcPr>
            <w:tcW w:w="1200" w:type="dxa"/>
            <w:vAlign w:val="center"/>
          </w:tcPr>
          <w:p w:rsidR="0051481F" w:rsidRDefault="0051481F">
            <w:pPr>
              <w:pStyle w:val="ConsPlusNormal"/>
              <w:jc w:val="center"/>
            </w:pPr>
            <w:r>
              <w:t>10 200</w:t>
            </w:r>
          </w:p>
        </w:tc>
        <w:tc>
          <w:tcPr>
            <w:tcW w:w="1382" w:type="dxa"/>
            <w:vAlign w:val="center"/>
          </w:tcPr>
          <w:p w:rsidR="0051481F" w:rsidRDefault="0051481F">
            <w:pPr>
              <w:pStyle w:val="ConsPlusNormal"/>
              <w:jc w:val="center"/>
            </w:pPr>
            <w:r>
              <w:t>1 800</w:t>
            </w:r>
          </w:p>
        </w:tc>
      </w:tr>
      <w:tr w:rsidR="0051481F">
        <w:tc>
          <w:tcPr>
            <w:tcW w:w="14642" w:type="dxa"/>
            <w:gridSpan w:val="11"/>
            <w:vAlign w:val="center"/>
          </w:tcPr>
          <w:p w:rsidR="0051481F" w:rsidRDefault="0051481F">
            <w:pPr>
              <w:pStyle w:val="ConsPlusNormal"/>
              <w:jc w:val="center"/>
              <w:outlineLvl w:val="4"/>
            </w:pPr>
            <w:r>
              <w:t>ВОДООТВЕДЕНИЕ</w:t>
            </w:r>
          </w:p>
        </w:tc>
      </w:tr>
      <w:tr w:rsidR="0051481F">
        <w:tc>
          <w:tcPr>
            <w:tcW w:w="660" w:type="dxa"/>
            <w:vMerge w:val="restart"/>
            <w:vAlign w:val="center"/>
          </w:tcPr>
          <w:p w:rsidR="0051481F" w:rsidRDefault="0051481F">
            <w:pPr>
              <w:pStyle w:val="ConsPlusNormal"/>
              <w:jc w:val="center"/>
            </w:pPr>
            <w:r>
              <w:t>1</w:t>
            </w:r>
          </w:p>
        </w:tc>
        <w:tc>
          <w:tcPr>
            <w:tcW w:w="3120" w:type="dxa"/>
            <w:vMerge w:val="restart"/>
            <w:vAlign w:val="center"/>
          </w:tcPr>
          <w:p w:rsidR="0051481F" w:rsidRDefault="0051481F">
            <w:pPr>
              <w:pStyle w:val="ConsPlusNormal"/>
              <w:jc w:val="center"/>
            </w:pPr>
            <w:r>
              <w:t>Реконструкция канализационных очистных сооружений г. Элисты РК пропускной способностью 25 тыс. м3/сут.</w:t>
            </w:r>
          </w:p>
        </w:tc>
        <w:tc>
          <w:tcPr>
            <w:tcW w:w="960" w:type="dxa"/>
            <w:vMerge w:val="restart"/>
            <w:vAlign w:val="center"/>
          </w:tcPr>
          <w:p w:rsidR="0051481F" w:rsidRDefault="0051481F">
            <w:pPr>
              <w:pStyle w:val="ConsPlusNormal"/>
              <w:jc w:val="center"/>
            </w:pPr>
          </w:p>
        </w:tc>
        <w:tc>
          <w:tcPr>
            <w:tcW w:w="1800" w:type="dxa"/>
            <w:vAlign w:val="center"/>
          </w:tcPr>
          <w:p w:rsidR="0051481F" w:rsidRDefault="0051481F">
            <w:pPr>
              <w:pStyle w:val="ConsPlusNormal"/>
              <w:jc w:val="center"/>
            </w:pPr>
            <w:r>
              <w:t>2016 - 2019 гг.</w:t>
            </w:r>
          </w:p>
        </w:tc>
        <w:tc>
          <w:tcPr>
            <w:tcW w:w="960" w:type="dxa"/>
            <w:vAlign w:val="center"/>
          </w:tcPr>
          <w:p w:rsidR="0051481F" w:rsidRDefault="0051481F">
            <w:pPr>
              <w:pStyle w:val="ConsPlusNormal"/>
              <w:jc w:val="center"/>
            </w:pPr>
          </w:p>
        </w:tc>
        <w:tc>
          <w:tcPr>
            <w:tcW w:w="960" w:type="dxa"/>
            <w:vAlign w:val="center"/>
          </w:tcPr>
          <w:p w:rsidR="0051481F" w:rsidRDefault="0051481F">
            <w:pPr>
              <w:pStyle w:val="ConsPlusNormal"/>
              <w:jc w:val="center"/>
            </w:pPr>
            <w:r>
              <w:t>23000</w:t>
            </w:r>
          </w:p>
        </w:tc>
        <w:tc>
          <w:tcPr>
            <w:tcW w:w="1200" w:type="dxa"/>
            <w:vAlign w:val="center"/>
          </w:tcPr>
          <w:p w:rsidR="0051481F" w:rsidRDefault="0051481F">
            <w:pPr>
              <w:pStyle w:val="ConsPlusNormal"/>
              <w:jc w:val="center"/>
            </w:pPr>
            <w:r>
              <w:t>4 000</w:t>
            </w:r>
          </w:p>
        </w:tc>
        <w:tc>
          <w:tcPr>
            <w:tcW w:w="1320" w:type="dxa"/>
            <w:vAlign w:val="center"/>
          </w:tcPr>
          <w:p w:rsidR="0051481F" w:rsidRDefault="0051481F">
            <w:pPr>
              <w:pStyle w:val="ConsPlusNormal"/>
              <w:jc w:val="center"/>
            </w:pPr>
            <w:r>
              <w:t>19 000</w:t>
            </w:r>
          </w:p>
        </w:tc>
        <w:tc>
          <w:tcPr>
            <w:tcW w:w="1080" w:type="dxa"/>
            <w:vAlign w:val="center"/>
          </w:tcPr>
          <w:p w:rsidR="0051481F" w:rsidRDefault="0051481F">
            <w:pPr>
              <w:pStyle w:val="ConsPlusNormal"/>
              <w:jc w:val="center"/>
            </w:pPr>
            <w:r>
              <w:t>1290</w:t>
            </w:r>
          </w:p>
        </w:tc>
        <w:tc>
          <w:tcPr>
            <w:tcW w:w="1200" w:type="dxa"/>
            <w:vAlign w:val="center"/>
          </w:tcPr>
          <w:p w:rsidR="0051481F" w:rsidRDefault="0051481F">
            <w:pPr>
              <w:pStyle w:val="ConsPlusNormal"/>
              <w:jc w:val="center"/>
            </w:pPr>
            <w:r>
              <w:t>15 710</w:t>
            </w:r>
          </w:p>
        </w:tc>
        <w:tc>
          <w:tcPr>
            <w:tcW w:w="1382" w:type="dxa"/>
            <w:vAlign w:val="center"/>
          </w:tcPr>
          <w:p w:rsidR="0051481F" w:rsidRDefault="0051481F">
            <w:pPr>
              <w:pStyle w:val="ConsPlusNormal"/>
              <w:jc w:val="center"/>
            </w:pPr>
            <w:r>
              <w:t>2 000</w:t>
            </w:r>
          </w:p>
        </w:tc>
      </w:tr>
      <w:tr w:rsidR="0051481F">
        <w:tc>
          <w:tcPr>
            <w:tcW w:w="660" w:type="dxa"/>
            <w:vMerge/>
          </w:tcPr>
          <w:p w:rsidR="0051481F" w:rsidRDefault="0051481F"/>
        </w:tc>
        <w:tc>
          <w:tcPr>
            <w:tcW w:w="3120" w:type="dxa"/>
            <w:vMerge/>
          </w:tcPr>
          <w:p w:rsidR="0051481F" w:rsidRDefault="0051481F"/>
        </w:tc>
        <w:tc>
          <w:tcPr>
            <w:tcW w:w="960" w:type="dxa"/>
            <w:vMerge/>
          </w:tcPr>
          <w:p w:rsidR="0051481F" w:rsidRDefault="0051481F"/>
        </w:tc>
        <w:tc>
          <w:tcPr>
            <w:tcW w:w="1800" w:type="dxa"/>
            <w:vAlign w:val="center"/>
          </w:tcPr>
          <w:p w:rsidR="0051481F" w:rsidRDefault="0051481F">
            <w:pPr>
              <w:pStyle w:val="ConsPlusNormal"/>
              <w:jc w:val="center"/>
            </w:pPr>
            <w:r>
              <w:t>2016 г.</w:t>
            </w:r>
          </w:p>
        </w:tc>
        <w:tc>
          <w:tcPr>
            <w:tcW w:w="960" w:type="dxa"/>
            <w:vAlign w:val="center"/>
          </w:tcPr>
          <w:p w:rsidR="0051481F" w:rsidRDefault="0051481F">
            <w:pPr>
              <w:pStyle w:val="ConsPlusNormal"/>
              <w:jc w:val="center"/>
            </w:pPr>
          </w:p>
        </w:tc>
        <w:tc>
          <w:tcPr>
            <w:tcW w:w="960" w:type="dxa"/>
            <w:vAlign w:val="center"/>
          </w:tcPr>
          <w:p w:rsidR="0051481F" w:rsidRDefault="0051481F">
            <w:pPr>
              <w:pStyle w:val="ConsPlusNormal"/>
              <w:jc w:val="center"/>
            </w:pPr>
            <w:r>
              <w:t>6 000</w:t>
            </w:r>
          </w:p>
        </w:tc>
        <w:tc>
          <w:tcPr>
            <w:tcW w:w="1200" w:type="dxa"/>
            <w:vAlign w:val="center"/>
          </w:tcPr>
          <w:p w:rsidR="0051481F" w:rsidRDefault="0051481F">
            <w:pPr>
              <w:pStyle w:val="ConsPlusNormal"/>
              <w:jc w:val="center"/>
            </w:pPr>
            <w:r>
              <w:t>1000</w:t>
            </w:r>
          </w:p>
        </w:tc>
        <w:tc>
          <w:tcPr>
            <w:tcW w:w="1320" w:type="dxa"/>
            <w:vAlign w:val="center"/>
          </w:tcPr>
          <w:p w:rsidR="0051481F" w:rsidRDefault="0051481F">
            <w:pPr>
              <w:pStyle w:val="ConsPlusNormal"/>
              <w:jc w:val="center"/>
            </w:pPr>
            <w:r>
              <w:t>5 000</w:t>
            </w:r>
          </w:p>
        </w:tc>
        <w:tc>
          <w:tcPr>
            <w:tcW w:w="1080" w:type="dxa"/>
            <w:vAlign w:val="center"/>
          </w:tcPr>
          <w:p w:rsidR="0051481F" w:rsidRDefault="0051481F">
            <w:pPr>
              <w:pStyle w:val="ConsPlusNormal"/>
              <w:jc w:val="center"/>
            </w:pPr>
            <w:r>
              <w:t>310</w:t>
            </w:r>
          </w:p>
        </w:tc>
        <w:tc>
          <w:tcPr>
            <w:tcW w:w="1200" w:type="dxa"/>
            <w:vAlign w:val="center"/>
          </w:tcPr>
          <w:p w:rsidR="0051481F" w:rsidRDefault="0051481F">
            <w:pPr>
              <w:pStyle w:val="ConsPlusNormal"/>
              <w:jc w:val="center"/>
            </w:pPr>
            <w:r>
              <w:t>4190</w:t>
            </w:r>
          </w:p>
        </w:tc>
        <w:tc>
          <w:tcPr>
            <w:tcW w:w="1382" w:type="dxa"/>
            <w:vAlign w:val="center"/>
          </w:tcPr>
          <w:p w:rsidR="0051481F" w:rsidRDefault="0051481F">
            <w:pPr>
              <w:pStyle w:val="ConsPlusNormal"/>
              <w:jc w:val="center"/>
            </w:pPr>
            <w:r>
              <w:t>500</w:t>
            </w:r>
          </w:p>
        </w:tc>
      </w:tr>
      <w:tr w:rsidR="0051481F">
        <w:tc>
          <w:tcPr>
            <w:tcW w:w="660" w:type="dxa"/>
            <w:vMerge/>
          </w:tcPr>
          <w:p w:rsidR="0051481F" w:rsidRDefault="0051481F"/>
        </w:tc>
        <w:tc>
          <w:tcPr>
            <w:tcW w:w="3120" w:type="dxa"/>
            <w:vMerge/>
          </w:tcPr>
          <w:p w:rsidR="0051481F" w:rsidRDefault="0051481F"/>
        </w:tc>
        <w:tc>
          <w:tcPr>
            <w:tcW w:w="960" w:type="dxa"/>
            <w:vMerge/>
          </w:tcPr>
          <w:p w:rsidR="0051481F" w:rsidRDefault="0051481F"/>
        </w:tc>
        <w:tc>
          <w:tcPr>
            <w:tcW w:w="1800" w:type="dxa"/>
            <w:vAlign w:val="center"/>
          </w:tcPr>
          <w:p w:rsidR="0051481F" w:rsidRDefault="0051481F">
            <w:pPr>
              <w:pStyle w:val="ConsPlusNormal"/>
              <w:jc w:val="center"/>
            </w:pPr>
            <w:r>
              <w:t>2017 г.</w:t>
            </w:r>
          </w:p>
        </w:tc>
        <w:tc>
          <w:tcPr>
            <w:tcW w:w="960" w:type="dxa"/>
            <w:vAlign w:val="center"/>
          </w:tcPr>
          <w:p w:rsidR="0051481F" w:rsidRDefault="0051481F">
            <w:pPr>
              <w:pStyle w:val="ConsPlusNormal"/>
              <w:jc w:val="center"/>
            </w:pPr>
          </w:p>
        </w:tc>
        <w:tc>
          <w:tcPr>
            <w:tcW w:w="960" w:type="dxa"/>
            <w:vAlign w:val="center"/>
          </w:tcPr>
          <w:p w:rsidR="0051481F" w:rsidRDefault="0051481F">
            <w:pPr>
              <w:pStyle w:val="ConsPlusNormal"/>
              <w:jc w:val="center"/>
            </w:pPr>
            <w:r>
              <w:t>5 000</w:t>
            </w:r>
          </w:p>
        </w:tc>
        <w:tc>
          <w:tcPr>
            <w:tcW w:w="1200" w:type="dxa"/>
            <w:vAlign w:val="center"/>
          </w:tcPr>
          <w:p w:rsidR="0051481F" w:rsidRDefault="0051481F">
            <w:pPr>
              <w:pStyle w:val="ConsPlusNormal"/>
              <w:jc w:val="center"/>
            </w:pPr>
            <w:r>
              <w:t>1000</w:t>
            </w:r>
          </w:p>
        </w:tc>
        <w:tc>
          <w:tcPr>
            <w:tcW w:w="1320" w:type="dxa"/>
            <w:vAlign w:val="center"/>
          </w:tcPr>
          <w:p w:rsidR="0051481F" w:rsidRDefault="0051481F">
            <w:pPr>
              <w:pStyle w:val="ConsPlusNormal"/>
              <w:jc w:val="center"/>
            </w:pPr>
            <w:r>
              <w:t>4 000</w:t>
            </w:r>
          </w:p>
        </w:tc>
        <w:tc>
          <w:tcPr>
            <w:tcW w:w="1080" w:type="dxa"/>
            <w:vAlign w:val="center"/>
          </w:tcPr>
          <w:p w:rsidR="0051481F" w:rsidRDefault="0051481F">
            <w:pPr>
              <w:pStyle w:val="ConsPlusNormal"/>
              <w:jc w:val="center"/>
            </w:pPr>
            <w:r>
              <w:t>320</w:t>
            </w:r>
          </w:p>
        </w:tc>
        <w:tc>
          <w:tcPr>
            <w:tcW w:w="1200" w:type="dxa"/>
            <w:vAlign w:val="center"/>
          </w:tcPr>
          <w:p w:rsidR="0051481F" w:rsidRDefault="0051481F">
            <w:pPr>
              <w:pStyle w:val="ConsPlusNormal"/>
              <w:jc w:val="center"/>
            </w:pPr>
            <w:r>
              <w:t>3180</w:t>
            </w:r>
          </w:p>
        </w:tc>
        <w:tc>
          <w:tcPr>
            <w:tcW w:w="1382" w:type="dxa"/>
            <w:vAlign w:val="center"/>
          </w:tcPr>
          <w:p w:rsidR="0051481F" w:rsidRDefault="0051481F">
            <w:pPr>
              <w:pStyle w:val="ConsPlusNormal"/>
              <w:jc w:val="center"/>
            </w:pPr>
            <w:r>
              <w:t>500</w:t>
            </w:r>
          </w:p>
        </w:tc>
      </w:tr>
      <w:tr w:rsidR="0051481F">
        <w:tc>
          <w:tcPr>
            <w:tcW w:w="660" w:type="dxa"/>
            <w:vMerge/>
          </w:tcPr>
          <w:p w:rsidR="0051481F" w:rsidRDefault="0051481F"/>
        </w:tc>
        <w:tc>
          <w:tcPr>
            <w:tcW w:w="3120" w:type="dxa"/>
            <w:vMerge/>
          </w:tcPr>
          <w:p w:rsidR="0051481F" w:rsidRDefault="0051481F"/>
        </w:tc>
        <w:tc>
          <w:tcPr>
            <w:tcW w:w="960" w:type="dxa"/>
            <w:vMerge/>
          </w:tcPr>
          <w:p w:rsidR="0051481F" w:rsidRDefault="0051481F"/>
        </w:tc>
        <w:tc>
          <w:tcPr>
            <w:tcW w:w="1800" w:type="dxa"/>
            <w:vAlign w:val="center"/>
          </w:tcPr>
          <w:p w:rsidR="0051481F" w:rsidRDefault="0051481F">
            <w:pPr>
              <w:pStyle w:val="ConsPlusNormal"/>
              <w:jc w:val="center"/>
            </w:pPr>
            <w:r>
              <w:t>2018 г.</w:t>
            </w:r>
          </w:p>
        </w:tc>
        <w:tc>
          <w:tcPr>
            <w:tcW w:w="960" w:type="dxa"/>
            <w:vAlign w:val="center"/>
          </w:tcPr>
          <w:p w:rsidR="0051481F" w:rsidRDefault="0051481F">
            <w:pPr>
              <w:pStyle w:val="ConsPlusNormal"/>
              <w:jc w:val="center"/>
            </w:pPr>
          </w:p>
        </w:tc>
        <w:tc>
          <w:tcPr>
            <w:tcW w:w="960" w:type="dxa"/>
            <w:vAlign w:val="center"/>
          </w:tcPr>
          <w:p w:rsidR="0051481F" w:rsidRDefault="0051481F">
            <w:pPr>
              <w:pStyle w:val="ConsPlusNormal"/>
              <w:jc w:val="center"/>
            </w:pPr>
            <w:r>
              <w:t>6 000</w:t>
            </w:r>
          </w:p>
        </w:tc>
        <w:tc>
          <w:tcPr>
            <w:tcW w:w="1200" w:type="dxa"/>
            <w:vAlign w:val="center"/>
          </w:tcPr>
          <w:p w:rsidR="0051481F" w:rsidRDefault="0051481F">
            <w:pPr>
              <w:pStyle w:val="ConsPlusNormal"/>
              <w:jc w:val="center"/>
            </w:pPr>
            <w:r>
              <w:t>1000</w:t>
            </w:r>
          </w:p>
        </w:tc>
        <w:tc>
          <w:tcPr>
            <w:tcW w:w="1320" w:type="dxa"/>
            <w:vAlign w:val="center"/>
          </w:tcPr>
          <w:p w:rsidR="0051481F" w:rsidRDefault="0051481F">
            <w:pPr>
              <w:pStyle w:val="ConsPlusNormal"/>
              <w:jc w:val="center"/>
            </w:pPr>
            <w:r>
              <w:t>5 000</w:t>
            </w:r>
          </w:p>
        </w:tc>
        <w:tc>
          <w:tcPr>
            <w:tcW w:w="1080" w:type="dxa"/>
            <w:vAlign w:val="center"/>
          </w:tcPr>
          <w:p w:rsidR="0051481F" w:rsidRDefault="0051481F">
            <w:pPr>
              <w:pStyle w:val="ConsPlusNormal"/>
              <w:jc w:val="center"/>
            </w:pPr>
            <w:r>
              <w:t>330</w:t>
            </w:r>
          </w:p>
        </w:tc>
        <w:tc>
          <w:tcPr>
            <w:tcW w:w="1200" w:type="dxa"/>
            <w:vAlign w:val="center"/>
          </w:tcPr>
          <w:p w:rsidR="0051481F" w:rsidRDefault="0051481F">
            <w:pPr>
              <w:pStyle w:val="ConsPlusNormal"/>
              <w:jc w:val="center"/>
            </w:pPr>
            <w:r>
              <w:t>4170</w:t>
            </w:r>
          </w:p>
        </w:tc>
        <w:tc>
          <w:tcPr>
            <w:tcW w:w="1382" w:type="dxa"/>
            <w:vAlign w:val="center"/>
          </w:tcPr>
          <w:p w:rsidR="0051481F" w:rsidRDefault="0051481F">
            <w:pPr>
              <w:pStyle w:val="ConsPlusNormal"/>
              <w:jc w:val="center"/>
            </w:pPr>
            <w:r>
              <w:t>500</w:t>
            </w:r>
          </w:p>
        </w:tc>
      </w:tr>
      <w:tr w:rsidR="0051481F">
        <w:tc>
          <w:tcPr>
            <w:tcW w:w="660" w:type="dxa"/>
            <w:vMerge/>
          </w:tcPr>
          <w:p w:rsidR="0051481F" w:rsidRDefault="0051481F"/>
        </w:tc>
        <w:tc>
          <w:tcPr>
            <w:tcW w:w="3120" w:type="dxa"/>
            <w:vMerge/>
          </w:tcPr>
          <w:p w:rsidR="0051481F" w:rsidRDefault="0051481F"/>
        </w:tc>
        <w:tc>
          <w:tcPr>
            <w:tcW w:w="960" w:type="dxa"/>
            <w:vMerge/>
          </w:tcPr>
          <w:p w:rsidR="0051481F" w:rsidRDefault="0051481F"/>
        </w:tc>
        <w:tc>
          <w:tcPr>
            <w:tcW w:w="1800" w:type="dxa"/>
            <w:vAlign w:val="center"/>
          </w:tcPr>
          <w:p w:rsidR="0051481F" w:rsidRDefault="0051481F">
            <w:pPr>
              <w:pStyle w:val="ConsPlusNormal"/>
              <w:jc w:val="center"/>
            </w:pPr>
            <w:r>
              <w:t>2019 г.</w:t>
            </w:r>
          </w:p>
        </w:tc>
        <w:tc>
          <w:tcPr>
            <w:tcW w:w="960" w:type="dxa"/>
            <w:vAlign w:val="center"/>
          </w:tcPr>
          <w:p w:rsidR="0051481F" w:rsidRDefault="0051481F">
            <w:pPr>
              <w:pStyle w:val="ConsPlusNormal"/>
              <w:jc w:val="center"/>
            </w:pPr>
          </w:p>
        </w:tc>
        <w:tc>
          <w:tcPr>
            <w:tcW w:w="960" w:type="dxa"/>
            <w:vAlign w:val="center"/>
          </w:tcPr>
          <w:p w:rsidR="0051481F" w:rsidRDefault="0051481F">
            <w:pPr>
              <w:pStyle w:val="ConsPlusNormal"/>
              <w:jc w:val="center"/>
            </w:pPr>
            <w:r>
              <w:t>6 000</w:t>
            </w:r>
          </w:p>
        </w:tc>
        <w:tc>
          <w:tcPr>
            <w:tcW w:w="1200" w:type="dxa"/>
            <w:vAlign w:val="center"/>
          </w:tcPr>
          <w:p w:rsidR="0051481F" w:rsidRDefault="0051481F">
            <w:pPr>
              <w:pStyle w:val="ConsPlusNormal"/>
              <w:jc w:val="center"/>
            </w:pPr>
            <w:r>
              <w:t>1000</w:t>
            </w:r>
          </w:p>
        </w:tc>
        <w:tc>
          <w:tcPr>
            <w:tcW w:w="1320" w:type="dxa"/>
            <w:vAlign w:val="center"/>
          </w:tcPr>
          <w:p w:rsidR="0051481F" w:rsidRDefault="0051481F">
            <w:pPr>
              <w:pStyle w:val="ConsPlusNormal"/>
              <w:jc w:val="center"/>
            </w:pPr>
            <w:r>
              <w:t>5 000</w:t>
            </w:r>
          </w:p>
        </w:tc>
        <w:tc>
          <w:tcPr>
            <w:tcW w:w="1080" w:type="dxa"/>
            <w:vAlign w:val="center"/>
          </w:tcPr>
          <w:p w:rsidR="0051481F" w:rsidRDefault="0051481F">
            <w:pPr>
              <w:pStyle w:val="ConsPlusNormal"/>
              <w:jc w:val="center"/>
            </w:pPr>
            <w:r>
              <w:t>330</w:t>
            </w:r>
          </w:p>
        </w:tc>
        <w:tc>
          <w:tcPr>
            <w:tcW w:w="1200" w:type="dxa"/>
            <w:vAlign w:val="center"/>
          </w:tcPr>
          <w:p w:rsidR="0051481F" w:rsidRDefault="0051481F">
            <w:pPr>
              <w:pStyle w:val="ConsPlusNormal"/>
              <w:jc w:val="center"/>
            </w:pPr>
            <w:r>
              <w:t>4170</w:t>
            </w:r>
          </w:p>
        </w:tc>
        <w:tc>
          <w:tcPr>
            <w:tcW w:w="1382" w:type="dxa"/>
            <w:vAlign w:val="center"/>
          </w:tcPr>
          <w:p w:rsidR="0051481F" w:rsidRDefault="0051481F">
            <w:pPr>
              <w:pStyle w:val="ConsPlusNormal"/>
              <w:jc w:val="center"/>
            </w:pPr>
            <w:r>
              <w:t>500</w:t>
            </w:r>
          </w:p>
        </w:tc>
      </w:tr>
      <w:tr w:rsidR="0051481F">
        <w:tc>
          <w:tcPr>
            <w:tcW w:w="660" w:type="dxa"/>
            <w:vMerge w:val="restart"/>
            <w:vAlign w:val="center"/>
          </w:tcPr>
          <w:p w:rsidR="0051481F" w:rsidRDefault="0051481F">
            <w:pPr>
              <w:pStyle w:val="ConsPlusNormal"/>
              <w:jc w:val="center"/>
            </w:pPr>
            <w:r>
              <w:t>2</w:t>
            </w:r>
          </w:p>
        </w:tc>
        <w:tc>
          <w:tcPr>
            <w:tcW w:w="3120" w:type="dxa"/>
            <w:vMerge w:val="restart"/>
            <w:vAlign w:val="center"/>
          </w:tcPr>
          <w:p w:rsidR="0051481F" w:rsidRDefault="0051481F">
            <w:pPr>
              <w:pStyle w:val="ConsPlusNormal"/>
              <w:jc w:val="center"/>
            </w:pPr>
            <w:r>
              <w:t>Реконструкция канализационных сетей восточной части г. Элисты</w:t>
            </w:r>
          </w:p>
        </w:tc>
        <w:tc>
          <w:tcPr>
            <w:tcW w:w="960" w:type="dxa"/>
            <w:vMerge w:val="restart"/>
            <w:vAlign w:val="center"/>
          </w:tcPr>
          <w:p w:rsidR="0051481F" w:rsidRDefault="0051481F">
            <w:pPr>
              <w:pStyle w:val="ConsPlusNormal"/>
              <w:jc w:val="center"/>
            </w:pPr>
            <w:r>
              <w:t>п. м.</w:t>
            </w:r>
          </w:p>
        </w:tc>
        <w:tc>
          <w:tcPr>
            <w:tcW w:w="1800" w:type="dxa"/>
            <w:vAlign w:val="center"/>
          </w:tcPr>
          <w:p w:rsidR="0051481F" w:rsidRDefault="0051481F">
            <w:pPr>
              <w:pStyle w:val="ConsPlusNormal"/>
              <w:jc w:val="center"/>
            </w:pPr>
            <w:r>
              <w:t>2016 - 2019 гг.</w:t>
            </w:r>
          </w:p>
        </w:tc>
        <w:tc>
          <w:tcPr>
            <w:tcW w:w="960" w:type="dxa"/>
            <w:vAlign w:val="center"/>
          </w:tcPr>
          <w:p w:rsidR="0051481F" w:rsidRDefault="0051481F">
            <w:pPr>
              <w:pStyle w:val="ConsPlusNormal"/>
              <w:jc w:val="center"/>
            </w:pPr>
            <w:r>
              <w:t>320</w:t>
            </w:r>
          </w:p>
        </w:tc>
        <w:tc>
          <w:tcPr>
            <w:tcW w:w="960" w:type="dxa"/>
            <w:vAlign w:val="center"/>
          </w:tcPr>
          <w:p w:rsidR="0051481F" w:rsidRDefault="0051481F">
            <w:pPr>
              <w:pStyle w:val="ConsPlusNormal"/>
              <w:jc w:val="center"/>
            </w:pPr>
            <w:r>
              <w:t>800</w:t>
            </w:r>
          </w:p>
        </w:tc>
        <w:tc>
          <w:tcPr>
            <w:tcW w:w="1200" w:type="dxa"/>
            <w:vAlign w:val="center"/>
          </w:tcPr>
          <w:p w:rsidR="0051481F" w:rsidRDefault="0051481F">
            <w:pPr>
              <w:pStyle w:val="ConsPlusNormal"/>
              <w:jc w:val="center"/>
            </w:pPr>
            <w:r>
              <w:t>0</w:t>
            </w:r>
          </w:p>
        </w:tc>
        <w:tc>
          <w:tcPr>
            <w:tcW w:w="1320" w:type="dxa"/>
            <w:vAlign w:val="center"/>
          </w:tcPr>
          <w:p w:rsidR="0051481F" w:rsidRDefault="0051481F">
            <w:pPr>
              <w:pStyle w:val="ConsPlusNormal"/>
              <w:jc w:val="center"/>
            </w:pPr>
            <w:r>
              <w:t>800</w:t>
            </w:r>
          </w:p>
        </w:tc>
        <w:tc>
          <w:tcPr>
            <w:tcW w:w="1080" w:type="dxa"/>
            <w:vAlign w:val="center"/>
          </w:tcPr>
          <w:p w:rsidR="0051481F" w:rsidRDefault="0051481F">
            <w:pPr>
              <w:pStyle w:val="ConsPlusNormal"/>
              <w:jc w:val="center"/>
            </w:pPr>
            <w:r>
              <w:t>0</w:t>
            </w:r>
          </w:p>
        </w:tc>
        <w:tc>
          <w:tcPr>
            <w:tcW w:w="1200" w:type="dxa"/>
            <w:vAlign w:val="center"/>
          </w:tcPr>
          <w:p w:rsidR="0051481F" w:rsidRDefault="0051481F">
            <w:pPr>
              <w:pStyle w:val="ConsPlusNormal"/>
              <w:jc w:val="center"/>
            </w:pPr>
            <w:r>
              <w:t>0</w:t>
            </w:r>
          </w:p>
        </w:tc>
        <w:tc>
          <w:tcPr>
            <w:tcW w:w="1382" w:type="dxa"/>
            <w:vAlign w:val="center"/>
          </w:tcPr>
          <w:p w:rsidR="0051481F" w:rsidRDefault="0051481F">
            <w:pPr>
              <w:pStyle w:val="ConsPlusNormal"/>
              <w:jc w:val="center"/>
            </w:pPr>
            <w:r>
              <w:t>800</w:t>
            </w:r>
          </w:p>
        </w:tc>
      </w:tr>
      <w:tr w:rsidR="0051481F">
        <w:tc>
          <w:tcPr>
            <w:tcW w:w="660" w:type="dxa"/>
            <w:vMerge/>
          </w:tcPr>
          <w:p w:rsidR="0051481F" w:rsidRDefault="0051481F"/>
        </w:tc>
        <w:tc>
          <w:tcPr>
            <w:tcW w:w="3120" w:type="dxa"/>
            <w:vMerge/>
          </w:tcPr>
          <w:p w:rsidR="0051481F" w:rsidRDefault="0051481F"/>
        </w:tc>
        <w:tc>
          <w:tcPr>
            <w:tcW w:w="960" w:type="dxa"/>
            <w:vMerge/>
          </w:tcPr>
          <w:p w:rsidR="0051481F" w:rsidRDefault="0051481F"/>
        </w:tc>
        <w:tc>
          <w:tcPr>
            <w:tcW w:w="1800" w:type="dxa"/>
            <w:vAlign w:val="center"/>
          </w:tcPr>
          <w:p w:rsidR="0051481F" w:rsidRDefault="0051481F">
            <w:pPr>
              <w:pStyle w:val="ConsPlusNormal"/>
              <w:jc w:val="center"/>
            </w:pPr>
            <w:r>
              <w:t>2016 г.</w:t>
            </w:r>
          </w:p>
        </w:tc>
        <w:tc>
          <w:tcPr>
            <w:tcW w:w="960" w:type="dxa"/>
            <w:vAlign w:val="center"/>
          </w:tcPr>
          <w:p w:rsidR="0051481F" w:rsidRDefault="0051481F">
            <w:pPr>
              <w:pStyle w:val="ConsPlusNormal"/>
              <w:jc w:val="center"/>
            </w:pPr>
            <w:r>
              <w:t>80</w:t>
            </w:r>
          </w:p>
        </w:tc>
        <w:tc>
          <w:tcPr>
            <w:tcW w:w="960" w:type="dxa"/>
            <w:vAlign w:val="center"/>
          </w:tcPr>
          <w:p w:rsidR="0051481F" w:rsidRDefault="0051481F">
            <w:pPr>
              <w:pStyle w:val="ConsPlusNormal"/>
              <w:jc w:val="center"/>
            </w:pPr>
            <w:r>
              <w:t>200</w:t>
            </w:r>
          </w:p>
        </w:tc>
        <w:tc>
          <w:tcPr>
            <w:tcW w:w="1200" w:type="dxa"/>
            <w:vAlign w:val="center"/>
          </w:tcPr>
          <w:p w:rsidR="0051481F" w:rsidRDefault="0051481F">
            <w:pPr>
              <w:pStyle w:val="ConsPlusNormal"/>
              <w:jc w:val="center"/>
            </w:pPr>
          </w:p>
        </w:tc>
        <w:tc>
          <w:tcPr>
            <w:tcW w:w="1320" w:type="dxa"/>
            <w:vAlign w:val="center"/>
          </w:tcPr>
          <w:p w:rsidR="0051481F" w:rsidRDefault="0051481F">
            <w:pPr>
              <w:pStyle w:val="ConsPlusNormal"/>
              <w:jc w:val="center"/>
            </w:pPr>
            <w:r>
              <w:t>200</w:t>
            </w:r>
          </w:p>
        </w:tc>
        <w:tc>
          <w:tcPr>
            <w:tcW w:w="1080" w:type="dxa"/>
            <w:vAlign w:val="center"/>
          </w:tcPr>
          <w:p w:rsidR="0051481F" w:rsidRDefault="0051481F">
            <w:pPr>
              <w:pStyle w:val="ConsPlusNormal"/>
              <w:jc w:val="center"/>
            </w:pPr>
          </w:p>
        </w:tc>
        <w:tc>
          <w:tcPr>
            <w:tcW w:w="1200" w:type="dxa"/>
            <w:vAlign w:val="center"/>
          </w:tcPr>
          <w:p w:rsidR="0051481F" w:rsidRDefault="0051481F">
            <w:pPr>
              <w:pStyle w:val="ConsPlusNormal"/>
              <w:jc w:val="center"/>
            </w:pPr>
          </w:p>
        </w:tc>
        <w:tc>
          <w:tcPr>
            <w:tcW w:w="1382" w:type="dxa"/>
            <w:vAlign w:val="center"/>
          </w:tcPr>
          <w:p w:rsidR="0051481F" w:rsidRDefault="0051481F">
            <w:pPr>
              <w:pStyle w:val="ConsPlusNormal"/>
              <w:jc w:val="center"/>
            </w:pPr>
            <w:r>
              <w:t>200</w:t>
            </w:r>
          </w:p>
        </w:tc>
      </w:tr>
      <w:tr w:rsidR="0051481F">
        <w:tc>
          <w:tcPr>
            <w:tcW w:w="660" w:type="dxa"/>
            <w:vMerge/>
          </w:tcPr>
          <w:p w:rsidR="0051481F" w:rsidRDefault="0051481F"/>
        </w:tc>
        <w:tc>
          <w:tcPr>
            <w:tcW w:w="3120" w:type="dxa"/>
            <w:vMerge/>
          </w:tcPr>
          <w:p w:rsidR="0051481F" w:rsidRDefault="0051481F"/>
        </w:tc>
        <w:tc>
          <w:tcPr>
            <w:tcW w:w="960" w:type="dxa"/>
            <w:vMerge/>
          </w:tcPr>
          <w:p w:rsidR="0051481F" w:rsidRDefault="0051481F"/>
        </w:tc>
        <w:tc>
          <w:tcPr>
            <w:tcW w:w="1800" w:type="dxa"/>
            <w:vAlign w:val="center"/>
          </w:tcPr>
          <w:p w:rsidR="0051481F" w:rsidRDefault="0051481F">
            <w:pPr>
              <w:pStyle w:val="ConsPlusNormal"/>
              <w:jc w:val="center"/>
            </w:pPr>
            <w:r>
              <w:t>2017 г.</w:t>
            </w:r>
          </w:p>
        </w:tc>
        <w:tc>
          <w:tcPr>
            <w:tcW w:w="960" w:type="dxa"/>
            <w:vAlign w:val="center"/>
          </w:tcPr>
          <w:p w:rsidR="0051481F" w:rsidRDefault="0051481F">
            <w:pPr>
              <w:pStyle w:val="ConsPlusNormal"/>
              <w:jc w:val="center"/>
            </w:pPr>
            <w:r>
              <w:t>80</w:t>
            </w:r>
          </w:p>
        </w:tc>
        <w:tc>
          <w:tcPr>
            <w:tcW w:w="960" w:type="dxa"/>
            <w:vAlign w:val="center"/>
          </w:tcPr>
          <w:p w:rsidR="0051481F" w:rsidRDefault="0051481F">
            <w:pPr>
              <w:pStyle w:val="ConsPlusNormal"/>
              <w:jc w:val="center"/>
            </w:pPr>
            <w:r>
              <w:t>200</w:t>
            </w:r>
          </w:p>
        </w:tc>
        <w:tc>
          <w:tcPr>
            <w:tcW w:w="1200" w:type="dxa"/>
            <w:vAlign w:val="center"/>
          </w:tcPr>
          <w:p w:rsidR="0051481F" w:rsidRDefault="0051481F">
            <w:pPr>
              <w:pStyle w:val="ConsPlusNormal"/>
              <w:jc w:val="center"/>
            </w:pPr>
          </w:p>
        </w:tc>
        <w:tc>
          <w:tcPr>
            <w:tcW w:w="1320" w:type="dxa"/>
            <w:vAlign w:val="center"/>
          </w:tcPr>
          <w:p w:rsidR="0051481F" w:rsidRDefault="0051481F">
            <w:pPr>
              <w:pStyle w:val="ConsPlusNormal"/>
              <w:jc w:val="center"/>
            </w:pPr>
            <w:r>
              <w:t>200</w:t>
            </w:r>
          </w:p>
        </w:tc>
        <w:tc>
          <w:tcPr>
            <w:tcW w:w="1080" w:type="dxa"/>
            <w:vAlign w:val="center"/>
          </w:tcPr>
          <w:p w:rsidR="0051481F" w:rsidRDefault="0051481F">
            <w:pPr>
              <w:pStyle w:val="ConsPlusNormal"/>
              <w:jc w:val="center"/>
            </w:pPr>
          </w:p>
        </w:tc>
        <w:tc>
          <w:tcPr>
            <w:tcW w:w="1200" w:type="dxa"/>
            <w:vAlign w:val="center"/>
          </w:tcPr>
          <w:p w:rsidR="0051481F" w:rsidRDefault="0051481F">
            <w:pPr>
              <w:pStyle w:val="ConsPlusNormal"/>
              <w:jc w:val="center"/>
            </w:pPr>
          </w:p>
        </w:tc>
        <w:tc>
          <w:tcPr>
            <w:tcW w:w="1382" w:type="dxa"/>
            <w:vAlign w:val="center"/>
          </w:tcPr>
          <w:p w:rsidR="0051481F" w:rsidRDefault="0051481F">
            <w:pPr>
              <w:pStyle w:val="ConsPlusNormal"/>
              <w:jc w:val="center"/>
            </w:pPr>
            <w:r>
              <w:t>200</w:t>
            </w:r>
          </w:p>
        </w:tc>
      </w:tr>
      <w:tr w:rsidR="0051481F">
        <w:tc>
          <w:tcPr>
            <w:tcW w:w="660" w:type="dxa"/>
            <w:vMerge/>
          </w:tcPr>
          <w:p w:rsidR="0051481F" w:rsidRDefault="0051481F"/>
        </w:tc>
        <w:tc>
          <w:tcPr>
            <w:tcW w:w="3120" w:type="dxa"/>
            <w:vMerge/>
          </w:tcPr>
          <w:p w:rsidR="0051481F" w:rsidRDefault="0051481F"/>
        </w:tc>
        <w:tc>
          <w:tcPr>
            <w:tcW w:w="960" w:type="dxa"/>
            <w:vMerge/>
          </w:tcPr>
          <w:p w:rsidR="0051481F" w:rsidRDefault="0051481F"/>
        </w:tc>
        <w:tc>
          <w:tcPr>
            <w:tcW w:w="1800" w:type="dxa"/>
            <w:vAlign w:val="center"/>
          </w:tcPr>
          <w:p w:rsidR="0051481F" w:rsidRDefault="0051481F">
            <w:pPr>
              <w:pStyle w:val="ConsPlusNormal"/>
              <w:jc w:val="center"/>
            </w:pPr>
            <w:r>
              <w:t>2018 г.</w:t>
            </w:r>
          </w:p>
        </w:tc>
        <w:tc>
          <w:tcPr>
            <w:tcW w:w="960" w:type="dxa"/>
            <w:vAlign w:val="center"/>
          </w:tcPr>
          <w:p w:rsidR="0051481F" w:rsidRDefault="0051481F">
            <w:pPr>
              <w:pStyle w:val="ConsPlusNormal"/>
              <w:jc w:val="center"/>
            </w:pPr>
            <w:r>
              <w:t>80</w:t>
            </w:r>
          </w:p>
        </w:tc>
        <w:tc>
          <w:tcPr>
            <w:tcW w:w="960" w:type="dxa"/>
            <w:vAlign w:val="center"/>
          </w:tcPr>
          <w:p w:rsidR="0051481F" w:rsidRDefault="0051481F">
            <w:pPr>
              <w:pStyle w:val="ConsPlusNormal"/>
              <w:jc w:val="center"/>
            </w:pPr>
            <w:r>
              <w:t>200</w:t>
            </w:r>
          </w:p>
        </w:tc>
        <w:tc>
          <w:tcPr>
            <w:tcW w:w="1200" w:type="dxa"/>
            <w:vAlign w:val="center"/>
          </w:tcPr>
          <w:p w:rsidR="0051481F" w:rsidRDefault="0051481F">
            <w:pPr>
              <w:pStyle w:val="ConsPlusNormal"/>
              <w:jc w:val="center"/>
            </w:pPr>
          </w:p>
        </w:tc>
        <w:tc>
          <w:tcPr>
            <w:tcW w:w="1320" w:type="dxa"/>
            <w:vAlign w:val="center"/>
          </w:tcPr>
          <w:p w:rsidR="0051481F" w:rsidRDefault="0051481F">
            <w:pPr>
              <w:pStyle w:val="ConsPlusNormal"/>
              <w:jc w:val="center"/>
            </w:pPr>
            <w:r>
              <w:t>200</w:t>
            </w:r>
          </w:p>
        </w:tc>
        <w:tc>
          <w:tcPr>
            <w:tcW w:w="1080" w:type="dxa"/>
            <w:vAlign w:val="center"/>
          </w:tcPr>
          <w:p w:rsidR="0051481F" w:rsidRDefault="0051481F">
            <w:pPr>
              <w:pStyle w:val="ConsPlusNormal"/>
              <w:jc w:val="center"/>
            </w:pPr>
          </w:p>
        </w:tc>
        <w:tc>
          <w:tcPr>
            <w:tcW w:w="1200" w:type="dxa"/>
            <w:vAlign w:val="center"/>
          </w:tcPr>
          <w:p w:rsidR="0051481F" w:rsidRDefault="0051481F">
            <w:pPr>
              <w:pStyle w:val="ConsPlusNormal"/>
              <w:jc w:val="center"/>
            </w:pPr>
          </w:p>
        </w:tc>
        <w:tc>
          <w:tcPr>
            <w:tcW w:w="1382" w:type="dxa"/>
            <w:vAlign w:val="center"/>
          </w:tcPr>
          <w:p w:rsidR="0051481F" w:rsidRDefault="0051481F">
            <w:pPr>
              <w:pStyle w:val="ConsPlusNormal"/>
              <w:jc w:val="center"/>
            </w:pPr>
            <w:r>
              <w:t>200</w:t>
            </w:r>
          </w:p>
        </w:tc>
      </w:tr>
      <w:tr w:rsidR="0051481F">
        <w:tc>
          <w:tcPr>
            <w:tcW w:w="660" w:type="dxa"/>
            <w:vMerge/>
          </w:tcPr>
          <w:p w:rsidR="0051481F" w:rsidRDefault="0051481F"/>
        </w:tc>
        <w:tc>
          <w:tcPr>
            <w:tcW w:w="3120" w:type="dxa"/>
            <w:vMerge/>
          </w:tcPr>
          <w:p w:rsidR="0051481F" w:rsidRDefault="0051481F"/>
        </w:tc>
        <w:tc>
          <w:tcPr>
            <w:tcW w:w="960" w:type="dxa"/>
            <w:vMerge/>
          </w:tcPr>
          <w:p w:rsidR="0051481F" w:rsidRDefault="0051481F"/>
        </w:tc>
        <w:tc>
          <w:tcPr>
            <w:tcW w:w="1800" w:type="dxa"/>
            <w:vAlign w:val="center"/>
          </w:tcPr>
          <w:p w:rsidR="0051481F" w:rsidRDefault="0051481F">
            <w:pPr>
              <w:pStyle w:val="ConsPlusNormal"/>
              <w:jc w:val="center"/>
            </w:pPr>
            <w:r>
              <w:t>2019 г.</w:t>
            </w:r>
          </w:p>
        </w:tc>
        <w:tc>
          <w:tcPr>
            <w:tcW w:w="960" w:type="dxa"/>
            <w:vAlign w:val="center"/>
          </w:tcPr>
          <w:p w:rsidR="0051481F" w:rsidRDefault="0051481F">
            <w:pPr>
              <w:pStyle w:val="ConsPlusNormal"/>
              <w:jc w:val="center"/>
            </w:pPr>
            <w:r>
              <w:t>80</w:t>
            </w:r>
          </w:p>
        </w:tc>
        <w:tc>
          <w:tcPr>
            <w:tcW w:w="960" w:type="dxa"/>
            <w:vAlign w:val="center"/>
          </w:tcPr>
          <w:p w:rsidR="0051481F" w:rsidRDefault="0051481F">
            <w:pPr>
              <w:pStyle w:val="ConsPlusNormal"/>
              <w:jc w:val="center"/>
            </w:pPr>
            <w:r>
              <w:t>200</w:t>
            </w:r>
          </w:p>
        </w:tc>
        <w:tc>
          <w:tcPr>
            <w:tcW w:w="1200" w:type="dxa"/>
            <w:vAlign w:val="center"/>
          </w:tcPr>
          <w:p w:rsidR="0051481F" w:rsidRDefault="0051481F">
            <w:pPr>
              <w:pStyle w:val="ConsPlusNormal"/>
              <w:jc w:val="center"/>
            </w:pPr>
          </w:p>
        </w:tc>
        <w:tc>
          <w:tcPr>
            <w:tcW w:w="1320" w:type="dxa"/>
            <w:vAlign w:val="center"/>
          </w:tcPr>
          <w:p w:rsidR="0051481F" w:rsidRDefault="0051481F">
            <w:pPr>
              <w:pStyle w:val="ConsPlusNormal"/>
              <w:jc w:val="center"/>
            </w:pPr>
            <w:r>
              <w:t>200</w:t>
            </w:r>
          </w:p>
        </w:tc>
        <w:tc>
          <w:tcPr>
            <w:tcW w:w="1080" w:type="dxa"/>
            <w:vAlign w:val="center"/>
          </w:tcPr>
          <w:p w:rsidR="0051481F" w:rsidRDefault="0051481F">
            <w:pPr>
              <w:pStyle w:val="ConsPlusNormal"/>
              <w:jc w:val="center"/>
            </w:pPr>
          </w:p>
        </w:tc>
        <w:tc>
          <w:tcPr>
            <w:tcW w:w="1200" w:type="dxa"/>
            <w:vAlign w:val="center"/>
          </w:tcPr>
          <w:p w:rsidR="0051481F" w:rsidRDefault="0051481F">
            <w:pPr>
              <w:pStyle w:val="ConsPlusNormal"/>
              <w:jc w:val="center"/>
            </w:pPr>
          </w:p>
        </w:tc>
        <w:tc>
          <w:tcPr>
            <w:tcW w:w="1382" w:type="dxa"/>
            <w:vAlign w:val="center"/>
          </w:tcPr>
          <w:p w:rsidR="0051481F" w:rsidRDefault="0051481F">
            <w:pPr>
              <w:pStyle w:val="ConsPlusNormal"/>
              <w:jc w:val="center"/>
            </w:pPr>
            <w:r>
              <w:t>200</w:t>
            </w:r>
          </w:p>
        </w:tc>
      </w:tr>
      <w:tr w:rsidR="0051481F">
        <w:tc>
          <w:tcPr>
            <w:tcW w:w="660" w:type="dxa"/>
            <w:vMerge w:val="restart"/>
            <w:vAlign w:val="center"/>
          </w:tcPr>
          <w:p w:rsidR="0051481F" w:rsidRDefault="0051481F">
            <w:pPr>
              <w:pStyle w:val="ConsPlusNormal"/>
              <w:jc w:val="center"/>
            </w:pPr>
            <w:r>
              <w:t>3</w:t>
            </w:r>
          </w:p>
        </w:tc>
        <w:tc>
          <w:tcPr>
            <w:tcW w:w="3120" w:type="dxa"/>
            <w:vMerge w:val="restart"/>
            <w:vAlign w:val="center"/>
          </w:tcPr>
          <w:p w:rsidR="0051481F" w:rsidRDefault="0051481F">
            <w:pPr>
              <w:pStyle w:val="ConsPlusNormal"/>
              <w:jc w:val="center"/>
            </w:pPr>
            <w:r>
              <w:t>Реконструкция канализационных сетей западной части г. Элисты</w:t>
            </w:r>
          </w:p>
        </w:tc>
        <w:tc>
          <w:tcPr>
            <w:tcW w:w="960" w:type="dxa"/>
            <w:vMerge w:val="restart"/>
            <w:vAlign w:val="center"/>
          </w:tcPr>
          <w:p w:rsidR="0051481F" w:rsidRDefault="0051481F">
            <w:pPr>
              <w:pStyle w:val="ConsPlusNormal"/>
              <w:jc w:val="center"/>
            </w:pPr>
            <w:r>
              <w:t>п. м.</w:t>
            </w:r>
          </w:p>
        </w:tc>
        <w:tc>
          <w:tcPr>
            <w:tcW w:w="1800" w:type="dxa"/>
            <w:vAlign w:val="center"/>
          </w:tcPr>
          <w:p w:rsidR="0051481F" w:rsidRDefault="0051481F">
            <w:pPr>
              <w:pStyle w:val="ConsPlusNormal"/>
              <w:jc w:val="center"/>
            </w:pPr>
            <w:r>
              <w:t>2016 - 2019 гг.</w:t>
            </w:r>
          </w:p>
        </w:tc>
        <w:tc>
          <w:tcPr>
            <w:tcW w:w="960" w:type="dxa"/>
            <w:vAlign w:val="center"/>
          </w:tcPr>
          <w:p w:rsidR="0051481F" w:rsidRDefault="0051481F">
            <w:pPr>
              <w:pStyle w:val="ConsPlusNormal"/>
              <w:jc w:val="center"/>
            </w:pPr>
            <w:r>
              <w:t>320</w:t>
            </w:r>
          </w:p>
        </w:tc>
        <w:tc>
          <w:tcPr>
            <w:tcW w:w="960" w:type="dxa"/>
            <w:vAlign w:val="center"/>
          </w:tcPr>
          <w:p w:rsidR="0051481F" w:rsidRDefault="0051481F">
            <w:pPr>
              <w:pStyle w:val="ConsPlusNormal"/>
              <w:jc w:val="center"/>
            </w:pPr>
            <w:r>
              <w:t>800</w:t>
            </w:r>
          </w:p>
        </w:tc>
        <w:tc>
          <w:tcPr>
            <w:tcW w:w="1200" w:type="dxa"/>
            <w:vAlign w:val="center"/>
          </w:tcPr>
          <w:p w:rsidR="0051481F" w:rsidRDefault="0051481F">
            <w:pPr>
              <w:pStyle w:val="ConsPlusNormal"/>
              <w:jc w:val="center"/>
            </w:pPr>
            <w:r>
              <w:t>0</w:t>
            </w:r>
          </w:p>
        </w:tc>
        <w:tc>
          <w:tcPr>
            <w:tcW w:w="1320" w:type="dxa"/>
            <w:vAlign w:val="center"/>
          </w:tcPr>
          <w:p w:rsidR="0051481F" w:rsidRDefault="0051481F">
            <w:pPr>
              <w:pStyle w:val="ConsPlusNormal"/>
              <w:jc w:val="center"/>
            </w:pPr>
            <w:r>
              <w:t>800</w:t>
            </w:r>
          </w:p>
        </w:tc>
        <w:tc>
          <w:tcPr>
            <w:tcW w:w="1080" w:type="dxa"/>
            <w:vAlign w:val="center"/>
          </w:tcPr>
          <w:p w:rsidR="0051481F" w:rsidRDefault="0051481F">
            <w:pPr>
              <w:pStyle w:val="ConsPlusNormal"/>
              <w:jc w:val="center"/>
            </w:pPr>
            <w:r>
              <w:t>0</w:t>
            </w:r>
          </w:p>
        </w:tc>
        <w:tc>
          <w:tcPr>
            <w:tcW w:w="1200" w:type="dxa"/>
            <w:vAlign w:val="center"/>
          </w:tcPr>
          <w:p w:rsidR="0051481F" w:rsidRDefault="0051481F">
            <w:pPr>
              <w:pStyle w:val="ConsPlusNormal"/>
              <w:jc w:val="center"/>
            </w:pPr>
            <w:r>
              <w:t>0</w:t>
            </w:r>
          </w:p>
        </w:tc>
        <w:tc>
          <w:tcPr>
            <w:tcW w:w="1382" w:type="dxa"/>
            <w:vAlign w:val="center"/>
          </w:tcPr>
          <w:p w:rsidR="0051481F" w:rsidRDefault="0051481F">
            <w:pPr>
              <w:pStyle w:val="ConsPlusNormal"/>
              <w:jc w:val="center"/>
            </w:pPr>
            <w:r>
              <w:t>800</w:t>
            </w:r>
          </w:p>
        </w:tc>
      </w:tr>
      <w:tr w:rsidR="0051481F">
        <w:tc>
          <w:tcPr>
            <w:tcW w:w="660" w:type="dxa"/>
            <w:vMerge/>
          </w:tcPr>
          <w:p w:rsidR="0051481F" w:rsidRDefault="0051481F"/>
        </w:tc>
        <w:tc>
          <w:tcPr>
            <w:tcW w:w="3120" w:type="dxa"/>
            <w:vMerge/>
          </w:tcPr>
          <w:p w:rsidR="0051481F" w:rsidRDefault="0051481F"/>
        </w:tc>
        <w:tc>
          <w:tcPr>
            <w:tcW w:w="960" w:type="dxa"/>
            <w:vMerge/>
          </w:tcPr>
          <w:p w:rsidR="0051481F" w:rsidRDefault="0051481F"/>
        </w:tc>
        <w:tc>
          <w:tcPr>
            <w:tcW w:w="1800" w:type="dxa"/>
            <w:vAlign w:val="center"/>
          </w:tcPr>
          <w:p w:rsidR="0051481F" w:rsidRDefault="0051481F">
            <w:pPr>
              <w:pStyle w:val="ConsPlusNormal"/>
              <w:jc w:val="center"/>
            </w:pPr>
            <w:r>
              <w:t>2016 г.</w:t>
            </w:r>
          </w:p>
        </w:tc>
        <w:tc>
          <w:tcPr>
            <w:tcW w:w="960" w:type="dxa"/>
            <w:vAlign w:val="center"/>
          </w:tcPr>
          <w:p w:rsidR="0051481F" w:rsidRDefault="0051481F">
            <w:pPr>
              <w:pStyle w:val="ConsPlusNormal"/>
              <w:jc w:val="center"/>
            </w:pPr>
            <w:r>
              <w:t>80</w:t>
            </w:r>
          </w:p>
        </w:tc>
        <w:tc>
          <w:tcPr>
            <w:tcW w:w="960" w:type="dxa"/>
            <w:vAlign w:val="center"/>
          </w:tcPr>
          <w:p w:rsidR="0051481F" w:rsidRDefault="0051481F">
            <w:pPr>
              <w:pStyle w:val="ConsPlusNormal"/>
              <w:jc w:val="center"/>
            </w:pPr>
            <w:r>
              <w:t>200</w:t>
            </w:r>
          </w:p>
        </w:tc>
        <w:tc>
          <w:tcPr>
            <w:tcW w:w="1200" w:type="dxa"/>
            <w:vAlign w:val="center"/>
          </w:tcPr>
          <w:p w:rsidR="0051481F" w:rsidRDefault="0051481F">
            <w:pPr>
              <w:pStyle w:val="ConsPlusNormal"/>
              <w:jc w:val="center"/>
            </w:pPr>
          </w:p>
        </w:tc>
        <w:tc>
          <w:tcPr>
            <w:tcW w:w="1320" w:type="dxa"/>
            <w:vAlign w:val="center"/>
          </w:tcPr>
          <w:p w:rsidR="0051481F" w:rsidRDefault="0051481F">
            <w:pPr>
              <w:pStyle w:val="ConsPlusNormal"/>
              <w:jc w:val="center"/>
            </w:pPr>
            <w:r>
              <w:t>200</w:t>
            </w:r>
          </w:p>
        </w:tc>
        <w:tc>
          <w:tcPr>
            <w:tcW w:w="1080" w:type="dxa"/>
            <w:vAlign w:val="center"/>
          </w:tcPr>
          <w:p w:rsidR="0051481F" w:rsidRDefault="0051481F">
            <w:pPr>
              <w:pStyle w:val="ConsPlusNormal"/>
              <w:jc w:val="center"/>
            </w:pPr>
          </w:p>
        </w:tc>
        <w:tc>
          <w:tcPr>
            <w:tcW w:w="1200" w:type="dxa"/>
            <w:vAlign w:val="center"/>
          </w:tcPr>
          <w:p w:rsidR="0051481F" w:rsidRDefault="0051481F">
            <w:pPr>
              <w:pStyle w:val="ConsPlusNormal"/>
              <w:jc w:val="center"/>
            </w:pPr>
          </w:p>
        </w:tc>
        <w:tc>
          <w:tcPr>
            <w:tcW w:w="1382" w:type="dxa"/>
            <w:vAlign w:val="center"/>
          </w:tcPr>
          <w:p w:rsidR="0051481F" w:rsidRDefault="0051481F">
            <w:pPr>
              <w:pStyle w:val="ConsPlusNormal"/>
              <w:jc w:val="center"/>
            </w:pPr>
            <w:r>
              <w:t>200</w:t>
            </w:r>
          </w:p>
        </w:tc>
      </w:tr>
      <w:tr w:rsidR="0051481F">
        <w:tc>
          <w:tcPr>
            <w:tcW w:w="660" w:type="dxa"/>
            <w:vMerge/>
          </w:tcPr>
          <w:p w:rsidR="0051481F" w:rsidRDefault="0051481F"/>
        </w:tc>
        <w:tc>
          <w:tcPr>
            <w:tcW w:w="3120" w:type="dxa"/>
            <w:vMerge/>
          </w:tcPr>
          <w:p w:rsidR="0051481F" w:rsidRDefault="0051481F"/>
        </w:tc>
        <w:tc>
          <w:tcPr>
            <w:tcW w:w="960" w:type="dxa"/>
            <w:vMerge/>
          </w:tcPr>
          <w:p w:rsidR="0051481F" w:rsidRDefault="0051481F"/>
        </w:tc>
        <w:tc>
          <w:tcPr>
            <w:tcW w:w="1800" w:type="dxa"/>
            <w:vAlign w:val="center"/>
          </w:tcPr>
          <w:p w:rsidR="0051481F" w:rsidRDefault="0051481F">
            <w:pPr>
              <w:pStyle w:val="ConsPlusNormal"/>
              <w:jc w:val="center"/>
            </w:pPr>
            <w:r>
              <w:t>2017 г.</w:t>
            </w:r>
          </w:p>
        </w:tc>
        <w:tc>
          <w:tcPr>
            <w:tcW w:w="960" w:type="dxa"/>
            <w:vAlign w:val="center"/>
          </w:tcPr>
          <w:p w:rsidR="0051481F" w:rsidRDefault="0051481F">
            <w:pPr>
              <w:pStyle w:val="ConsPlusNormal"/>
              <w:jc w:val="center"/>
            </w:pPr>
            <w:r>
              <w:t>80</w:t>
            </w:r>
          </w:p>
        </w:tc>
        <w:tc>
          <w:tcPr>
            <w:tcW w:w="960" w:type="dxa"/>
            <w:vAlign w:val="center"/>
          </w:tcPr>
          <w:p w:rsidR="0051481F" w:rsidRDefault="0051481F">
            <w:pPr>
              <w:pStyle w:val="ConsPlusNormal"/>
              <w:jc w:val="center"/>
            </w:pPr>
            <w:r>
              <w:t>200</w:t>
            </w:r>
          </w:p>
        </w:tc>
        <w:tc>
          <w:tcPr>
            <w:tcW w:w="1200" w:type="dxa"/>
            <w:vAlign w:val="center"/>
          </w:tcPr>
          <w:p w:rsidR="0051481F" w:rsidRDefault="0051481F">
            <w:pPr>
              <w:pStyle w:val="ConsPlusNormal"/>
              <w:jc w:val="center"/>
            </w:pPr>
          </w:p>
        </w:tc>
        <w:tc>
          <w:tcPr>
            <w:tcW w:w="1320" w:type="dxa"/>
            <w:vAlign w:val="center"/>
          </w:tcPr>
          <w:p w:rsidR="0051481F" w:rsidRDefault="0051481F">
            <w:pPr>
              <w:pStyle w:val="ConsPlusNormal"/>
              <w:jc w:val="center"/>
            </w:pPr>
            <w:r>
              <w:t>200</w:t>
            </w:r>
          </w:p>
        </w:tc>
        <w:tc>
          <w:tcPr>
            <w:tcW w:w="1080" w:type="dxa"/>
            <w:vAlign w:val="center"/>
          </w:tcPr>
          <w:p w:rsidR="0051481F" w:rsidRDefault="0051481F">
            <w:pPr>
              <w:pStyle w:val="ConsPlusNormal"/>
              <w:jc w:val="center"/>
            </w:pPr>
          </w:p>
        </w:tc>
        <w:tc>
          <w:tcPr>
            <w:tcW w:w="1200" w:type="dxa"/>
            <w:vAlign w:val="center"/>
          </w:tcPr>
          <w:p w:rsidR="0051481F" w:rsidRDefault="0051481F">
            <w:pPr>
              <w:pStyle w:val="ConsPlusNormal"/>
              <w:jc w:val="center"/>
            </w:pPr>
          </w:p>
        </w:tc>
        <w:tc>
          <w:tcPr>
            <w:tcW w:w="1382" w:type="dxa"/>
            <w:vAlign w:val="center"/>
          </w:tcPr>
          <w:p w:rsidR="0051481F" w:rsidRDefault="0051481F">
            <w:pPr>
              <w:pStyle w:val="ConsPlusNormal"/>
              <w:jc w:val="center"/>
            </w:pPr>
            <w:r>
              <w:t>200</w:t>
            </w:r>
          </w:p>
        </w:tc>
      </w:tr>
      <w:tr w:rsidR="0051481F">
        <w:tc>
          <w:tcPr>
            <w:tcW w:w="660" w:type="dxa"/>
            <w:vMerge/>
          </w:tcPr>
          <w:p w:rsidR="0051481F" w:rsidRDefault="0051481F"/>
        </w:tc>
        <w:tc>
          <w:tcPr>
            <w:tcW w:w="3120" w:type="dxa"/>
            <w:vMerge/>
          </w:tcPr>
          <w:p w:rsidR="0051481F" w:rsidRDefault="0051481F"/>
        </w:tc>
        <w:tc>
          <w:tcPr>
            <w:tcW w:w="960" w:type="dxa"/>
            <w:vMerge/>
          </w:tcPr>
          <w:p w:rsidR="0051481F" w:rsidRDefault="0051481F"/>
        </w:tc>
        <w:tc>
          <w:tcPr>
            <w:tcW w:w="1800" w:type="dxa"/>
            <w:vAlign w:val="center"/>
          </w:tcPr>
          <w:p w:rsidR="0051481F" w:rsidRDefault="0051481F">
            <w:pPr>
              <w:pStyle w:val="ConsPlusNormal"/>
              <w:jc w:val="center"/>
            </w:pPr>
            <w:r>
              <w:t>2018 г.</w:t>
            </w:r>
          </w:p>
        </w:tc>
        <w:tc>
          <w:tcPr>
            <w:tcW w:w="960" w:type="dxa"/>
            <w:vAlign w:val="center"/>
          </w:tcPr>
          <w:p w:rsidR="0051481F" w:rsidRDefault="0051481F">
            <w:pPr>
              <w:pStyle w:val="ConsPlusNormal"/>
              <w:jc w:val="center"/>
            </w:pPr>
            <w:r>
              <w:t>80</w:t>
            </w:r>
          </w:p>
        </w:tc>
        <w:tc>
          <w:tcPr>
            <w:tcW w:w="960" w:type="dxa"/>
            <w:vAlign w:val="center"/>
          </w:tcPr>
          <w:p w:rsidR="0051481F" w:rsidRDefault="0051481F">
            <w:pPr>
              <w:pStyle w:val="ConsPlusNormal"/>
              <w:jc w:val="center"/>
            </w:pPr>
            <w:r>
              <w:t>200</w:t>
            </w:r>
          </w:p>
        </w:tc>
        <w:tc>
          <w:tcPr>
            <w:tcW w:w="1200" w:type="dxa"/>
            <w:vAlign w:val="center"/>
          </w:tcPr>
          <w:p w:rsidR="0051481F" w:rsidRDefault="0051481F">
            <w:pPr>
              <w:pStyle w:val="ConsPlusNormal"/>
              <w:jc w:val="center"/>
            </w:pPr>
          </w:p>
        </w:tc>
        <w:tc>
          <w:tcPr>
            <w:tcW w:w="1320" w:type="dxa"/>
            <w:vAlign w:val="center"/>
          </w:tcPr>
          <w:p w:rsidR="0051481F" w:rsidRDefault="0051481F">
            <w:pPr>
              <w:pStyle w:val="ConsPlusNormal"/>
              <w:jc w:val="center"/>
            </w:pPr>
            <w:r>
              <w:t>200</w:t>
            </w:r>
          </w:p>
        </w:tc>
        <w:tc>
          <w:tcPr>
            <w:tcW w:w="1080" w:type="dxa"/>
            <w:vAlign w:val="center"/>
          </w:tcPr>
          <w:p w:rsidR="0051481F" w:rsidRDefault="0051481F">
            <w:pPr>
              <w:pStyle w:val="ConsPlusNormal"/>
              <w:jc w:val="center"/>
            </w:pPr>
          </w:p>
        </w:tc>
        <w:tc>
          <w:tcPr>
            <w:tcW w:w="1200" w:type="dxa"/>
            <w:vAlign w:val="center"/>
          </w:tcPr>
          <w:p w:rsidR="0051481F" w:rsidRDefault="0051481F">
            <w:pPr>
              <w:pStyle w:val="ConsPlusNormal"/>
              <w:jc w:val="center"/>
            </w:pPr>
          </w:p>
        </w:tc>
        <w:tc>
          <w:tcPr>
            <w:tcW w:w="1382" w:type="dxa"/>
            <w:vAlign w:val="center"/>
          </w:tcPr>
          <w:p w:rsidR="0051481F" w:rsidRDefault="0051481F">
            <w:pPr>
              <w:pStyle w:val="ConsPlusNormal"/>
              <w:jc w:val="center"/>
            </w:pPr>
            <w:r>
              <w:t>200</w:t>
            </w:r>
          </w:p>
        </w:tc>
      </w:tr>
      <w:tr w:rsidR="0051481F">
        <w:tc>
          <w:tcPr>
            <w:tcW w:w="660" w:type="dxa"/>
            <w:vMerge/>
          </w:tcPr>
          <w:p w:rsidR="0051481F" w:rsidRDefault="0051481F"/>
        </w:tc>
        <w:tc>
          <w:tcPr>
            <w:tcW w:w="3120" w:type="dxa"/>
            <w:vMerge/>
          </w:tcPr>
          <w:p w:rsidR="0051481F" w:rsidRDefault="0051481F"/>
        </w:tc>
        <w:tc>
          <w:tcPr>
            <w:tcW w:w="960" w:type="dxa"/>
            <w:vMerge/>
          </w:tcPr>
          <w:p w:rsidR="0051481F" w:rsidRDefault="0051481F"/>
        </w:tc>
        <w:tc>
          <w:tcPr>
            <w:tcW w:w="1800" w:type="dxa"/>
            <w:vAlign w:val="center"/>
          </w:tcPr>
          <w:p w:rsidR="0051481F" w:rsidRDefault="0051481F">
            <w:pPr>
              <w:pStyle w:val="ConsPlusNormal"/>
              <w:jc w:val="center"/>
            </w:pPr>
            <w:r>
              <w:t>2019 г.</w:t>
            </w:r>
          </w:p>
        </w:tc>
        <w:tc>
          <w:tcPr>
            <w:tcW w:w="960" w:type="dxa"/>
            <w:vAlign w:val="center"/>
          </w:tcPr>
          <w:p w:rsidR="0051481F" w:rsidRDefault="0051481F">
            <w:pPr>
              <w:pStyle w:val="ConsPlusNormal"/>
              <w:jc w:val="center"/>
            </w:pPr>
            <w:r>
              <w:t>80</w:t>
            </w:r>
          </w:p>
        </w:tc>
        <w:tc>
          <w:tcPr>
            <w:tcW w:w="960" w:type="dxa"/>
            <w:vAlign w:val="center"/>
          </w:tcPr>
          <w:p w:rsidR="0051481F" w:rsidRDefault="0051481F">
            <w:pPr>
              <w:pStyle w:val="ConsPlusNormal"/>
              <w:jc w:val="center"/>
            </w:pPr>
            <w:r>
              <w:t>200</w:t>
            </w:r>
          </w:p>
        </w:tc>
        <w:tc>
          <w:tcPr>
            <w:tcW w:w="1200" w:type="dxa"/>
            <w:vAlign w:val="center"/>
          </w:tcPr>
          <w:p w:rsidR="0051481F" w:rsidRDefault="0051481F">
            <w:pPr>
              <w:pStyle w:val="ConsPlusNormal"/>
              <w:jc w:val="center"/>
            </w:pPr>
          </w:p>
        </w:tc>
        <w:tc>
          <w:tcPr>
            <w:tcW w:w="1320" w:type="dxa"/>
            <w:vAlign w:val="center"/>
          </w:tcPr>
          <w:p w:rsidR="0051481F" w:rsidRDefault="0051481F">
            <w:pPr>
              <w:pStyle w:val="ConsPlusNormal"/>
              <w:jc w:val="center"/>
            </w:pPr>
            <w:r>
              <w:t>200</w:t>
            </w:r>
          </w:p>
        </w:tc>
        <w:tc>
          <w:tcPr>
            <w:tcW w:w="1080" w:type="dxa"/>
            <w:vAlign w:val="center"/>
          </w:tcPr>
          <w:p w:rsidR="0051481F" w:rsidRDefault="0051481F">
            <w:pPr>
              <w:pStyle w:val="ConsPlusNormal"/>
              <w:jc w:val="center"/>
            </w:pPr>
          </w:p>
        </w:tc>
        <w:tc>
          <w:tcPr>
            <w:tcW w:w="1200" w:type="dxa"/>
            <w:vAlign w:val="center"/>
          </w:tcPr>
          <w:p w:rsidR="0051481F" w:rsidRDefault="0051481F">
            <w:pPr>
              <w:pStyle w:val="ConsPlusNormal"/>
              <w:jc w:val="center"/>
            </w:pPr>
          </w:p>
        </w:tc>
        <w:tc>
          <w:tcPr>
            <w:tcW w:w="1382" w:type="dxa"/>
            <w:vAlign w:val="center"/>
          </w:tcPr>
          <w:p w:rsidR="0051481F" w:rsidRDefault="0051481F">
            <w:pPr>
              <w:pStyle w:val="ConsPlusNormal"/>
              <w:jc w:val="center"/>
            </w:pPr>
            <w:r>
              <w:t>200</w:t>
            </w:r>
          </w:p>
        </w:tc>
      </w:tr>
      <w:tr w:rsidR="0051481F">
        <w:tc>
          <w:tcPr>
            <w:tcW w:w="660" w:type="dxa"/>
            <w:vMerge w:val="restart"/>
            <w:vAlign w:val="center"/>
          </w:tcPr>
          <w:p w:rsidR="0051481F" w:rsidRDefault="0051481F">
            <w:pPr>
              <w:pStyle w:val="ConsPlusNormal"/>
              <w:jc w:val="center"/>
            </w:pPr>
            <w:r>
              <w:t>4</w:t>
            </w:r>
          </w:p>
        </w:tc>
        <w:tc>
          <w:tcPr>
            <w:tcW w:w="3120" w:type="dxa"/>
            <w:vMerge w:val="restart"/>
            <w:vAlign w:val="center"/>
          </w:tcPr>
          <w:p w:rsidR="0051481F" w:rsidRDefault="0051481F">
            <w:pPr>
              <w:pStyle w:val="ConsPlusNormal"/>
              <w:jc w:val="center"/>
            </w:pPr>
            <w:r>
              <w:t>Реконструкция канализационных сетей северной части г. Элисты</w:t>
            </w:r>
          </w:p>
        </w:tc>
        <w:tc>
          <w:tcPr>
            <w:tcW w:w="960" w:type="dxa"/>
            <w:vMerge w:val="restart"/>
            <w:vAlign w:val="center"/>
          </w:tcPr>
          <w:p w:rsidR="0051481F" w:rsidRDefault="0051481F">
            <w:pPr>
              <w:pStyle w:val="ConsPlusNormal"/>
              <w:jc w:val="center"/>
            </w:pPr>
            <w:r>
              <w:t>п. м.</w:t>
            </w:r>
          </w:p>
        </w:tc>
        <w:tc>
          <w:tcPr>
            <w:tcW w:w="1800" w:type="dxa"/>
            <w:vAlign w:val="center"/>
          </w:tcPr>
          <w:p w:rsidR="0051481F" w:rsidRDefault="0051481F">
            <w:pPr>
              <w:pStyle w:val="ConsPlusNormal"/>
              <w:jc w:val="center"/>
            </w:pPr>
            <w:r>
              <w:t>2016 - 2019 гг.</w:t>
            </w:r>
          </w:p>
        </w:tc>
        <w:tc>
          <w:tcPr>
            <w:tcW w:w="960" w:type="dxa"/>
            <w:vAlign w:val="center"/>
          </w:tcPr>
          <w:p w:rsidR="0051481F" w:rsidRDefault="0051481F">
            <w:pPr>
              <w:pStyle w:val="ConsPlusNormal"/>
              <w:jc w:val="center"/>
            </w:pPr>
            <w:r>
              <w:t>320</w:t>
            </w:r>
          </w:p>
        </w:tc>
        <w:tc>
          <w:tcPr>
            <w:tcW w:w="960" w:type="dxa"/>
            <w:vAlign w:val="center"/>
          </w:tcPr>
          <w:p w:rsidR="0051481F" w:rsidRDefault="0051481F">
            <w:pPr>
              <w:pStyle w:val="ConsPlusNormal"/>
              <w:jc w:val="center"/>
            </w:pPr>
            <w:r>
              <w:t>800</w:t>
            </w:r>
          </w:p>
        </w:tc>
        <w:tc>
          <w:tcPr>
            <w:tcW w:w="1200" w:type="dxa"/>
            <w:vAlign w:val="center"/>
          </w:tcPr>
          <w:p w:rsidR="0051481F" w:rsidRDefault="0051481F">
            <w:pPr>
              <w:pStyle w:val="ConsPlusNormal"/>
              <w:jc w:val="center"/>
            </w:pPr>
            <w:r>
              <w:t>0</w:t>
            </w:r>
          </w:p>
        </w:tc>
        <w:tc>
          <w:tcPr>
            <w:tcW w:w="1320" w:type="dxa"/>
            <w:vAlign w:val="center"/>
          </w:tcPr>
          <w:p w:rsidR="0051481F" w:rsidRDefault="0051481F">
            <w:pPr>
              <w:pStyle w:val="ConsPlusNormal"/>
              <w:jc w:val="center"/>
            </w:pPr>
            <w:r>
              <w:t>800</w:t>
            </w:r>
          </w:p>
        </w:tc>
        <w:tc>
          <w:tcPr>
            <w:tcW w:w="1080" w:type="dxa"/>
            <w:vAlign w:val="center"/>
          </w:tcPr>
          <w:p w:rsidR="0051481F" w:rsidRDefault="0051481F">
            <w:pPr>
              <w:pStyle w:val="ConsPlusNormal"/>
              <w:jc w:val="center"/>
            </w:pPr>
            <w:r>
              <w:t>0</w:t>
            </w:r>
          </w:p>
        </w:tc>
        <w:tc>
          <w:tcPr>
            <w:tcW w:w="1200" w:type="dxa"/>
            <w:vAlign w:val="center"/>
          </w:tcPr>
          <w:p w:rsidR="0051481F" w:rsidRDefault="0051481F">
            <w:pPr>
              <w:pStyle w:val="ConsPlusNormal"/>
              <w:jc w:val="center"/>
            </w:pPr>
            <w:r>
              <w:t>0</w:t>
            </w:r>
          </w:p>
        </w:tc>
        <w:tc>
          <w:tcPr>
            <w:tcW w:w="1382" w:type="dxa"/>
            <w:vAlign w:val="center"/>
          </w:tcPr>
          <w:p w:rsidR="0051481F" w:rsidRDefault="0051481F">
            <w:pPr>
              <w:pStyle w:val="ConsPlusNormal"/>
              <w:jc w:val="center"/>
            </w:pPr>
            <w:r>
              <w:t>800</w:t>
            </w:r>
          </w:p>
        </w:tc>
      </w:tr>
      <w:tr w:rsidR="0051481F">
        <w:tc>
          <w:tcPr>
            <w:tcW w:w="660" w:type="dxa"/>
            <w:vMerge/>
          </w:tcPr>
          <w:p w:rsidR="0051481F" w:rsidRDefault="0051481F"/>
        </w:tc>
        <w:tc>
          <w:tcPr>
            <w:tcW w:w="3120" w:type="dxa"/>
            <w:vMerge/>
          </w:tcPr>
          <w:p w:rsidR="0051481F" w:rsidRDefault="0051481F"/>
        </w:tc>
        <w:tc>
          <w:tcPr>
            <w:tcW w:w="960" w:type="dxa"/>
            <w:vMerge/>
          </w:tcPr>
          <w:p w:rsidR="0051481F" w:rsidRDefault="0051481F"/>
        </w:tc>
        <w:tc>
          <w:tcPr>
            <w:tcW w:w="1800" w:type="dxa"/>
            <w:vAlign w:val="center"/>
          </w:tcPr>
          <w:p w:rsidR="0051481F" w:rsidRDefault="0051481F">
            <w:pPr>
              <w:pStyle w:val="ConsPlusNormal"/>
              <w:jc w:val="center"/>
            </w:pPr>
            <w:r>
              <w:t>2016 г.</w:t>
            </w:r>
          </w:p>
        </w:tc>
        <w:tc>
          <w:tcPr>
            <w:tcW w:w="960" w:type="dxa"/>
            <w:vAlign w:val="center"/>
          </w:tcPr>
          <w:p w:rsidR="0051481F" w:rsidRDefault="0051481F">
            <w:pPr>
              <w:pStyle w:val="ConsPlusNormal"/>
              <w:jc w:val="center"/>
            </w:pPr>
            <w:r>
              <w:t>80</w:t>
            </w:r>
          </w:p>
        </w:tc>
        <w:tc>
          <w:tcPr>
            <w:tcW w:w="960" w:type="dxa"/>
            <w:vAlign w:val="center"/>
          </w:tcPr>
          <w:p w:rsidR="0051481F" w:rsidRDefault="0051481F">
            <w:pPr>
              <w:pStyle w:val="ConsPlusNormal"/>
              <w:jc w:val="center"/>
            </w:pPr>
            <w:r>
              <w:t>200</w:t>
            </w:r>
          </w:p>
        </w:tc>
        <w:tc>
          <w:tcPr>
            <w:tcW w:w="1200" w:type="dxa"/>
            <w:vAlign w:val="center"/>
          </w:tcPr>
          <w:p w:rsidR="0051481F" w:rsidRDefault="0051481F">
            <w:pPr>
              <w:pStyle w:val="ConsPlusNormal"/>
              <w:jc w:val="center"/>
            </w:pPr>
          </w:p>
        </w:tc>
        <w:tc>
          <w:tcPr>
            <w:tcW w:w="1320" w:type="dxa"/>
            <w:vAlign w:val="center"/>
          </w:tcPr>
          <w:p w:rsidR="0051481F" w:rsidRDefault="0051481F">
            <w:pPr>
              <w:pStyle w:val="ConsPlusNormal"/>
              <w:jc w:val="center"/>
            </w:pPr>
            <w:r>
              <w:t>200</w:t>
            </w:r>
          </w:p>
        </w:tc>
        <w:tc>
          <w:tcPr>
            <w:tcW w:w="1080" w:type="dxa"/>
            <w:vAlign w:val="center"/>
          </w:tcPr>
          <w:p w:rsidR="0051481F" w:rsidRDefault="0051481F">
            <w:pPr>
              <w:pStyle w:val="ConsPlusNormal"/>
              <w:jc w:val="center"/>
            </w:pPr>
          </w:p>
        </w:tc>
        <w:tc>
          <w:tcPr>
            <w:tcW w:w="1200" w:type="dxa"/>
            <w:vAlign w:val="center"/>
          </w:tcPr>
          <w:p w:rsidR="0051481F" w:rsidRDefault="0051481F">
            <w:pPr>
              <w:pStyle w:val="ConsPlusNormal"/>
              <w:jc w:val="center"/>
            </w:pPr>
          </w:p>
        </w:tc>
        <w:tc>
          <w:tcPr>
            <w:tcW w:w="1382" w:type="dxa"/>
            <w:vAlign w:val="center"/>
          </w:tcPr>
          <w:p w:rsidR="0051481F" w:rsidRDefault="0051481F">
            <w:pPr>
              <w:pStyle w:val="ConsPlusNormal"/>
              <w:jc w:val="center"/>
            </w:pPr>
            <w:r>
              <w:t>200</w:t>
            </w:r>
          </w:p>
        </w:tc>
      </w:tr>
      <w:tr w:rsidR="0051481F">
        <w:tc>
          <w:tcPr>
            <w:tcW w:w="660" w:type="dxa"/>
            <w:vMerge/>
          </w:tcPr>
          <w:p w:rsidR="0051481F" w:rsidRDefault="0051481F"/>
        </w:tc>
        <w:tc>
          <w:tcPr>
            <w:tcW w:w="3120" w:type="dxa"/>
            <w:vMerge/>
          </w:tcPr>
          <w:p w:rsidR="0051481F" w:rsidRDefault="0051481F"/>
        </w:tc>
        <w:tc>
          <w:tcPr>
            <w:tcW w:w="960" w:type="dxa"/>
            <w:vMerge/>
          </w:tcPr>
          <w:p w:rsidR="0051481F" w:rsidRDefault="0051481F"/>
        </w:tc>
        <w:tc>
          <w:tcPr>
            <w:tcW w:w="1800" w:type="dxa"/>
            <w:vAlign w:val="center"/>
          </w:tcPr>
          <w:p w:rsidR="0051481F" w:rsidRDefault="0051481F">
            <w:pPr>
              <w:pStyle w:val="ConsPlusNormal"/>
              <w:jc w:val="center"/>
            </w:pPr>
            <w:r>
              <w:t>2017 г.</w:t>
            </w:r>
          </w:p>
        </w:tc>
        <w:tc>
          <w:tcPr>
            <w:tcW w:w="960" w:type="dxa"/>
            <w:vAlign w:val="center"/>
          </w:tcPr>
          <w:p w:rsidR="0051481F" w:rsidRDefault="0051481F">
            <w:pPr>
              <w:pStyle w:val="ConsPlusNormal"/>
              <w:jc w:val="center"/>
            </w:pPr>
            <w:r>
              <w:t>80</w:t>
            </w:r>
          </w:p>
        </w:tc>
        <w:tc>
          <w:tcPr>
            <w:tcW w:w="960" w:type="dxa"/>
            <w:vAlign w:val="center"/>
          </w:tcPr>
          <w:p w:rsidR="0051481F" w:rsidRDefault="0051481F">
            <w:pPr>
              <w:pStyle w:val="ConsPlusNormal"/>
              <w:jc w:val="center"/>
            </w:pPr>
            <w:r>
              <w:t>200</w:t>
            </w:r>
          </w:p>
        </w:tc>
        <w:tc>
          <w:tcPr>
            <w:tcW w:w="1200" w:type="dxa"/>
            <w:vAlign w:val="center"/>
          </w:tcPr>
          <w:p w:rsidR="0051481F" w:rsidRDefault="0051481F">
            <w:pPr>
              <w:pStyle w:val="ConsPlusNormal"/>
              <w:jc w:val="center"/>
            </w:pPr>
          </w:p>
        </w:tc>
        <w:tc>
          <w:tcPr>
            <w:tcW w:w="1320" w:type="dxa"/>
            <w:vAlign w:val="center"/>
          </w:tcPr>
          <w:p w:rsidR="0051481F" w:rsidRDefault="0051481F">
            <w:pPr>
              <w:pStyle w:val="ConsPlusNormal"/>
              <w:jc w:val="center"/>
            </w:pPr>
            <w:r>
              <w:t>200</w:t>
            </w:r>
          </w:p>
        </w:tc>
        <w:tc>
          <w:tcPr>
            <w:tcW w:w="1080" w:type="dxa"/>
            <w:vAlign w:val="center"/>
          </w:tcPr>
          <w:p w:rsidR="0051481F" w:rsidRDefault="0051481F">
            <w:pPr>
              <w:pStyle w:val="ConsPlusNormal"/>
              <w:jc w:val="center"/>
            </w:pPr>
          </w:p>
        </w:tc>
        <w:tc>
          <w:tcPr>
            <w:tcW w:w="1200" w:type="dxa"/>
            <w:vAlign w:val="center"/>
          </w:tcPr>
          <w:p w:rsidR="0051481F" w:rsidRDefault="0051481F">
            <w:pPr>
              <w:pStyle w:val="ConsPlusNormal"/>
              <w:jc w:val="center"/>
            </w:pPr>
          </w:p>
        </w:tc>
        <w:tc>
          <w:tcPr>
            <w:tcW w:w="1382" w:type="dxa"/>
            <w:vAlign w:val="center"/>
          </w:tcPr>
          <w:p w:rsidR="0051481F" w:rsidRDefault="0051481F">
            <w:pPr>
              <w:pStyle w:val="ConsPlusNormal"/>
              <w:jc w:val="center"/>
            </w:pPr>
            <w:r>
              <w:t>200</w:t>
            </w:r>
          </w:p>
        </w:tc>
      </w:tr>
      <w:tr w:rsidR="0051481F">
        <w:tc>
          <w:tcPr>
            <w:tcW w:w="660" w:type="dxa"/>
            <w:vMerge/>
          </w:tcPr>
          <w:p w:rsidR="0051481F" w:rsidRDefault="0051481F"/>
        </w:tc>
        <w:tc>
          <w:tcPr>
            <w:tcW w:w="3120" w:type="dxa"/>
            <w:vMerge/>
          </w:tcPr>
          <w:p w:rsidR="0051481F" w:rsidRDefault="0051481F"/>
        </w:tc>
        <w:tc>
          <w:tcPr>
            <w:tcW w:w="960" w:type="dxa"/>
            <w:vMerge/>
          </w:tcPr>
          <w:p w:rsidR="0051481F" w:rsidRDefault="0051481F"/>
        </w:tc>
        <w:tc>
          <w:tcPr>
            <w:tcW w:w="1800" w:type="dxa"/>
            <w:vAlign w:val="center"/>
          </w:tcPr>
          <w:p w:rsidR="0051481F" w:rsidRDefault="0051481F">
            <w:pPr>
              <w:pStyle w:val="ConsPlusNormal"/>
              <w:jc w:val="center"/>
            </w:pPr>
            <w:r>
              <w:t>2018 г.</w:t>
            </w:r>
          </w:p>
        </w:tc>
        <w:tc>
          <w:tcPr>
            <w:tcW w:w="960" w:type="dxa"/>
            <w:vAlign w:val="center"/>
          </w:tcPr>
          <w:p w:rsidR="0051481F" w:rsidRDefault="0051481F">
            <w:pPr>
              <w:pStyle w:val="ConsPlusNormal"/>
              <w:jc w:val="center"/>
            </w:pPr>
            <w:r>
              <w:t>80</w:t>
            </w:r>
          </w:p>
        </w:tc>
        <w:tc>
          <w:tcPr>
            <w:tcW w:w="960" w:type="dxa"/>
            <w:vAlign w:val="center"/>
          </w:tcPr>
          <w:p w:rsidR="0051481F" w:rsidRDefault="0051481F">
            <w:pPr>
              <w:pStyle w:val="ConsPlusNormal"/>
              <w:jc w:val="center"/>
            </w:pPr>
            <w:r>
              <w:t>200</w:t>
            </w:r>
          </w:p>
        </w:tc>
        <w:tc>
          <w:tcPr>
            <w:tcW w:w="1200" w:type="dxa"/>
            <w:vAlign w:val="center"/>
          </w:tcPr>
          <w:p w:rsidR="0051481F" w:rsidRDefault="0051481F">
            <w:pPr>
              <w:pStyle w:val="ConsPlusNormal"/>
              <w:jc w:val="center"/>
            </w:pPr>
          </w:p>
        </w:tc>
        <w:tc>
          <w:tcPr>
            <w:tcW w:w="1320" w:type="dxa"/>
            <w:vAlign w:val="center"/>
          </w:tcPr>
          <w:p w:rsidR="0051481F" w:rsidRDefault="0051481F">
            <w:pPr>
              <w:pStyle w:val="ConsPlusNormal"/>
              <w:jc w:val="center"/>
            </w:pPr>
            <w:r>
              <w:t>200</w:t>
            </w:r>
          </w:p>
        </w:tc>
        <w:tc>
          <w:tcPr>
            <w:tcW w:w="1080" w:type="dxa"/>
            <w:vAlign w:val="center"/>
          </w:tcPr>
          <w:p w:rsidR="0051481F" w:rsidRDefault="0051481F">
            <w:pPr>
              <w:pStyle w:val="ConsPlusNormal"/>
              <w:jc w:val="center"/>
            </w:pPr>
          </w:p>
        </w:tc>
        <w:tc>
          <w:tcPr>
            <w:tcW w:w="1200" w:type="dxa"/>
            <w:vAlign w:val="center"/>
          </w:tcPr>
          <w:p w:rsidR="0051481F" w:rsidRDefault="0051481F">
            <w:pPr>
              <w:pStyle w:val="ConsPlusNormal"/>
              <w:jc w:val="center"/>
            </w:pPr>
          </w:p>
        </w:tc>
        <w:tc>
          <w:tcPr>
            <w:tcW w:w="1382" w:type="dxa"/>
            <w:vAlign w:val="center"/>
          </w:tcPr>
          <w:p w:rsidR="0051481F" w:rsidRDefault="0051481F">
            <w:pPr>
              <w:pStyle w:val="ConsPlusNormal"/>
              <w:jc w:val="center"/>
            </w:pPr>
            <w:r>
              <w:t>200</w:t>
            </w:r>
          </w:p>
        </w:tc>
      </w:tr>
      <w:tr w:rsidR="0051481F">
        <w:tc>
          <w:tcPr>
            <w:tcW w:w="660" w:type="dxa"/>
            <w:vMerge/>
          </w:tcPr>
          <w:p w:rsidR="0051481F" w:rsidRDefault="0051481F"/>
        </w:tc>
        <w:tc>
          <w:tcPr>
            <w:tcW w:w="3120" w:type="dxa"/>
            <w:vMerge/>
          </w:tcPr>
          <w:p w:rsidR="0051481F" w:rsidRDefault="0051481F"/>
        </w:tc>
        <w:tc>
          <w:tcPr>
            <w:tcW w:w="960" w:type="dxa"/>
            <w:vMerge/>
          </w:tcPr>
          <w:p w:rsidR="0051481F" w:rsidRDefault="0051481F"/>
        </w:tc>
        <w:tc>
          <w:tcPr>
            <w:tcW w:w="1800" w:type="dxa"/>
            <w:vAlign w:val="center"/>
          </w:tcPr>
          <w:p w:rsidR="0051481F" w:rsidRDefault="0051481F">
            <w:pPr>
              <w:pStyle w:val="ConsPlusNormal"/>
              <w:jc w:val="center"/>
            </w:pPr>
            <w:r>
              <w:t>2019 г.</w:t>
            </w:r>
          </w:p>
        </w:tc>
        <w:tc>
          <w:tcPr>
            <w:tcW w:w="960" w:type="dxa"/>
            <w:vAlign w:val="center"/>
          </w:tcPr>
          <w:p w:rsidR="0051481F" w:rsidRDefault="0051481F">
            <w:pPr>
              <w:pStyle w:val="ConsPlusNormal"/>
              <w:jc w:val="center"/>
            </w:pPr>
            <w:r>
              <w:t>80</w:t>
            </w:r>
          </w:p>
        </w:tc>
        <w:tc>
          <w:tcPr>
            <w:tcW w:w="960" w:type="dxa"/>
            <w:vAlign w:val="center"/>
          </w:tcPr>
          <w:p w:rsidR="0051481F" w:rsidRDefault="0051481F">
            <w:pPr>
              <w:pStyle w:val="ConsPlusNormal"/>
              <w:jc w:val="center"/>
            </w:pPr>
            <w:r>
              <w:t>200</w:t>
            </w:r>
          </w:p>
        </w:tc>
        <w:tc>
          <w:tcPr>
            <w:tcW w:w="1200" w:type="dxa"/>
            <w:vAlign w:val="center"/>
          </w:tcPr>
          <w:p w:rsidR="0051481F" w:rsidRDefault="0051481F">
            <w:pPr>
              <w:pStyle w:val="ConsPlusNormal"/>
              <w:jc w:val="center"/>
            </w:pPr>
          </w:p>
        </w:tc>
        <w:tc>
          <w:tcPr>
            <w:tcW w:w="1320" w:type="dxa"/>
            <w:vAlign w:val="center"/>
          </w:tcPr>
          <w:p w:rsidR="0051481F" w:rsidRDefault="0051481F">
            <w:pPr>
              <w:pStyle w:val="ConsPlusNormal"/>
              <w:jc w:val="center"/>
            </w:pPr>
            <w:r>
              <w:t>200</w:t>
            </w:r>
          </w:p>
        </w:tc>
        <w:tc>
          <w:tcPr>
            <w:tcW w:w="1080" w:type="dxa"/>
            <w:vAlign w:val="center"/>
          </w:tcPr>
          <w:p w:rsidR="0051481F" w:rsidRDefault="0051481F">
            <w:pPr>
              <w:pStyle w:val="ConsPlusNormal"/>
              <w:jc w:val="center"/>
            </w:pPr>
          </w:p>
        </w:tc>
        <w:tc>
          <w:tcPr>
            <w:tcW w:w="1200" w:type="dxa"/>
            <w:vAlign w:val="center"/>
          </w:tcPr>
          <w:p w:rsidR="0051481F" w:rsidRDefault="0051481F">
            <w:pPr>
              <w:pStyle w:val="ConsPlusNormal"/>
              <w:jc w:val="center"/>
            </w:pPr>
          </w:p>
        </w:tc>
        <w:tc>
          <w:tcPr>
            <w:tcW w:w="1382" w:type="dxa"/>
            <w:vAlign w:val="center"/>
          </w:tcPr>
          <w:p w:rsidR="0051481F" w:rsidRDefault="0051481F">
            <w:pPr>
              <w:pStyle w:val="ConsPlusNormal"/>
              <w:jc w:val="center"/>
            </w:pPr>
            <w:r>
              <w:t>200</w:t>
            </w:r>
          </w:p>
        </w:tc>
      </w:tr>
      <w:tr w:rsidR="0051481F">
        <w:tc>
          <w:tcPr>
            <w:tcW w:w="660" w:type="dxa"/>
            <w:vMerge w:val="restart"/>
            <w:vAlign w:val="center"/>
          </w:tcPr>
          <w:p w:rsidR="0051481F" w:rsidRDefault="0051481F">
            <w:pPr>
              <w:pStyle w:val="ConsPlusNormal"/>
              <w:jc w:val="center"/>
            </w:pPr>
            <w:r>
              <w:t>5</w:t>
            </w:r>
          </w:p>
        </w:tc>
        <w:tc>
          <w:tcPr>
            <w:tcW w:w="3120" w:type="dxa"/>
            <w:vMerge w:val="restart"/>
            <w:vAlign w:val="center"/>
          </w:tcPr>
          <w:p w:rsidR="0051481F" w:rsidRDefault="0051481F">
            <w:pPr>
              <w:pStyle w:val="ConsPlusNormal"/>
              <w:jc w:val="center"/>
            </w:pPr>
            <w:r>
              <w:t>Реконструкция канализационных сетей центральной части г. Элисты</w:t>
            </w:r>
          </w:p>
        </w:tc>
        <w:tc>
          <w:tcPr>
            <w:tcW w:w="960" w:type="dxa"/>
            <w:vMerge w:val="restart"/>
            <w:vAlign w:val="center"/>
          </w:tcPr>
          <w:p w:rsidR="0051481F" w:rsidRDefault="0051481F">
            <w:pPr>
              <w:pStyle w:val="ConsPlusNormal"/>
              <w:jc w:val="center"/>
            </w:pPr>
            <w:r>
              <w:t>п. м.</w:t>
            </w:r>
          </w:p>
        </w:tc>
        <w:tc>
          <w:tcPr>
            <w:tcW w:w="1800" w:type="dxa"/>
            <w:vAlign w:val="center"/>
          </w:tcPr>
          <w:p w:rsidR="0051481F" w:rsidRDefault="0051481F">
            <w:pPr>
              <w:pStyle w:val="ConsPlusNormal"/>
              <w:jc w:val="center"/>
            </w:pPr>
            <w:r>
              <w:t>2016 - 2018 гг.</w:t>
            </w:r>
          </w:p>
        </w:tc>
        <w:tc>
          <w:tcPr>
            <w:tcW w:w="960" w:type="dxa"/>
            <w:vAlign w:val="center"/>
          </w:tcPr>
          <w:p w:rsidR="0051481F" w:rsidRDefault="0051481F">
            <w:pPr>
              <w:pStyle w:val="ConsPlusNormal"/>
              <w:jc w:val="center"/>
            </w:pPr>
            <w:r>
              <w:t>320</w:t>
            </w:r>
          </w:p>
        </w:tc>
        <w:tc>
          <w:tcPr>
            <w:tcW w:w="960" w:type="dxa"/>
            <w:vAlign w:val="center"/>
          </w:tcPr>
          <w:p w:rsidR="0051481F" w:rsidRDefault="0051481F">
            <w:pPr>
              <w:pStyle w:val="ConsPlusNormal"/>
              <w:jc w:val="center"/>
            </w:pPr>
            <w:r>
              <w:t>4 800</w:t>
            </w:r>
          </w:p>
        </w:tc>
        <w:tc>
          <w:tcPr>
            <w:tcW w:w="1200" w:type="dxa"/>
            <w:vAlign w:val="center"/>
          </w:tcPr>
          <w:p w:rsidR="0051481F" w:rsidRDefault="0051481F">
            <w:pPr>
              <w:pStyle w:val="ConsPlusNormal"/>
              <w:jc w:val="center"/>
            </w:pPr>
            <w:r>
              <w:t>4 000</w:t>
            </w:r>
          </w:p>
        </w:tc>
        <w:tc>
          <w:tcPr>
            <w:tcW w:w="1320" w:type="dxa"/>
            <w:vAlign w:val="center"/>
          </w:tcPr>
          <w:p w:rsidR="0051481F" w:rsidRDefault="0051481F">
            <w:pPr>
              <w:pStyle w:val="ConsPlusNormal"/>
              <w:jc w:val="center"/>
            </w:pPr>
            <w:r>
              <w:t>800</w:t>
            </w:r>
          </w:p>
        </w:tc>
        <w:tc>
          <w:tcPr>
            <w:tcW w:w="1080" w:type="dxa"/>
            <w:vAlign w:val="center"/>
          </w:tcPr>
          <w:p w:rsidR="0051481F" w:rsidRDefault="0051481F">
            <w:pPr>
              <w:pStyle w:val="ConsPlusNormal"/>
              <w:jc w:val="center"/>
            </w:pPr>
            <w:r>
              <w:t>0</w:t>
            </w:r>
          </w:p>
        </w:tc>
        <w:tc>
          <w:tcPr>
            <w:tcW w:w="1200" w:type="dxa"/>
            <w:vAlign w:val="center"/>
          </w:tcPr>
          <w:p w:rsidR="0051481F" w:rsidRDefault="0051481F">
            <w:pPr>
              <w:pStyle w:val="ConsPlusNormal"/>
              <w:jc w:val="center"/>
            </w:pPr>
            <w:r>
              <w:t>0</w:t>
            </w:r>
          </w:p>
        </w:tc>
        <w:tc>
          <w:tcPr>
            <w:tcW w:w="1382" w:type="dxa"/>
            <w:vAlign w:val="center"/>
          </w:tcPr>
          <w:p w:rsidR="0051481F" w:rsidRDefault="0051481F">
            <w:pPr>
              <w:pStyle w:val="ConsPlusNormal"/>
              <w:jc w:val="center"/>
            </w:pPr>
            <w:r>
              <w:t>800</w:t>
            </w:r>
          </w:p>
        </w:tc>
      </w:tr>
      <w:tr w:rsidR="0051481F">
        <w:tc>
          <w:tcPr>
            <w:tcW w:w="660" w:type="dxa"/>
            <w:vMerge/>
          </w:tcPr>
          <w:p w:rsidR="0051481F" w:rsidRDefault="0051481F"/>
        </w:tc>
        <w:tc>
          <w:tcPr>
            <w:tcW w:w="3120" w:type="dxa"/>
            <w:vMerge/>
          </w:tcPr>
          <w:p w:rsidR="0051481F" w:rsidRDefault="0051481F"/>
        </w:tc>
        <w:tc>
          <w:tcPr>
            <w:tcW w:w="960" w:type="dxa"/>
            <w:vMerge/>
          </w:tcPr>
          <w:p w:rsidR="0051481F" w:rsidRDefault="0051481F"/>
        </w:tc>
        <w:tc>
          <w:tcPr>
            <w:tcW w:w="1800" w:type="dxa"/>
            <w:vAlign w:val="center"/>
          </w:tcPr>
          <w:p w:rsidR="0051481F" w:rsidRDefault="0051481F">
            <w:pPr>
              <w:pStyle w:val="ConsPlusNormal"/>
              <w:jc w:val="center"/>
            </w:pPr>
            <w:r>
              <w:t>2016 г.</w:t>
            </w:r>
          </w:p>
        </w:tc>
        <w:tc>
          <w:tcPr>
            <w:tcW w:w="960" w:type="dxa"/>
            <w:vAlign w:val="center"/>
          </w:tcPr>
          <w:p w:rsidR="0051481F" w:rsidRDefault="0051481F">
            <w:pPr>
              <w:pStyle w:val="ConsPlusNormal"/>
              <w:jc w:val="center"/>
            </w:pPr>
            <w:r>
              <w:t>80</w:t>
            </w:r>
          </w:p>
        </w:tc>
        <w:tc>
          <w:tcPr>
            <w:tcW w:w="960" w:type="dxa"/>
            <w:vAlign w:val="center"/>
          </w:tcPr>
          <w:p w:rsidR="0051481F" w:rsidRDefault="0051481F">
            <w:pPr>
              <w:pStyle w:val="ConsPlusNormal"/>
              <w:jc w:val="center"/>
            </w:pPr>
            <w:r>
              <w:t>1 200</w:t>
            </w:r>
          </w:p>
        </w:tc>
        <w:tc>
          <w:tcPr>
            <w:tcW w:w="1200" w:type="dxa"/>
            <w:vAlign w:val="center"/>
          </w:tcPr>
          <w:p w:rsidR="0051481F" w:rsidRDefault="0051481F">
            <w:pPr>
              <w:pStyle w:val="ConsPlusNormal"/>
              <w:jc w:val="center"/>
            </w:pPr>
            <w:r>
              <w:t>1000</w:t>
            </w:r>
          </w:p>
        </w:tc>
        <w:tc>
          <w:tcPr>
            <w:tcW w:w="1320" w:type="dxa"/>
            <w:vAlign w:val="center"/>
          </w:tcPr>
          <w:p w:rsidR="0051481F" w:rsidRDefault="0051481F">
            <w:pPr>
              <w:pStyle w:val="ConsPlusNormal"/>
              <w:jc w:val="center"/>
            </w:pPr>
            <w:r>
              <w:t>200</w:t>
            </w:r>
          </w:p>
        </w:tc>
        <w:tc>
          <w:tcPr>
            <w:tcW w:w="1080" w:type="dxa"/>
            <w:vAlign w:val="center"/>
          </w:tcPr>
          <w:p w:rsidR="0051481F" w:rsidRDefault="0051481F">
            <w:pPr>
              <w:pStyle w:val="ConsPlusNormal"/>
              <w:jc w:val="center"/>
            </w:pPr>
          </w:p>
        </w:tc>
        <w:tc>
          <w:tcPr>
            <w:tcW w:w="1200" w:type="dxa"/>
            <w:vAlign w:val="center"/>
          </w:tcPr>
          <w:p w:rsidR="0051481F" w:rsidRDefault="0051481F">
            <w:pPr>
              <w:pStyle w:val="ConsPlusNormal"/>
              <w:jc w:val="center"/>
            </w:pPr>
          </w:p>
        </w:tc>
        <w:tc>
          <w:tcPr>
            <w:tcW w:w="1382" w:type="dxa"/>
            <w:vAlign w:val="center"/>
          </w:tcPr>
          <w:p w:rsidR="0051481F" w:rsidRDefault="0051481F">
            <w:pPr>
              <w:pStyle w:val="ConsPlusNormal"/>
              <w:jc w:val="center"/>
            </w:pPr>
            <w:r>
              <w:t>200</w:t>
            </w:r>
          </w:p>
        </w:tc>
      </w:tr>
      <w:tr w:rsidR="0051481F">
        <w:tc>
          <w:tcPr>
            <w:tcW w:w="660" w:type="dxa"/>
            <w:vMerge/>
          </w:tcPr>
          <w:p w:rsidR="0051481F" w:rsidRDefault="0051481F"/>
        </w:tc>
        <w:tc>
          <w:tcPr>
            <w:tcW w:w="3120" w:type="dxa"/>
            <w:vMerge/>
          </w:tcPr>
          <w:p w:rsidR="0051481F" w:rsidRDefault="0051481F"/>
        </w:tc>
        <w:tc>
          <w:tcPr>
            <w:tcW w:w="960" w:type="dxa"/>
            <w:vMerge/>
          </w:tcPr>
          <w:p w:rsidR="0051481F" w:rsidRDefault="0051481F"/>
        </w:tc>
        <w:tc>
          <w:tcPr>
            <w:tcW w:w="1800" w:type="dxa"/>
            <w:vAlign w:val="center"/>
          </w:tcPr>
          <w:p w:rsidR="0051481F" w:rsidRDefault="0051481F">
            <w:pPr>
              <w:pStyle w:val="ConsPlusNormal"/>
              <w:jc w:val="center"/>
            </w:pPr>
            <w:r>
              <w:t>2017 г.</w:t>
            </w:r>
          </w:p>
        </w:tc>
        <w:tc>
          <w:tcPr>
            <w:tcW w:w="960" w:type="dxa"/>
            <w:vAlign w:val="center"/>
          </w:tcPr>
          <w:p w:rsidR="0051481F" w:rsidRDefault="0051481F">
            <w:pPr>
              <w:pStyle w:val="ConsPlusNormal"/>
              <w:jc w:val="center"/>
            </w:pPr>
            <w:r>
              <w:t>80</w:t>
            </w:r>
          </w:p>
        </w:tc>
        <w:tc>
          <w:tcPr>
            <w:tcW w:w="960" w:type="dxa"/>
            <w:vAlign w:val="center"/>
          </w:tcPr>
          <w:p w:rsidR="0051481F" w:rsidRDefault="0051481F">
            <w:pPr>
              <w:pStyle w:val="ConsPlusNormal"/>
              <w:jc w:val="center"/>
            </w:pPr>
            <w:r>
              <w:t>1 200</w:t>
            </w:r>
          </w:p>
        </w:tc>
        <w:tc>
          <w:tcPr>
            <w:tcW w:w="1200" w:type="dxa"/>
            <w:vAlign w:val="center"/>
          </w:tcPr>
          <w:p w:rsidR="0051481F" w:rsidRDefault="0051481F">
            <w:pPr>
              <w:pStyle w:val="ConsPlusNormal"/>
              <w:jc w:val="center"/>
            </w:pPr>
            <w:r>
              <w:t>1000</w:t>
            </w:r>
          </w:p>
        </w:tc>
        <w:tc>
          <w:tcPr>
            <w:tcW w:w="1320" w:type="dxa"/>
            <w:vAlign w:val="center"/>
          </w:tcPr>
          <w:p w:rsidR="0051481F" w:rsidRDefault="0051481F">
            <w:pPr>
              <w:pStyle w:val="ConsPlusNormal"/>
              <w:jc w:val="center"/>
            </w:pPr>
            <w:r>
              <w:t>200</w:t>
            </w:r>
          </w:p>
        </w:tc>
        <w:tc>
          <w:tcPr>
            <w:tcW w:w="1080" w:type="dxa"/>
            <w:vAlign w:val="center"/>
          </w:tcPr>
          <w:p w:rsidR="0051481F" w:rsidRDefault="0051481F">
            <w:pPr>
              <w:pStyle w:val="ConsPlusNormal"/>
              <w:jc w:val="center"/>
            </w:pPr>
          </w:p>
        </w:tc>
        <w:tc>
          <w:tcPr>
            <w:tcW w:w="1200" w:type="dxa"/>
            <w:vAlign w:val="center"/>
          </w:tcPr>
          <w:p w:rsidR="0051481F" w:rsidRDefault="0051481F">
            <w:pPr>
              <w:pStyle w:val="ConsPlusNormal"/>
              <w:jc w:val="center"/>
            </w:pPr>
          </w:p>
        </w:tc>
        <w:tc>
          <w:tcPr>
            <w:tcW w:w="1382" w:type="dxa"/>
            <w:vAlign w:val="center"/>
          </w:tcPr>
          <w:p w:rsidR="0051481F" w:rsidRDefault="0051481F">
            <w:pPr>
              <w:pStyle w:val="ConsPlusNormal"/>
              <w:jc w:val="center"/>
            </w:pPr>
            <w:r>
              <w:t>200</w:t>
            </w:r>
          </w:p>
        </w:tc>
      </w:tr>
      <w:tr w:rsidR="0051481F">
        <w:tc>
          <w:tcPr>
            <w:tcW w:w="660" w:type="dxa"/>
            <w:vMerge/>
          </w:tcPr>
          <w:p w:rsidR="0051481F" w:rsidRDefault="0051481F"/>
        </w:tc>
        <w:tc>
          <w:tcPr>
            <w:tcW w:w="3120" w:type="dxa"/>
            <w:vMerge/>
          </w:tcPr>
          <w:p w:rsidR="0051481F" w:rsidRDefault="0051481F"/>
        </w:tc>
        <w:tc>
          <w:tcPr>
            <w:tcW w:w="960" w:type="dxa"/>
            <w:vMerge/>
          </w:tcPr>
          <w:p w:rsidR="0051481F" w:rsidRDefault="0051481F"/>
        </w:tc>
        <w:tc>
          <w:tcPr>
            <w:tcW w:w="1800" w:type="dxa"/>
            <w:vAlign w:val="center"/>
          </w:tcPr>
          <w:p w:rsidR="0051481F" w:rsidRDefault="0051481F">
            <w:pPr>
              <w:pStyle w:val="ConsPlusNormal"/>
              <w:jc w:val="center"/>
            </w:pPr>
            <w:r>
              <w:t>2018 г.</w:t>
            </w:r>
          </w:p>
        </w:tc>
        <w:tc>
          <w:tcPr>
            <w:tcW w:w="960" w:type="dxa"/>
            <w:vAlign w:val="center"/>
          </w:tcPr>
          <w:p w:rsidR="0051481F" w:rsidRDefault="0051481F">
            <w:pPr>
              <w:pStyle w:val="ConsPlusNormal"/>
              <w:jc w:val="center"/>
            </w:pPr>
            <w:r>
              <w:t>80</w:t>
            </w:r>
          </w:p>
        </w:tc>
        <w:tc>
          <w:tcPr>
            <w:tcW w:w="960" w:type="dxa"/>
            <w:vAlign w:val="center"/>
          </w:tcPr>
          <w:p w:rsidR="0051481F" w:rsidRDefault="0051481F">
            <w:pPr>
              <w:pStyle w:val="ConsPlusNormal"/>
              <w:jc w:val="center"/>
            </w:pPr>
            <w:r>
              <w:t>1 200</w:t>
            </w:r>
          </w:p>
        </w:tc>
        <w:tc>
          <w:tcPr>
            <w:tcW w:w="1200" w:type="dxa"/>
            <w:vAlign w:val="center"/>
          </w:tcPr>
          <w:p w:rsidR="0051481F" w:rsidRDefault="0051481F">
            <w:pPr>
              <w:pStyle w:val="ConsPlusNormal"/>
              <w:jc w:val="center"/>
            </w:pPr>
            <w:r>
              <w:t>1000</w:t>
            </w:r>
          </w:p>
        </w:tc>
        <w:tc>
          <w:tcPr>
            <w:tcW w:w="1320" w:type="dxa"/>
            <w:vAlign w:val="center"/>
          </w:tcPr>
          <w:p w:rsidR="0051481F" w:rsidRDefault="0051481F">
            <w:pPr>
              <w:pStyle w:val="ConsPlusNormal"/>
              <w:jc w:val="center"/>
            </w:pPr>
            <w:r>
              <w:t>200</w:t>
            </w:r>
          </w:p>
        </w:tc>
        <w:tc>
          <w:tcPr>
            <w:tcW w:w="1080" w:type="dxa"/>
            <w:vAlign w:val="center"/>
          </w:tcPr>
          <w:p w:rsidR="0051481F" w:rsidRDefault="0051481F">
            <w:pPr>
              <w:pStyle w:val="ConsPlusNormal"/>
              <w:jc w:val="center"/>
            </w:pPr>
          </w:p>
        </w:tc>
        <w:tc>
          <w:tcPr>
            <w:tcW w:w="1200" w:type="dxa"/>
            <w:vAlign w:val="center"/>
          </w:tcPr>
          <w:p w:rsidR="0051481F" w:rsidRDefault="0051481F">
            <w:pPr>
              <w:pStyle w:val="ConsPlusNormal"/>
              <w:jc w:val="center"/>
            </w:pPr>
          </w:p>
        </w:tc>
        <w:tc>
          <w:tcPr>
            <w:tcW w:w="1382" w:type="dxa"/>
            <w:vAlign w:val="center"/>
          </w:tcPr>
          <w:p w:rsidR="0051481F" w:rsidRDefault="0051481F">
            <w:pPr>
              <w:pStyle w:val="ConsPlusNormal"/>
              <w:jc w:val="center"/>
            </w:pPr>
            <w:r>
              <w:t>200</w:t>
            </w:r>
          </w:p>
        </w:tc>
      </w:tr>
      <w:tr w:rsidR="0051481F">
        <w:tc>
          <w:tcPr>
            <w:tcW w:w="660" w:type="dxa"/>
            <w:vMerge/>
          </w:tcPr>
          <w:p w:rsidR="0051481F" w:rsidRDefault="0051481F"/>
        </w:tc>
        <w:tc>
          <w:tcPr>
            <w:tcW w:w="3120" w:type="dxa"/>
            <w:vMerge/>
          </w:tcPr>
          <w:p w:rsidR="0051481F" w:rsidRDefault="0051481F"/>
        </w:tc>
        <w:tc>
          <w:tcPr>
            <w:tcW w:w="960" w:type="dxa"/>
            <w:vMerge/>
          </w:tcPr>
          <w:p w:rsidR="0051481F" w:rsidRDefault="0051481F"/>
        </w:tc>
        <w:tc>
          <w:tcPr>
            <w:tcW w:w="1800" w:type="dxa"/>
            <w:vAlign w:val="center"/>
          </w:tcPr>
          <w:p w:rsidR="0051481F" w:rsidRDefault="0051481F">
            <w:pPr>
              <w:pStyle w:val="ConsPlusNormal"/>
              <w:jc w:val="center"/>
            </w:pPr>
            <w:r>
              <w:t>2019 г.</w:t>
            </w:r>
          </w:p>
        </w:tc>
        <w:tc>
          <w:tcPr>
            <w:tcW w:w="960" w:type="dxa"/>
            <w:vAlign w:val="center"/>
          </w:tcPr>
          <w:p w:rsidR="0051481F" w:rsidRDefault="0051481F">
            <w:pPr>
              <w:pStyle w:val="ConsPlusNormal"/>
              <w:jc w:val="center"/>
            </w:pPr>
            <w:r>
              <w:t>80</w:t>
            </w:r>
          </w:p>
        </w:tc>
        <w:tc>
          <w:tcPr>
            <w:tcW w:w="960" w:type="dxa"/>
            <w:vAlign w:val="center"/>
          </w:tcPr>
          <w:p w:rsidR="0051481F" w:rsidRDefault="0051481F">
            <w:pPr>
              <w:pStyle w:val="ConsPlusNormal"/>
              <w:jc w:val="center"/>
            </w:pPr>
            <w:r>
              <w:t>1 200</w:t>
            </w:r>
          </w:p>
        </w:tc>
        <w:tc>
          <w:tcPr>
            <w:tcW w:w="1200" w:type="dxa"/>
            <w:vAlign w:val="center"/>
          </w:tcPr>
          <w:p w:rsidR="0051481F" w:rsidRDefault="0051481F">
            <w:pPr>
              <w:pStyle w:val="ConsPlusNormal"/>
              <w:jc w:val="center"/>
            </w:pPr>
            <w:r>
              <w:t>1000</w:t>
            </w:r>
          </w:p>
        </w:tc>
        <w:tc>
          <w:tcPr>
            <w:tcW w:w="1320" w:type="dxa"/>
            <w:vAlign w:val="center"/>
          </w:tcPr>
          <w:p w:rsidR="0051481F" w:rsidRDefault="0051481F">
            <w:pPr>
              <w:pStyle w:val="ConsPlusNormal"/>
              <w:jc w:val="center"/>
            </w:pPr>
            <w:r>
              <w:t>200</w:t>
            </w:r>
          </w:p>
        </w:tc>
        <w:tc>
          <w:tcPr>
            <w:tcW w:w="1080" w:type="dxa"/>
            <w:vAlign w:val="center"/>
          </w:tcPr>
          <w:p w:rsidR="0051481F" w:rsidRDefault="0051481F">
            <w:pPr>
              <w:pStyle w:val="ConsPlusNormal"/>
              <w:jc w:val="center"/>
            </w:pPr>
          </w:p>
        </w:tc>
        <w:tc>
          <w:tcPr>
            <w:tcW w:w="1200" w:type="dxa"/>
            <w:vAlign w:val="center"/>
          </w:tcPr>
          <w:p w:rsidR="0051481F" w:rsidRDefault="0051481F">
            <w:pPr>
              <w:pStyle w:val="ConsPlusNormal"/>
              <w:jc w:val="center"/>
            </w:pPr>
          </w:p>
        </w:tc>
        <w:tc>
          <w:tcPr>
            <w:tcW w:w="1382" w:type="dxa"/>
            <w:vAlign w:val="center"/>
          </w:tcPr>
          <w:p w:rsidR="0051481F" w:rsidRDefault="0051481F">
            <w:pPr>
              <w:pStyle w:val="ConsPlusNormal"/>
              <w:jc w:val="center"/>
            </w:pPr>
            <w:r>
              <w:t>200</w:t>
            </w:r>
          </w:p>
        </w:tc>
      </w:tr>
      <w:tr w:rsidR="0051481F">
        <w:tc>
          <w:tcPr>
            <w:tcW w:w="660" w:type="dxa"/>
            <w:vMerge w:val="restart"/>
            <w:vAlign w:val="center"/>
          </w:tcPr>
          <w:p w:rsidR="0051481F" w:rsidRDefault="0051481F">
            <w:pPr>
              <w:pStyle w:val="ConsPlusNormal"/>
              <w:jc w:val="center"/>
            </w:pPr>
            <w:r>
              <w:t>6</w:t>
            </w:r>
          </w:p>
        </w:tc>
        <w:tc>
          <w:tcPr>
            <w:tcW w:w="3120" w:type="dxa"/>
            <w:vMerge w:val="restart"/>
            <w:vAlign w:val="center"/>
          </w:tcPr>
          <w:p w:rsidR="0051481F" w:rsidRDefault="0051481F">
            <w:pPr>
              <w:pStyle w:val="ConsPlusNormal"/>
              <w:jc w:val="center"/>
            </w:pPr>
            <w:r>
              <w:t xml:space="preserve">Реконструкция канализационных сетей южной </w:t>
            </w:r>
            <w:r>
              <w:lastRenderedPageBreak/>
              <w:t>части г. Элисты</w:t>
            </w:r>
          </w:p>
        </w:tc>
        <w:tc>
          <w:tcPr>
            <w:tcW w:w="960" w:type="dxa"/>
            <w:vMerge w:val="restart"/>
            <w:vAlign w:val="center"/>
          </w:tcPr>
          <w:p w:rsidR="0051481F" w:rsidRDefault="0051481F">
            <w:pPr>
              <w:pStyle w:val="ConsPlusNormal"/>
              <w:jc w:val="center"/>
            </w:pPr>
            <w:r>
              <w:lastRenderedPageBreak/>
              <w:t>п. м.</w:t>
            </w:r>
          </w:p>
        </w:tc>
        <w:tc>
          <w:tcPr>
            <w:tcW w:w="1800" w:type="dxa"/>
            <w:vAlign w:val="center"/>
          </w:tcPr>
          <w:p w:rsidR="0051481F" w:rsidRDefault="0051481F">
            <w:pPr>
              <w:pStyle w:val="ConsPlusNormal"/>
              <w:jc w:val="center"/>
            </w:pPr>
            <w:r>
              <w:t>2016 - 2018 гг.</w:t>
            </w:r>
          </w:p>
        </w:tc>
        <w:tc>
          <w:tcPr>
            <w:tcW w:w="960" w:type="dxa"/>
            <w:vAlign w:val="center"/>
          </w:tcPr>
          <w:p w:rsidR="0051481F" w:rsidRDefault="0051481F">
            <w:pPr>
              <w:pStyle w:val="ConsPlusNormal"/>
              <w:jc w:val="center"/>
            </w:pPr>
            <w:r>
              <w:t>320</w:t>
            </w:r>
          </w:p>
        </w:tc>
        <w:tc>
          <w:tcPr>
            <w:tcW w:w="960" w:type="dxa"/>
            <w:vAlign w:val="center"/>
          </w:tcPr>
          <w:p w:rsidR="0051481F" w:rsidRDefault="0051481F">
            <w:pPr>
              <w:pStyle w:val="ConsPlusNormal"/>
              <w:jc w:val="center"/>
            </w:pPr>
            <w:r>
              <w:t>800</w:t>
            </w:r>
          </w:p>
        </w:tc>
        <w:tc>
          <w:tcPr>
            <w:tcW w:w="1200" w:type="dxa"/>
            <w:vAlign w:val="center"/>
          </w:tcPr>
          <w:p w:rsidR="0051481F" w:rsidRDefault="0051481F">
            <w:pPr>
              <w:pStyle w:val="ConsPlusNormal"/>
              <w:jc w:val="center"/>
            </w:pPr>
            <w:r>
              <w:t>0</w:t>
            </w:r>
          </w:p>
        </w:tc>
        <w:tc>
          <w:tcPr>
            <w:tcW w:w="1320" w:type="dxa"/>
            <w:vAlign w:val="center"/>
          </w:tcPr>
          <w:p w:rsidR="0051481F" w:rsidRDefault="0051481F">
            <w:pPr>
              <w:pStyle w:val="ConsPlusNormal"/>
              <w:jc w:val="center"/>
            </w:pPr>
            <w:r>
              <w:t>800</w:t>
            </w:r>
          </w:p>
        </w:tc>
        <w:tc>
          <w:tcPr>
            <w:tcW w:w="1080" w:type="dxa"/>
            <w:vAlign w:val="center"/>
          </w:tcPr>
          <w:p w:rsidR="0051481F" w:rsidRDefault="0051481F">
            <w:pPr>
              <w:pStyle w:val="ConsPlusNormal"/>
              <w:jc w:val="center"/>
            </w:pPr>
            <w:r>
              <w:t>0</w:t>
            </w:r>
          </w:p>
        </w:tc>
        <w:tc>
          <w:tcPr>
            <w:tcW w:w="1200" w:type="dxa"/>
            <w:vAlign w:val="center"/>
          </w:tcPr>
          <w:p w:rsidR="0051481F" w:rsidRDefault="0051481F">
            <w:pPr>
              <w:pStyle w:val="ConsPlusNormal"/>
              <w:jc w:val="center"/>
            </w:pPr>
            <w:r>
              <w:t>0</w:t>
            </w:r>
          </w:p>
        </w:tc>
        <w:tc>
          <w:tcPr>
            <w:tcW w:w="1382" w:type="dxa"/>
            <w:vAlign w:val="center"/>
          </w:tcPr>
          <w:p w:rsidR="0051481F" w:rsidRDefault="0051481F">
            <w:pPr>
              <w:pStyle w:val="ConsPlusNormal"/>
              <w:jc w:val="center"/>
            </w:pPr>
            <w:r>
              <w:t>800</w:t>
            </w:r>
          </w:p>
        </w:tc>
      </w:tr>
      <w:tr w:rsidR="0051481F">
        <w:tc>
          <w:tcPr>
            <w:tcW w:w="660" w:type="dxa"/>
            <w:vMerge/>
          </w:tcPr>
          <w:p w:rsidR="0051481F" w:rsidRDefault="0051481F"/>
        </w:tc>
        <w:tc>
          <w:tcPr>
            <w:tcW w:w="3120" w:type="dxa"/>
            <w:vMerge/>
          </w:tcPr>
          <w:p w:rsidR="0051481F" w:rsidRDefault="0051481F"/>
        </w:tc>
        <w:tc>
          <w:tcPr>
            <w:tcW w:w="960" w:type="dxa"/>
            <w:vMerge/>
          </w:tcPr>
          <w:p w:rsidR="0051481F" w:rsidRDefault="0051481F"/>
        </w:tc>
        <w:tc>
          <w:tcPr>
            <w:tcW w:w="1800" w:type="dxa"/>
            <w:vAlign w:val="center"/>
          </w:tcPr>
          <w:p w:rsidR="0051481F" w:rsidRDefault="0051481F">
            <w:pPr>
              <w:pStyle w:val="ConsPlusNormal"/>
              <w:jc w:val="center"/>
            </w:pPr>
            <w:r>
              <w:t>2016 г.</w:t>
            </w:r>
          </w:p>
        </w:tc>
        <w:tc>
          <w:tcPr>
            <w:tcW w:w="960" w:type="dxa"/>
            <w:vAlign w:val="center"/>
          </w:tcPr>
          <w:p w:rsidR="0051481F" w:rsidRDefault="0051481F">
            <w:pPr>
              <w:pStyle w:val="ConsPlusNormal"/>
              <w:jc w:val="center"/>
            </w:pPr>
            <w:r>
              <w:t>80</w:t>
            </w:r>
          </w:p>
        </w:tc>
        <w:tc>
          <w:tcPr>
            <w:tcW w:w="960" w:type="dxa"/>
            <w:vAlign w:val="center"/>
          </w:tcPr>
          <w:p w:rsidR="0051481F" w:rsidRDefault="0051481F">
            <w:pPr>
              <w:pStyle w:val="ConsPlusNormal"/>
              <w:jc w:val="center"/>
            </w:pPr>
            <w:r>
              <w:t>200</w:t>
            </w:r>
          </w:p>
        </w:tc>
        <w:tc>
          <w:tcPr>
            <w:tcW w:w="1200" w:type="dxa"/>
            <w:vAlign w:val="center"/>
          </w:tcPr>
          <w:p w:rsidR="0051481F" w:rsidRDefault="0051481F">
            <w:pPr>
              <w:pStyle w:val="ConsPlusNormal"/>
              <w:jc w:val="center"/>
            </w:pPr>
          </w:p>
        </w:tc>
        <w:tc>
          <w:tcPr>
            <w:tcW w:w="1320" w:type="dxa"/>
            <w:vAlign w:val="center"/>
          </w:tcPr>
          <w:p w:rsidR="0051481F" w:rsidRDefault="0051481F">
            <w:pPr>
              <w:pStyle w:val="ConsPlusNormal"/>
              <w:jc w:val="center"/>
            </w:pPr>
            <w:r>
              <w:t>200</w:t>
            </w:r>
          </w:p>
        </w:tc>
        <w:tc>
          <w:tcPr>
            <w:tcW w:w="1080" w:type="dxa"/>
            <w:vAlign w:val="center"/>
          </w:tcPr>
          <w:p w:rsidR="0051481F" w:rsidRDefault="0051481F">
            <w:pPr>
              <w:pStyle w:val="ConsPlusNormal"/>
              <w:jc w:val="center"/>
            </w:pPr>
          </w:p>
        </w:tc>
        <w:tc>
          <w:tcPr>
            <w:tcW w:w="1200" w:type="dxa"/>
            <w:vAlign w:val="center"/>
          </w:tcPr>
          <w:p w:rsidR="0051481F" w:rsidRDefault="0051481F">
            <w:pPr>
              <w:pStyle w:val="ConsPlusNormal"/>
              <w:jc w:val="center"/>
            </w:pPr>
          </w:p>
        </w:tc>
        <w:tc>
          <w:tcPr>
            <w:tcW w:w="1382" w:type="dxa"/>
            <w:vAlign w:val="center"/>
          </w:tcPr>
          <w:p w:rsidR="0051481F" w:rsidRDefault="0051481F">
            <w:pPr>
              <w:pStyle w:val="ConsPlusNormal"/>
              <w:jc w:val="center"/>
            </w:pPr>
            <w:r>
              <w:t>200</w:t>
            </w:r>
          </w:p>
        </w:tc>
      </w:tr>
      <w:tr w:rsidR="0051481F">
        <w:tc>
          <w:tcPr>
            <w:tcW w:w="660" w:type="dxa"/>
            <w:vMerge/>
          </w:tcPr>
          <w:p w:rsidR="0051481F" w:rsidRDefault="0051481F"/>
        </w:tc>
        <w:tc>
          <w:tcPr>
            <w:tcW w:w="3120" w:type="dxa"/>
            <w:vMerge/>
          </w:tcPr>
          <w:p w:rsidR="0051481F" w:rsidRDefault="0051481F"/>
        </w:tc>
        <w:tc>
          <w:tcPr>
            <w:tcW w:w="960" w:type="dxa"/>
            <w:vMerge/>
          </w:tcPr>
          <w:p w:rsidR="0051481F" w:rsidRDefault="0051481F"/>
        </w:tc>
        <w:tc>
          <w:tcPr>
            <w:tcW w:w="1800" w:type="dxa"/>
            <w:vAlign w:val="center"/>
          </w:tcPr>
          <w:p w:rsidR="0051481F" w:rsidRDefault="0051481F">
            <w:pPr>
              <w:pStyle w:val="ConsPlusNormal"/>
              <w:jc w:val="center"/>
            </w:pPr>
            <w:r>
              <w:t>2017 г.</w:t>
            </w:r>
          </w:p>
        </w:tc>
        <w:tc>
          <w:tcPr>
            <w:tcW w:w="960" w:type="dxa"/>
            <w:vAlign w:val="center"/>
          </w:tcPr>
          <w:p w:rsidR="0051481F" w:rsidRDefault="0051481F">
            <w:pPr>
              <w:pStyle w:val="ConsPlusNormal"/>
              <w:jc w:val="center"/>
            </w:pPr>
            <w:r>
              <w:t>80</w:t>
            </w:r>
          </w:p>
        </w:tc>
        <w:tc>
          <w:tcPr>
            <w:tcW w:w="960" w:type="dxa"/>
            <w:vAlign w:val="center"/>
          </w:tcPr>
          <w:p w:rsidR="0051481F" w:rsidRDefault="0051481F">
            <w:pPr>
              <w:pStyle w:val="ConsPlusNormal"/>
              <w:jc w:val="center"/>
            </w:pPr>
            <w:r>
              <w:t>200</w:t>
            </w:r>
          </w:p>
        </w:tc>
        <w:tc>
          <w:tcPr>
            <w:tcW w:w="1200" w:type="dxa"/>
            <w:vAlign w:val="center"/>
          </w:tcPr>
          <w:p w:rsidR="0051481F" w:rsidRDefault="0051481F">
            <w:pPr>
              <w:pStyle w:val="ConsPlusNormal"/>
              <w:jc w:val="center"/>
            </w:pPr>
          </w:p>
        </w:tc>
        <w:tc>
          <w:tcPr>
            <w:tcW w:w="1320" w:type="dxa"/>
            <w:vAlign w:val="center"/>
          </w:tcPr>
          <w:p w:rsidR="0051481F" w:rsidRDefault="0051481F">
            <w:pPr>
              <w:pStyle w:val="ConsPlusNormal"/>
              <w:jc w:val="center"/>
            </w:pPr>
            <w:r>
              <w:t>200</w:t>
            </w:r>
          </w:p>
        </w:tc>
        <w:tc>
          <w:tcPr>
            <w:tcW w:w="1080" w:type="dxa"/>
            <w:vAlign w:val="center"/>
          </w:tcPr>
          <w:p w:rsidR="0051481F" w:rsidRDefault="0051481F">
            <w:pPr>
              <w:pStyle w:val="ConsPlusNormal"/>
              <w:jc w:val="center"/>
            </w:pPr>
          </w:p>
        </w:tc>
        <w:tc>
          <w:tcPr>
            <w:tcW w:w="1200" w:type="dxa"/>
            <w:vAlign w:val="center"/>
          </w:tcPr>
          <w:p w:rsidR="0051481F" w:rsidRDefault="0051481F">
            <w:pPr>
              <w:pStyle w:val="ConsPlusNormal"/>
              <w:jc w:val="center"/>
            </w:pPr>
          </w:p>
        </w:tc>
        <w:tc>
          <w:tcPr>
            <w:tcW w:w="1382" w:type="dxa"/>
            <w:vAlign w:val="center"/>
          </w:tcPr>
          <w:p w:rsidR="0051481F" w:rsidRDefault="0051481F">
            <w:pPr>
              <w:pStyle w:val="ConsPlusNormal"/>
              <w:jc w:val="center"/>
            </w:pPr>
            <w:r>
              <w:t>200</w:t>
            </w:r>
          </w:p>
        </w:tc>
      </w:tr>
      <w:tr w:rsidR="0051481F">
        <w:tc>
          <w:tcPr>
            <w:tcW w:w="660" w:type="dxa"/>
            <w:vMerge/>
          </w:tcPr>
          <w:p w:rsidR="0051481F" w:rsidRDefault="0051481F"/>
        </w:tc>
        <w:tc>
          <w:tcPr>
            <w:tcW w:w="3120" w:type="dxa"/>
            <w:vMerge/>
          </w:tcPr>
          <w:p w:rsidR="0051481F" w:rsidRDefault="0051481F"/>
        </w:tc>
        <w:tc>
          <w:tcPr>
            <w:tcW w:w="960" w:type="dxa"/>
            <w:vMerge/>
          </w:tcPr>
          <w:p w:rsidR="0051481F" w:rsidRDefault="0051481F"/>
        </w:tc>
        <w:tc>
          <w:tcPr>
            <w:tcW w:w="1800" w:type="dxa"/>
            <w:vAlign w:val="center"/>
          </w:tcPr>
          <w:p w:rsidR="0051481F" w:rsidRDefault="0051481F">
            <w:pPr>
              <w:pStyle w:val="ConsPlusNormal"/>
              <w:jc w:val="center"/>
            </w:pPr>
            <w:r>
              <w:t>2018 г.</w:t>
            </w:r>
          </w:p>
        </w:tc>
        <w:tc>
          <w:tcPr>
            <w:tcW w:w="960" w:type="dxa"/>
            <w:vAlign w:val="center"/>
          </w:tcPr>
          <w:p w:rsidR="0051481F" w:rsidRDefault="0051481F">
            <w:pPr>
              <w:pStyle w:val="ConsPlusNormal"/>
              <w:jc w:val="center"/>
            </w:pPr>
            <w:r>
              <w:t>80</w:t>
            </w:r>
          </w:p>
        </w:tc>
        <w:tc>
          <w:tcPr>
            <w:tcW w:w="960" w:type="dxa"/>
            <w:vAlign w:val="center"/>
          </w:tcPr>
          <w:p w:rsidR="0051481F" w:rsidRDefault="0051481F">
            <w:pPr>
              <w:pStyle w:val="ConsPlusNormal"/>
              <w:jc w:val="center"/>
            </w:pPr>
            <w:r>
              <w:t>200</w:t>
            </w:r>
          </w:p>
        </w:tc>
        <w:tc>
          <w:tcPr>
            <w:tcW w:w="1200" w:type="dxa"/>
            <w:vAlign w:val="center"/>
          </w:tcPr>
          <w:p w:rsidR="0051481F" w:rsidRDefault="0051481F">
            <w:pPr>
              <w:pStyle w:val="ConsPlusNormal"/>
              <w:jc w:val="center"/>
            </w:pPr>
          </w:p>
        </w:tc>
        <w:tc>
          <w:tcPr>
            <w:tcW w:w="1320" w:type="dxa"/>
            <w:vAlign w:val="center"/>
          </w:tcPr>
          <w:p w:rsidR="0051481F" w:rsidRDefault="0051481F">
            <w:pPr>
              <w:pStyle w:val="ConsPlusNormal"/>
              <w:jc w:val="center"/>
            </w:pPr>
            <w:r>
              <w:t>200</w:t>
            </w:r>
          </w:p>
        </w:tc>
        <w:tc>
          <w:tcPr>
            <w:tcW w:w="1080" w:type="dxa"/>
            <w:vAlign w:val="center"/>
          </w:tcPr>
          <w:p w:rsidR="0051481F" w:rsidRDefault="0051481F">
            <w:pPr>
              <w:pStyle w:val="ConsPlusNormal"/>
              <w:jc w:val="center"/>
            </w:pPr>
          </w:p>
        </w:tc>
        <w:tc>
          <w:tcPr>
            <w:tcW w:w="1200" w:type="dxa"/>
            <w:vAlign w:val="center"/>
          </w:tcPr>
          <w:p w:rsidR="0051481F" w:rsidRDefault="0051481F">
            <w:pPr>
              <w:pStyle w:val="ConsPlusNormal"/>
              <w:jc w:val="center"/>
            </w:pPr>
          </w:p>
        </w:tc>
        <w:tc>
          <w:tcPr>
            <w:tcW w:w="1382" w:type="dxa"/>
            <w:vAlign w:val="center"/>
          </w:tcPr>
          <w:p w:rsidR="0051481F" w:rsidRDefault="0051481F">
            <w:pPr>
              <w:pStyle w:val="ConsPlusNormal"/>
              <w:jc w:val="center"/>
            </w:pPr>
            <w:r>
              <w:t>200</w:t>
            </w:r>
          </w:p>
        </w:tc>
      </w:tr>
      <w:tr w:rsidR="0051481F">
        <w:tc>
          <w:tcPr>
            <w:tcW w:w="660" w:type="dxa"/>
            <w:vMerge/>
          </w:tcPr>
          <w:p w:rsidR="0051481F" w:rsidRDefault="0051481F"/>
        </w:tc>
        <w:tc>
          <w:tcPr>
            <w:tcW w:w="3120" w:type="dxa"/>
            <w:vMerge/>
          </w:tcPr>
          <w:p w:rsidR="0051481F" w:rsidRDefault="0051481F"/>
        </w:tc>
        <w:tc>
          <w:tcPr>
            <w:tcW w:w="960" w:type="dxa"/>
            <w:vMerge/>
          </w:tcPr>
          <w:p w:rsidR="0051481F" w:rsidRDefault="0051481F"/>
        </w:tc>
        <w:tc>
          <w:tcPr>
            <w:tcW w:w="1800" w:type="dxa"/>
            <w:vAlign w:val="center"/>
          </w:tcPr>
          <w:p w:rsidR="0051481F" w:rsidRDefault="0051481F">
            <w:pPr>
              <w:pStyle w:val="ConsPlusNormal"/>
              <w:jc w:val="center"/>
            </w:pPr>
            <w:r>
              <w:t>2019 г.</w:t>
            </w:r>
          </w:p>
        </w:tc>
        <w:tc>
          <w:tcPr>
            <w:tcW w:w="960" w:type="dxa"/>
            <w:vAlign w:val="center"/>
          </w:tcPr>
          <w:p w:rsidR="0051481F" w:rsidRDefault="0051481F">
            <w:pPr>
              <w:pStyle w:val="ConsPlusNormal"/>
              <w:jc w:val="center"/>
            </w:pPr>
            <w:r>
              <w:t>80</w:t>
            </w:r>
          </w:p>
        </w:tc>
        <w:tc>
          <w:tcPr>
            <w:tcW w:w="960" w:type="dxa"/>
            <w:vAlign w:val="center"/>
          </w:tcPr>
          <w:p w:rsidR="0051481F" w:rsidRDefault="0051481F">
            <w:pPr>
              <w:pStyle w:val="ConsPlusNormal"/>
              <w:jc w:val="center"/>
            </w:pPr>
            <w:r>
              <w:t>200</w:t>
            </w:r>
          </w:p>
        </w:tc>
        <w:tc>
          <w:tcPr>
            <w:tcW w:w="1200" w:type="dxa"/>
            <w:vAlign w:val="center"/>
          </w:tcPr>
          <w:p w:rsidR="0051481F" w:rsidRDefault="0051481F">
            <w:pPr>
              <w:pStyle w:val="ConsPlusNormal"/>
              <w:jc w:val="center"/>
            </w:pPr>
          </w:p>
        </w:tc>
        <w:tc>
          <w:tcPr>
            <w:tcW w:w="1320" w:type="dxa"/>
            <w:vAlign w:val="center"/>
          </w:tcPr>
          <w:p w:rsidR="0051481F" w:rsidRDefault="0051481F">
            <w:pPr>
              <w:pStyle w:val="ConsPlusNormal"/>
              <w:jc w:val="center"/>
            </w:pPr>
            <w:r>
              <w:t>200</w:t>
            </w:r>
          </w:p>
        </w:tc>
        <w:tc>
          <w:tcPr>
            <w:tcW w:w="1080" w:type="dxa"/>
            <w:vAlign w:val="center"/>
          </w:tcPr>
          <w:p w:rsidR="0051481F" w:rsidRDefault="0051481F">
            <w:pPr>
              <w:pStyle w:val="ConsPlusNormal"/>
              <w:jc w:val="center"/>
            </w:pPr>
          </w:p>
        </w:tc>
        <w:tc>
          <w:tcPr>
            <w:tcW w:w="1200" w:type="dxa"/>
            <w:vAlign w:val="center"/>
          </w:tcPr>
          <w:p w:rsidR="0051481F" w:rsidRDefault="0051481F">
            <w:pPr>
              <w:pStyle w:val="ConsPlusNormal"/>
              <w:jc w:val="center"/>
            </w:pPr>
          </w:p>
        </w:tc>
        <w:tc>
          <w:tcPr>
            <w:tcW w:w="1382" w:type="dxa"/>
            <w:vAlign w:val="center"/>
          </w:tcPr>
          <w:p w:rsidR="0051481F" w:rsidRDefault="0051481F">
            <w:pPr>
              <w:pStyle w:val="ConsPlusNormal"/>
              <w:jc w:val="center"/>
            </w:pPr>
            <w:r>
              <w:t>200</w:t>
            </w:r>
          </w:p>
        </w:tc>
      </w:tr>
      <w:tr w:rsidR="0051481F">
        <w:tc>
          <w:tcPr>
            <w:tcW w:w="660" w:type="dxa"/>
            <w:vMerge w:val="restart"/>
            <w:vAlign w:val="center"/>
          </w:tcPr>
          <w:p w:rsidR="0051481F" w:rsidRDefault="0051481F">
            <w:pPr>
              <w:pStyle w:val="ConsPlusNormal"/>
              <w:jc w:val="center"/>
            </w:pPr>
            <w:r>
              <w:t>7</w:t>
            </w:r>
          </w:p>
        </w:tc>
        <w:tc>
          <w:tcPr>
            <w:tcW w:w="3120" w:type="dxa"/>
            <w:vMerge w:val="restart"/>
            <w:vAlign w:val="center"/>
          </w:tcPr>
          <w:p w:rsidR="0051481F" w:rsidRDefault="0051481F">
            <w:pPr>
              <w:pStyle w:val="ConsPlusNormal"/>
              <w:jc w:val="center"/>
            </w:pPr>
            <w:r>
              <w:t>Создание диспетчеризации системы водоотведения внедрением приборов учета перекачиваемых стоков</w:t>
            </w:r>
          </w:p>
        </w:tc>
        <w:tc>
          <w:tcPr>
            <w:tcW w:w="960" w:type="dxa"/>
            <w:vMerge w:val="restart"/>
            <w:vAlign w:val="center"/>
          </w:tcPr>
          <w:p w:rsidR="0051481F" w:rsidRDefault="0051481F">
            <w:pPr>
              <w:pStyle w:val="ConsPlusNormal"/>
              <w:jc w:val="center"/>
            </w:pPr>
            <w:r>
              <w:t>компл.</w:t>
            </w:r>
          </w:p>
        </w:tc>
        <w:tc>
          <w:tcPr>
            <w:tcW w:w="1800" w:type="dxa"/>
            <w:vAlign w:val="center"/>
          </w:tcPr>
          <w:p w:rsidR="0051481F" w:rsidRDefault="0051481F">
            <w:pPr>
              <w:pStyle w:val="ConsPlusNormal"/>
              <w:jc w:val="center"/>
            </w:pPr>
            <w:r>
              <w:t>2016 - 2018 гг.</w:t>
            </w:r>
          </w:p>
        </w:tc>
        <w:tc>
          <w:tcPr>
            <w:tcW w:w="960" w:type="dxa"/>
            <w:vAlign w:val="center"/>
          </w:tcPr>
          <w:p w:rsidR="0051481F" w:rsidRDefault="0051481F">
            <w:pPr>
              <w:pStyle w:val="ConsPlusNormal"/>
              <w:jc w:val="center"/>
            </w:pPr>
          </w:p>
        </w:tc>
        <w:tc>
          <w:tcPr>
            <w:tcW w:w="960" w:type="dxa"/>
            <w:vAlign w:val="center"/>
          </w:tcPr>
          <w:p w:rsidR="0051481F" w:rsidRDefault="0051481F">
            <w:pPr>
              <w:pStyle w:val="ConsPlusNormal"/>
              <w:jc w:val="center"/>
            </w:pPr>
            <w:r>
              <w:t>1 500</w:t>
            </w:r>
          </w:p>
        </w:tc>
        <w:tc>
          <w:tcPr>
            <w:tcW w:w="1200" w:type="dxa"/>
            <w:vAlign w:val="center"/>
          </w:tcPr>
          <w:p w:rsidR="0051481F" w:rsidRDefault="0051481F">
            <w:pPr>
              <w:pStyle w:val="ConsPlusNormal"/>
              <w:jc w:val="center"/>
            </w:pPr>
            <w:r>
              <w:t>0</w:t>
            </w:r>
          </w:p>
        </w:tc>
        <w:tc>
          <w:tcPr>
            <w:tcW w:w="1320" w:type="dxa"/>
            <w:vAlign w:val="center"/>
          </w:tcPr>
          <w:p w:rsidR="0051481F" w:rsidRDefault="0051481F">
            <w:pPr>
              <w:pStyle w:val="ConsPlusNormal"/>
              <w:jc w:val="center"/>
            </w:pPr>
            <w:r>
              <w:t>1 500</w:t>
            </w:r>
          </w:p>
        </w:tc>
        <w:tc>
          <w:tcPr>
            <w:tcW w:w="1080" w:type="dxa"/>
            <w:vAlign w:val="center"/>
          </w:tcPr>
          <w:p w:rsidR="0051481F" w:rsidRDefault="0051481F">
            <w:pPr>
              <w:pStyle w:val="ConsPlusNormal"/>
              <w:jc w:val="center"/>
            </w:pPr>
            <w:r>
              <w:t>0</w:t>
            </w:r>
          </w:p>
        </w:tc>
        <w:tc>
          <w:tcPr>
            <w:tcW w:w="1200" w:type="dxa"/>
            <w:vAlign w:val="center"/>
          </w:tcPr>
          <w:p w:rsidR="0051481F" w:rsidRDefault="0051481F">
            <w:pPr>
              <w:pStyle w:val="ConsPlusNormal"/>
              <w:jc w:val="center"/>
            </w:pPr>
            <w:r>
              <w:t>1 500</w:t>
            </w:r>
          </w:p>
        </w:tc>
        <w:tc>
          <w:tcPr>
            <w:tcW w:w="1382" w:type="dxa"/>
            <w:vAlign w:val="center"/>
          </w:tcPr>
          <w:p w:rsidR="0051481F" w:rsidRDefault="0051481F">
            <w:pPr>
              <w:pStyle w:val="ConsPlusNormal"/>
              <w:jc w:val="center"/>
            </w:pPr>
            <w:r>
              <w:t>0</w:t>
            </w:r>
          </w:p>
        </w:tc>
      </w:tr>
      <w:tr w:rsidR="0051481F">
        <w:tc>
          <w:tcPr>
            <w:tcW w:w="660" w:type="dxa"/>
            <w:vMerge/>
          </w:tcPr>
          <w:p w:rsidR="0051481F" w:rsidRDefault="0051481F"/>
        </w:tc>
        <w:tc>
          <w:tcPr>
            <w:tcW w:w="3120" w:type="dxa"/>
            <w:vMerge/>
          </w:tcPr>
          <w:p w:rsidR="0051481F" w:rsidRDefault="0051481F"/>
        </w:tc>
        <w:tc>
          <w:tcPr>
            <w:tcW w:w="960" w:type="dxa"/>
            <w:vMerge/>
          </w:tcPr>
          <w:p w:rsidR="0051481F" w:rsidRDefault="0051481F"/>
        </w:tc>
        <w:tc>
          <w:tcPr>
            <w:tcW w:w="1800" w:type="dxa"/>
            <w:vAlign w:val="center"/>
          </w:tcPr>
          <w:p w:rsidR="0051481F" w:rsidRDefault="0051481F">
            <w:pPr>
              <w:pStyle w:val="ConsPlusNormal"/>
              <w:jc w:val="center"/>
            </w:pPr>
            <w:r>
              <w:t>2016 г.</w:t>
            </w:r>
          </w:p>
        </w:tc>
        <w:tc>
          <w:tcPr>
            <w:tcW w:w="960" w:type="dxa"/>
            <w:vAlign w:val="center"/>
          </w:tcPr>
          <w:p w:rsidR="0051481F" w:rsidRDefault="0051481F">
            <w:pPr>
              <w:pStyle w:val="ConsPlusNormal"/>
              <w:jc w:val="center"/>
            </w:pPr>
          </w:p>
        </w:tc>
        <w:tc>
          <w:tcPr>
            <w:tcW w:w="960" w:type="dxa"/>
            <w:vAlign w:val="center"/>
          </w:tcPr>
          <w:p w:rsidR="0051481F" w:rsidRDefault="0051481F">
            <w:pPr>
              <w:pStyle w:val="ConsPlusNormal"/>
              <w:jc w:val="center"/>
            </w:pPr>
            <w:r>
              <w:t>1 000</w:t>
            </w:r>
          </w:p>
        </w:tc>
        <w:tc>
          <w:tcPr>
            <w:tcW w:w="1200" w:type="dxa"/>
            <w:vAlign w:val="center"/>
          </w:tcPr>
          <w:p w:rsidR="0051481F" w:rsidRDefault="0051481F">
            <w:pPr>
              <w:pStyle w:val="ConsPlusNormal"/>
              <w:jc w:val="center"/>
            </w:pPr>
          </w:p>
        </w:tc>
        <w:tc>
          <w:tcPr>
            <w:tcW w:w="1320" w:type="dxa"/>
            <w:vAlign w:val="center"/>
          </w:tcPr>
          <w:p w:rsidR="0051481F" w:rsidRDefault="0051481F">
            <w:pPr>
              <w:pStyle w:val="ConsPlusNormal"/>
              <w:jc w:val="center"/>
            </w:pPr>
            <w:r>
              <w:t>1 000</w:t>
            </w:r>
          </w:p>
        </w:tc>
        <w:tc>
          <w:tcPr>
            <w:tcW w:w="1080" w:type="dxa"/>
            <w:vAlign w:val="center"/>
          </w:tcPr>
          <w:p w:rsidR="0051481F" w:rsidRDefault="0051481F">
            <w:pPr>
              <w:pStyle w:val="ConsPlusNormal"/>
              <w:jc w:val="center"/>
            </w:pPr>
          </w:p>
        </w:tc>
        <w:tc>
          <w:tcPr>
            <w:tcW w:w="1200" w:type="dxa"/>
            <w:vAlign w:val="center"/>
          </w:tcPr>
          <w:p w:rsidR="0051481F" w:rsidRDefault="0051481F">
            <w:pPr>
              <w:pStyle w:val="ConsPlusNormal"/>
              <w:jc w:val="center"/>
            </w:pPr>
            <w:r>
              <w:t>1000</w:t>
            </w:r>
          </w:p>
        </w:tc>
        <w:tc>
          <w:tcPr>
            <w:tcW w:w="1382" w:type="dxa"/>
            <w:vAlign w:val="center"/>
          </w:tcPr>
          <w:p w:rsidR="0051481F" w:rsidRDefault="0051481F">
            <w:pPr>
              <w:pStyle w:val="ConsPlusNormal"/>
              <w:jc w:val="center"/>
            </w:pPr>
          </w:p>
        </w:tc>
      </w:tr>
      <w:tr w:rsidR="0051481F">
        <w:tc>
          <w:tcPr>
            <w:tcW w:w="660" w:type="dxa"/>
            <w:vMerge/>
          </w:tcPr>
          <w:p w:rsidR="0051481F" w:rsidRDefault="0051481F"/>
        </w:tc>
        <w:tc>
          <w:tcPr>
            <w:tcW w:w="3120" w:type="dxa"/>
            <w:vMerge/>
          </w:tcPr>
          <w:p w:rsidR="0051481F" w:rsidRDefault="0051481F"/>
        </w:tc>
        <w:tc>
          <w:tcPr>
            <w:tcW w:w="960" w:type="dxa"/>
            <w:vMerge/>
          </w:tcPr>
          <w:p w:rsidR="0051481F" w:rsidRDefault="0051481F"/>
        </w:tc>
        <w:tc>
          <w:tcPr>
            <w:tcW w:w="1800" w:type="dxa"/>
            <w:vAlign w:val="center"/>
          </w:tcPr>
          <w:p w:rsidR="0051481F" w:rsidRDefault="0051481F">
            <w:pPr>
              <w:pStyle w:val="ConsPlusNormal"/>
              <w:jc w:val="center"/>
            </w:pPr>
            <w:r>
              <w:t>2017 г.</w:t>
            </w:r>
          </w:p>
        </w:tc>
        <w:tc>
          <w:tcPr>
            <w:tcW w:w="960" w:type="dxa"/>
            <w:vAlign w:val="center"/>
          </w:tcPr>
          <w:p w:rsidR="0051481F" w:rsidRDefault="0051481F">
            <w:pPr>
              <w:pStyle w:val="ConsPlusNormal"/>
              <w:jc w:val="center"/>
            </w:pPr>
          </w:p>
        </w:tc>
        <w:tc>
          <w:tcPr>
            <w:tcW w:w="960" w:type="dxa"/>
            <w:vAlign w:val="center"/>
          </w:tcPr>
          <w:p w:rsidR="0051481F" w:rsidRDefault="0051481F">
            <w:pPr>
              <w:pStyle w:val="ConsPlusNormal"/>
              <w:jc w:val="center"/>
            </w:pPr>
            <w:r>
              <w:t>500</w:t>
            </w:r>
          </w:p>
        </w:tc>
        <w:tc>
          <w:tcPr>
            <w:tcW w:w="1200" w:type="dxa"/>
            <w:vAlign w:val="center"/>
          </w:tcPr>
          <w:p w:rsidR="0051481F" w:rsidRDefault="0051481F">
            <w:pPr>
              <w:pStyle w:val="ConsPlusNormal"/>
              <w:jc w:val="center"/>
            </w:pPr>
          </w:p>
        </w:tc>
        <w:tc>
          <w:tcPr>
            <w:tcW w:w="1320" w:type="dxa"/>
            <w:vAlign w:val="center"/>
          </w:tcPr>
          <w:p w:rsidR="0051481F" w:rsidRDefault="0051481F">
            <w:pPr>
              <w:pStyle w:val="ConsPlusNormal"/>
              <w:jc w:val="center"/>
            </w:pPr>
            <w:r>
              <w:t>500</w:t>
            </w:r>
          </w:p>
        </w:tc>
        <w:tc>
          <w:tcPr>
            <w:tcW w:w="1080" w:type="dxa"/>
            <w:vAlign w:val="center"/>
          </w:tcPr>
          <w:p w:rsidR="0051481F" w:rsidRDefault="0051481F">
            <w:pPr>
              <w:pStyle w:val="ConsPlusNormal"/>
              <w:jc w:val="center"/>
            </w:pPr>
          </w:p>
        </w:tc>
        <w:tc>
          <w:tcPr>
            <w:tcW w:w="1200" w:type="dxa"/>
            <w:vAlign w:val="center"/>
          </w:tcPr>
          <w:p w:rsidR="0051481F" w:rsidRDefault="0051481F">
            <w:pPr>
              <w:pStyle w:val="ConsPlusNormal"/>
              <w:jc w:val="center"/>
            </w:pPr>
            <w:r>
              <w:t>500</w:t>
            </w:r>
          </w:p>
        </w:tc>
        <w:tc>
          <w:tcPr>
            <w:tcW w:w="1382" w:type="dxa"/>
            <w:vAlign w:val="center"/>
          </w:tcPr>
          <w:p w:rsidR="0051481F" w:rsidRDefault="0051481F">
            <w:pPr>
              <w:pStyle w:val="ConsPlusNormal"/>
              <w:jc w:val="center"/>
            </w:pPr>
          </w:p>
        </w:tc>
      </w:tr>
      <w:tr w:rsidR="0051481F">
        <w:tc>
          <w:tcPr>
            <w:tcW w:w="660" w:type="dxa"/>
            <w:vMerge/>
          </w:tcPr>
          <w:p w:rsidR="0051481F" w:rsidRDefault="0051481F"/>
        </w:tc>
        <w:tc>
          <w:tcPr>
            <w:tcW w:w="3120" w:type="dxa"/>
            <w:vMerge/>
          </w:tcPr>
          <w:p w:rsidR="0051481F" w:rsidRDefault="0051481F"/>
        </w:tc>
        <w:tc>
          <w:tcPr>
            <w:tcW w:w="960" w:type="dxa"/>
            <w:vMerge/>
          </w:tcPr>
          <w:p w:rsidR="0051481F" w:rsidRDefault="0051481F"/>
        </w:tc>
        <w:tc>
          <w:tcPr>
            <w:tcW w:w="1800" w:type="dxa"/>
            <w:vAlign w:val="center"/>
          </w:tcPr>
          <w:p w:rsidR="0051481F" w:rsidRDefault="0051481F">
            <w:pPr>
              <w:pStyle w:val="ConsPlusNormal"/>
              <w:jc w:val="center"/>
            </w:pPr>
            <w:r>
              <w:t>2018 г.</w:t>
            </w:r>
          </w:p>
        </w:tc>
        <w:tc>
          <w:tcPr>
            <w:tcW w:w="960" w:type="dxa"/>
            <w:vAlign w:val="center"/>
          </w:tcPr>
          <w:p w:rsidR="0051481F" w:rsidRDefault="0051481F">
            <w:pPr>
              <w:pStyle w:val="ConsPlusNormal"/>
              <w:jc w:val="center"/>
            </w:pPr>
          </w:p>
        </w:tc>
        <w:tc>
          <w:tcPr>
            <w:tcW w:w="960" w:type="dxa"/>
            <w:vAlign w:val="center"/>
          </w:tcPr>
          <w:p w:rsidR="0051481F" w:rsidRDefault="0051481F">
            <w:pPr>
              <w:pStyle w:val="ConsPlusNormal"/>
              <w:jc w:val="center"/>
            </w:pPr>
            <w:r>
              <w:t>0</w:t>
            </w:r>
          </w:p>
        </w:tc>
        <w:tc>
          <w:tcPr>
            <w:tcW w:w="1200" w:type="dxa"/>
            <w:vAlign w:val="center"/>
          </w:tcPr>
          <w:p w:rsidR="0051481F" w:rsidRDefault="0051481F">
            <w:pPr>
              <w:pStyle w:val="ConsPlusNormal"/>
              <w:jc w:val="center"/>
            </w:pPr>
          </w:p>
        </w:tc>
        <w:tc>
          <w:tcPr>
            <w:tcW w:w="1320" w:type="dxa"/>
            <w:vAlign w:val="center"/>
          </w:tcPr>
          <w:p w:rsidR="0051481F" w:rsidRDefault="0051481F">
            <w:pPr>
              <w:pStyle w:val="ConsPlusNormal"/>
              <w:jc w:val="center"/>
            </w:pPr>
            <w:r>
              <w:t>0</w:t>
            </w:r>
          </w:p>
        </w:tc>
        <w:tc>
          <w:tcPr>
            <w:tcW w:w="1080" w:type="dxa"/>
            <w:vAlign w:val="center"/>
          </w:tcPr>
          <w:p w:rsidR="0051481F" w:rsidRDefault="0051481F">
            <w:pPr>
              <w:pStyle w:val="ConsPlusNormal"/>
              <w:jc w:val="center"/>
            </w:pPr>
          </w:p>
        </w:tc>
        <w:tc>
          <w:tcPr>
            <w:tcW w:w="1200" w:type="dxa"/>
            <w:vAlign w:val="center"/>
          </w:tcPr>
          <w:p w:rsidR="0051481F" w:rsidRDefault="0051481F">
            <w:pPr>
              <w:pStyle w:val="ConsPlusNormal"/>
              <w:jc w:val="center"/>
            </w:pPr>
            <w:r>
              <w:t>0</w:t>
            </w:r>
          </w:p>
        </w:tc>
        <w:tc>
          <w:tcPr>
            <w:tcW w:w="1382" w:type="dxa"/>
            <w:vAlign w:val="center"/>
          </w:tcPr>
          <w:p w:rsidR="0051481F" w:rsidRDefault="0051481F">
            <w:pPr>
              <w:pStyle w:val="ConsPlusNormal"/>
              <w:jc w:val="center"/>
            </w:pPr>
          </w:p>
        </w:tc>
      </w:tr>
      <w:tr w:rsidR="0051481F">
        <w:tc>
          <w:tcPr>
            <w:tcW w:w="660" w:type="dxa"/>
            <w:vAlign w:val="center"/>
          </w:tcPr>
          <w:p w:rsidR="0051481F" w:rsidRDefault="0051481F">
            <w:pPr>
              <w:pStyle w:val="ConsPlusNormal"/>
              <w:jc w:val="center"/>
            </w:pPr>
          </w:p>
        </w:tc>
        <w:tc>
          <w:tcPr>
            <w:tcW w:w="3120" w:type="dxa"/>
            <w:vAlign w:val="center"/>
          </w:tcPr>
          <w:p w:rsidR="0051481F" w:rsidRDefault="0051481F">
            <w:pPr>
              <w:pStyle w:val="ConsPlusNormal"/>
              <w:jc w:val="center"/>
            </w:pPr>
            <w:r>
              <w:t>Итого по водоотведению: 2016 - 2019 гг.</w:t>
            </w:r>
          </w:p>
        </w:tc>
        <w:tc>
          <w:tcPr>
            <w:tcW w:w="960" w:type="dxa"/>
            <w:vAlign w:val="center"/>
          </w:tcPr>
          <w:p w:rsidR="0051481F" w:rsidRDefault="0051481F">
            <w:pPr>
              <w:pStyle w:val="ConsPlusNormal"/>
              <w:jc w:val="center"/>
            </w:pPr>
          </w:p>
        </w:tc>
        <w:tc>
          <w:tcPr>
            <w:tcW w:w="1800" w:type="dxa"/>
            <w:vAlign w:val="center"/>
          </w:tcPr>
          <w:p w:rsidR="0051481F" w:rsidRDefault="0051481F">
            <w:pPr>
              <w:pStyle w:val="ConsPlusNormal"/>
              <w:jc w:val="center"/>
            </w:pPr>
          </w:p>
        </w:tc>
        <w:tc>
          <w:tcPr>
            <w:tcW w:w="960" w:type="dxa"/>
            <w:vAlign w:val="center"/>
          </w:tcPr>
          <w:p w:rsidR="0051481F" w:rsidRDefault="0051481F">
            <w:pPr>
              <w:pStyle w:val="ConsPlusNormal"/>
              <w:jc w:val="center"/>
            </w:pPr>
          </w:p>
        </w:tc>
        <w:tc>
          <w:tcPr>
            <w:tcW w:w="960" w:type="dxa"/>
            <w:vAlign w:val="center"/>
          </w:tcPr>
          <w:p w:rsidR="0051481F" w:rsidRDefault="0051481F">
            <w:pPr>
              <w:pStyle w:val="ConsPlusNormal"/>
              <w:jc w:val="center"/>
            </w:pPr>
            <w:r>
              <w:t>32 500</w:t>
            </w:r>
          </w:p>
        </w:tc>
        <w:tc>
          <w:tcPr>
            <w:tcW w:w="1200" w:type="dxa"/>
            <w:vAlign w:val="center"/>
          </w:tcPr>
          <w:p w:rsidR="0051481F" w:rsidRDefault="0051481F">
            <w:pPr>
              <w:pStyle w:val="ConsPlusNormal"/>
              <w:jc w:val="center"/>
            </w:pPr>
            <w:r>
              <w:t>8 000</w:t>
            </w:r>
          </w:p>
        </w:tc>
        <w:tc>
          <w:tcPr>
            <w:tcW w:w="1320" w:type="dxa"/>
            <w:vAlign w:val="center"/>
          </w:tcPr>
          <w:p w:rsidR="0051481F" w:rsidRDefault="0051481F">
            <w:pPr>
              <w:pStyle w:val="ConsPlusNormal"/>
              <w:jc w:val="center"/>
            </w:pPr>
            <w:r>
              <w:t>24 500</w:t>
            </w:r>
          </w:p>
        </w:tc>
        <w:tc>
          <w:tcPr>
            <w:tcW w:w="1080" w:type="dxa"/>
            <w:vAlign w:val="center"/>
          </w:tcPr>
          <w:p w:rsidR="0051481F" w:rsidRDefault="0051481F">
            <w:pPr>
              <w:pStyle w:val="ConsPlusNormal"/>
              <w:jc w:val="center"/>
            </w:pPr>
            <w:r>
              <w:t>1290</w:t>
            </w:r>
          </w:p>
        </w:tc>
        <w:tc>
          <w:tcPr>
            <w:tcW w:w="1200" w:type="dxa"/>
            <w:vAlign w:val="center"/>
          </w:tcPr>
          <w:p w:rsidR="0051481F" w:rsidRDefault="0051481F">
            <w:pPr>
              <w:pStyle w:val="ConsPlusNormal"/>
              <w:jc w:val="center"/>
            </w:pPr>
            <w:r>
              <w:t>17 210</w:t>
            </w:r>
          </w:p>
        </w:tc>
        <w:tc>
          <w:tcPr>
            <w:tcW w:w="1382" w:type="dxa"/>
            <w:vAlign w:val="center"/>
          </w:tcPr>
          <w:p w:rsidR="0051481F" w:rsidRDefault="0051481F">
            <w:pPr>
              <w:pStyle w:val="ConsPlusNormal"/>
              <w:jc w:val="center"/>
            </w:pPr>
            <w:r>
              <w:t>6 000</w:t>
            </w:r>
          </w:p>
        </w:tc>
      </w:tr>
      <w:tr w:rsidR="0051481F">
        <w:tc>
          <w:tcPr>
            <w:tcW w:w="660" w:type="dxa"/>
            <w:vAlign w:val="center"/>
          </w:tcPr>
          <w:p w:rsidR="0051481F" w:rsidRDefault="0051481F">
            <w:pPr>
              <w:pStyle w:val="ConsPlusNormal"/>
              <w:jc w:val="center"/>
            </w:pPr>
          </w:p>
        </w:tc>
        <w:tc>
          <w:tcPr>
            <w:tcW w:w="3120" w:type="dxa"/>
            <w:vAlign w:val="center"/>
          </w:tcPr>
          <w:p w:rsidR="0051481F" w:rsidRDefault="0051481F">
            <w:pPr>
              <w:pStyle w:val="ConsPlusNormal"/>
              <w:jc w:val="center"/>
            </w:pPr>
            <w:r>
              <w:t>2016 г.</w:t>
            </w:r>
          </w:p>
        </w:tc>
        <w:tc>
          <w:tcPr>
            <w:tcW w:w="960" w:type="dxa"/>
            <w:vAlign w:val="center"/>
          </w:tcPr>
          <w:p w:rsidR="0051481F" w:rsidRDefault="0051481F">
            <w:pPr>
              <w:pStyle w:val="ConsPlusNormal"/>
              <w:jc w:val="center"/>
            </w:pPr>
          </w:p>
        </w:tc>
        <w:tc>
          <w:tcPr>
            <w:tcW w:w="1800" w:type="dxa"/>
            <w:vAlign w:val="center"/>
          </w:tcPr>
          <w:p w:rsidR="0051481F" w:rsidRDefault="0051481F">
            <w:pPr>
              <w:pStyle w:val="ConsPlusNormal"/>
              <w:jc w:val="center"/>
            </w:pPr>
          </w:p>
        </w:tc>
        <w:tc>
          <w:tcPr>
            <w:tcW w:w="960" w:type="dxa"/>
            <w:vAlign w:val="center"/>
          </w:tcPr>
          <w:p w:rsidR="0051481F" w:rsidRDefault="0051481F">
            <w:pPr>
              <w:pStyle w:val="ConsPlusNormal"/>
              <w:jc w:val="center"/>
            </w:pPr>
          </w:p>
        </w:tc>
        <w:tc>
          <w:tcPr>
            <w:tcW w:w="960" w:type="dxa"/>
            <w:vAlign w:val="center"/>
          </w:tcPr>
          <w:p w:rsidR="0051481F" w:rsidRDefault="0051481F">
            <w:pPr>
              <w:pStyle w:val="ConsPlusNormal"/>
              <w:jc w:val="center"/>
            </w:pPr>
            <w:r>
              <w:t>9 000</w:t>
            </w:r>
          </w:p>
        </w:tc>
        <w:tc>
          <w:tcPr>
            <w:tcW w:w="1200" w:type="dxa"/>
            <w:vAlign w:val="center"/>
          </w:tcPr>
          <w:p w:rsidR="0051481F" w:rsidRDefault="0051481F">
            <w:pPr>
              <w:pStyle w:val="ConsPlusNormal"/>
              <w:jc w:val="center"/>
            </w:pPr>
            <w:r>
              <w:t>2 000</w:t>
            </w:r>
          </w:p>
        </w:tc>
        <w:tc>
          <w:tcPr>
            <w:tcW w:w="1320" w:type="dxa"/>
            <w:vAlign w:val="center"/>
          </w:tcPr>
          <w:p w:rsidR="0051481F" w:rsidRDefault="0051481F">
            <w:pPr>
              <w:pStyle w:val="ConsPlusNormal"/>
              <w:jc w:val="center"/>
            </w:pPr>
            <w:r>
              <w:t>7 000</w:t>
            </w:r>
          </w:p>
        </w:tc>
        <w:tc>
          <w:tcPr>
            <w:tcW w:w="1080" w:type="dxa"/>
            <w:vAlign w:val="center"/>
          </w:tcPr>
          <w:p w:rsidR="0051481F" w:rsidRDefault="0051481F">
            <w:pPr>
              <w:pStyle w:val="ConsPlusNormal"/>
              <w:jc w:val="center"/>
            </w:pPr>
            <w:r>
              <w:t>310</w:t>
            </w:r>
          </w:p>
        </w:tc>
        <w:tc>
          <w:tcPr>
            <w:tcW w:w="1200" w:type="dxa"/>
            <w:vAlign w:val="center"/>
          </w:tcPr>
          <w:p w:rsidR="0051481F" w:rsidRDefault="0051481F">
            <w:pPr>
              <w:pStyle w:val="ConsPlusNormal"/>
              <w:jc w:val="center"/>
            </w:pPr>
            <w:r>
              <w:t>5 190</w:t>
            </w:r>
          </w:p>
        </w:tc>
        <w:tc>
          <w:tcPr>
            <w:tcW w:w="1382" w:type="dxa"/>
            <w:vAlign w:val="center"/>
          </w:tcPr>
          <w:p w:rsidR="0051481F" w:rsidRDefault="0051481F">
            <w:pPr>
              <w:pStyle w:val="ConsPlusNormal"/>
              <w:jc w:val="center"/>
            </w:pPr>
            <w:r>
              <w:t>1 500</w:t>
            </w:r>
          </w:p>
        </w:tc>
      </w:tr>
      <w:tr w:rsidR="0051481F">
        <w:tc>
          <w:tcPr>
            <w:tcW w:w="660" w:type="dxa"/>
            <w:vAlign w:val="center"/>
          </w:tcPr>
          <w:p w:rsidR="0051481F" w:rsidRDefault="0051481F">
            <w:pPr>
              <w:pStyle w:val="ConsPlusNormal"/>
              <w:jc w:val="center"/>
            </w:pPr>
          </w:p>
        </w:tc>
        <w:tc>
          <w:tcPr>
            <w:tcW w:w="3120" w:type="dxa"/>
            <w:vAlign w:val="center"/>
          </w:tcPr>
          <w:p w:rsidR="0051481F" w:rsidRDefault="0051481F">
            <w:pPr>
              <w:pStyle w:val="ConsPlusNormal"/>
              <w:jc w:val="center"/>
            </w:pPr>
            <w:r>
              <w:t>2017 г.</w:t>
            </w:r>
          </w:p>
        </w:tc>
        <w:tc>
          <w:tcPr>
            <w:tcW w:w="960" w:type="dxa"/>
            <w:vAlign w:val="center"/>
          </w:tcPr>
          <w:p w:rsidR="0051481F" w:rsidRDefault="0051481F">
            <w:pPr>
              <w:pStyle w:val="ConsPlusNormal"/>
              <w:jc w:val="center"/>
            </w:pPr>
          </w:p>
        </w:tc>
        <w:tc>
          <w:tcPr>
            <w:tcW w:w="1800" w:type="dxa"/>
            <w:vAlign w:val="center"/>
          </w:tcPr>
          <w:p w:rsidR="0051481F" w:rsidRDefault="0051481F">
            <w:pPr>
              <w:pStyle w:val="ConsPlusNormal"/>
              <w:jc w:val="center"/>
            </w:pPr>
          </w:p>
        </w:tc>
        <w:tc>
          <w:tcPr>
            <w:tcW w:w="960" w:type="dxa"/>
            <w:vAlign w:val="center"/>
          </w:tcPr>
          <w:p w:rsidR="0051481F" w:rsidRDefault="0051481F">
            <w:pPr>
              <w:pStyle w:val="ConsPlusNormal"/>
              <w:jc w:val="center"/>
            </w:pPr>
          </w:p>
        </w:tc>
        <w:tc>
          <w:tcPr>
            <w:tcW w:w="960" w:type="dxa"/>
            <w:vAlign w:val="center"/>
          </w:tcPr>
          <w:p w:rsidR="0051481F" w:rsidRDefault="0051481F">
            <w:pPr>
              <w:pStyle w:val="ConsPlusNormal"/>
              <w:jc w:val="center"/>
            </w:pPr>
            <w:r>
              <w:t>7 500</w:t>
            </w:r>
          </w:p>
        </w:tc>
        <w:tc>
          <w:tcPr>
            <w:tcW w:w="1200" w:type="dxa"/>
            <w:vAlign w:val="center"/>
          </w:tcPr>
          <w:p w:rsidR="0051481F" w:rsidRDefault="0051481F">
            <w:pPr>
              <w:pStyle w:val="ConsPlusNormal"/>
              <w:jc w:val="center"/>
            </w:pPr>
            <w:r>
              <w:t>2 000</w:t>
            </w:r>
          </w:p>
        </w:tc>
        <w:tc>
          <w:tcPr>
            <w:tcW w:w="1320" w:type="dxa"/>
            <w:vAlign w:val="center"/>
          </w:tcPr>
          <w:p w:rsidR="0051481F" w:rsidRDefault="0051481F">
            <w:pPr>
              <w:pStyle w:val="ConsPlusNormal"/>
              <w:jc w:val="center"/>
            </w:pPr>
            <w:r>
              <w:t>5 500</w:t>
            </w:r>
          </w:p>
        </w:tc>
        <w:tc>
          <w:tcPr>
            <w:tcW w:w="1080" w:type="dxa"/>
            <w:vAlign w:val="center"/>
          </w:tcPr>
          <w:p w:rsidR="0051481F" w:rsidRDefault="0051481F">
            <w:pPr>
              <w:pStyle w:val="ConsPlusNormal"/>
              <w:jc w:val="center"/>
            </w:pPr>
            <w:r>
              <w:t>320</w:t>
            </w:r>
          </w:p>
        </w:tc>
        <w:tc>
          <w:tcPr>
            <w:tcW w:w="1200" w:type="dxa"/>
            <w:vAlign w:val="center"/>
          </w:tcPr>
          <w:p w:rsidR="0051481F" w:rsidRDefault="0051481F">
            <w:pPr>
              <w:pStyle w:val="ConsPlusNormal"/>
              <w:jc w:val="center"/>
            </w:pPr>
            <w:r>
              <w:t>3 680</w:t>
            </w:r>
          </w:p>
        </w:tc>
        <w:tc>
          <w:tcPr>
            <w:tcW w:w="1382" w:type="dxa"/>
            <w:vAlign w:val="center"/>
          </w:tcPr>
          <w:p w:rsidR="0051481F" w:rsidRDefault="0051481F">
            <w:pPr>
              <w:pStyle w:val="ConsPlusNormal"/>
              <w:jc w:val="center"/>
            </w:pPr>
            <w:r>
              <w:t>1 500</w:t>
            </w:r>
          </w:p>
        </w:tc>
      </w:tr>
      <w:tr w:rsidR="0051481F">
        <w:tc>
          <w:tcPr>
            <w:tcW w:w="660" w:type="dxa"/>
            <w:vAlign w:val="center"/>
          </w:tcPr>
          <w:p w:rsidR="0051481F" w:rsidRDefault="0051481F">
            <w:pPr>
              <w:pStyle w:val="ConsPlusNormal"/>
              <w:jc w:val="center"/>
            </w:pPr>
          </w:p>
        </w:tc>
        <w:tc>
          <w:tcPr>
            <w:tcW w:w="3120" w:type="dxa"/>
            <w:vAlign w:val="center"/>
          </w:tcPr>
          <w:p w:rsidR="0051481F" w:rsidRDefault="0051481F">
            <w:pPr>
              <w:pStyle w:val="ConsPlusNormal"/>
              <w:jc w:val="center"/>
            </w:pPr>
            <w:r>
              <w:t>2018 г.</w:t>
            </w:r>
          </w:p>
        </w:tc>
        <w:tc>
          <w:tcPr>
            <w:tcW w:w="960" w:type="dxa"/>
            <w:vAlign w:val="center"/>
          </w:tcPr>
          <w:p w:rsidR="0051481F" w:rsidRDefault="0051481F">
            <w:pPr>
              <w:pStyle w:val="ConsPlusNormal"/>
              <w:jc w:val="center"/>
            </w:pPr>
          </w:p>
        </w:tc>
        <w:tc>
          <w:tcPr>
            <w:tcW w:w="1800" w:type="dxa"/>
            <w:vAlign w:val="center"/>
          </w:tcPr>
          <w:p w:rsidR="0051481F" w:rsidRDefault="0051481F">
            <w:pPr>
              <w:pStyle w:val="ConsPlusNormal"/>
              <w:jc w:val="center"/>
            </w:pPr>
          </w:p>
        </w:tc>
        <w:tc>
          <w:tcPr>
            <w:tcW w:w="960" w:type="dxa"/>
            <w:vAlign w:val="center"/>
          </w:tcPr>
          <w:p w:rsidR="0051481F" w:rsidRDefault="0051481F">
            <w:pPr>
              <w:pStyle w:val="ConsPlusNormal"/>
              <w:jc w:val="center"/>
            </w:pPr>
          </w:p>
        </w:tc>
        <w:tc>
          <w:tcPr>
            <w:tcW w:w="960" w:type="dxa"/>
            <w:vAlign w:val="center"/>
          </w:tcPr>
          <w:p w:rsidR="0051481F" w:rsidRDefault="0051481F">
            <w:pPr>
              <w:pStyle w:val="ConsPlusNormal"/>
              <w:jc w:val="center"/>
            </w:pPr>
            <w:r>
              <w:t>8 000</w:t>
            </w:r>
          </w:p>
        </w:tc>
        <w:tc>
          <w:tcPr>
            <w:tcW w:w="1200" w:type="dxa"/>
            <w:vAlign w:val="center"/>
          </w:tcPr>
          <w:p w:rsidR="0051481F" w:rsidRDefault="0051481F">
            <w:pPr>
              <w:pStyle w:val="ConsPlusNormal"/>
              <w:jc w:val="center"/>
            </w:pPr>
            <w:r>
              <w:t>2 000</w:t>
            </w:r>
          </w:p>
        </w:tc>
        <w:tc>
          <w:tcPr>
            <w:tcW w:w="1320" w:type="dxa"/>
            <w:vAlign w:val="center"/>
          </w:tcPr>
          <w:p w:rsidR="0051481F" w:rsidRDefault="0051481F">
            <w:pPr>
              <w:pStyle w:val="ConsPlusNormal"/>
              <w:jc w:val="center"/>
            </w:pPr>
            <w:r>
              <w:t>6 000</w:t>
            </w:r>
          </w:p>
        </w:tc>
        <w:tc>
          <w:tcPr>
            <w:tcW w:w="1080" w:type="dxa"/>
            <w:vAlign w:val="center"/>
          </w:tcPr>
          <w:p w:rsidR="0051481F" w:rsidRDefault="0051481F">
            <w:pPr>
              <w:pStyle w:val="ConsPlusNormal"/>
              <w:jc w:val="center"/>
            </w:pPr>
            <w:r>
              <w:t>330</w:t>
            </w:r>
          </w:p>
        </w:tc>
        <w:tc>
          <w:tcPr>
            <w:tcW w:w="1200" w:type="dxa"/>
            <w:vAlign w:val="center"/>
          </w:tcPr>
          <w:p w:rsidR="0051481F" w:rsidRDefault="0051481F">
            <w:pPr>
              <w:pStyle w:val="ConsPlusNormal"/>
              <w:jc w:val="center"/>
            </w:pPr>
            <w:r>
              <w:t>4 170</w:t>
            </w:r>
          </w:p>
        </w:tc>
        <w:tc>
          <w:tcPr>
            <w:tcW w:w="1382" w:type="dxa"/>
            <w:vAlign w:val="center"/>
          </w:tcPr>
          <w:p w:rsidR="0051481F" w:rsidRDefault="0051481F">
            <w:pPr>
              <w:pStyle w:val="ConsPlusNormal"/>
              <w:jc w:val="center"/>
            </w:pPr>
            <w:r>
              <w:t>1 500</w:t>
            </w:r>
          </w:p>
        </w:tc>
      </w:tr>
      <w:tr w:rsidR="0051481F">
        <w:tc>
          <w:tcPr>
            <w:tcW w:w="660" w:type="dxa"/>
            <w:vAlign w:val="center"/>
          </w:tcPr>
          <w:p w:rsidR="0051481F" w:rsidRDefault="0051481F">
            <w:pPr>
              <w:pStyle w:val="ConsPlusNormal"/>
              <w:jc w:val="center"/>
            </w:pPr>
          </w:p>
        </w:tc>
        <w:tc>
          <w:tcPr>
            <w:tcW w:w="3120" w:type="dxa"/>
            <w:vAlign w:val="center"/>
          </w:tcPr>
          <w:p w:rsidR="0051481F" w:rsidRDefault="0051481F">
            <w:pPr>
              <w:pStyle w:val="ConsPlusNormal"/>
              <w:jc w:val="center"/>
            </w:pPr>
            <w:r>
              <w:t>2019 г.</w:t>
            </w:r>
          </w:p>
        </w:tc>
        <w:tc>
          <w:tcPr>
            <w:tcW w:w="960" w:type="dxa"/>
            <w:vAlign w:val="center"/>
          </w:tcPr>
          <w:p w:rsidR="0051481F" w:rsidRDefault="0051481F">
            <w:pPr>
              <w:pStyle w:val="ConsPlusNormal"/>
              <w:jc w:val="center"/>
            </w:pPr>
          </w:p>
        </w:tc>
        <w:tc>
          <w:tcPr>
            <w:tcW w:w="1800" w:type="dxa"/>
            <w:vAlign w:val="center"/>
          </w:tcPr>
          <w:p w:rsidR="0051481F" w:rsidRDefault="0051481F">
            <w:pPr>
              <w:pStyle w:val="ConsPlusNormal"/>
              <w:jc w:val="center"/>
            </w:pPr>
          </w:p>
        </w:tc>
        <w:tc>
          <w:tcPr>
            <w:tcW w:w="960" w:type="dxa"/>
            <w:vAlign w:val="center"/>
          </w:tcPr>
          <w:p w:rsidR="0051481F" w:rsidRDefault="0051481F">
            <w:pPr>
              <w:pStyle w:val="ConsPlusNormal"/>
              <w:jc w:val="center"/>
            </w:pPr>
          </w:p>
        </w:tc>
        <w:tc>
          <w:tcPr>
            <w:tcW w:w="960" w:type="dxa"/>
            <w:vAlign w:val="center"/>
          </w:tcPr>
          <w:p w:rsidR="0051481F" w:rsidRDefault="0051481F">
            <w:pPr>
              <w:pStyle w:val="ConsPlusNormal"/>
              <w:jc w:val="center"/>
            </w:pPr>
            <w:r>
              <w:t>8 000</w:t>
            </w:r>
          </w:p>
        </w:tc>
        <w:tc>
          <w:tcPr>
            <w:tcW w:w="1200" w:type="dxa"/>
            <w:vAlign w:val="center"/>
          </w:tcPr>
          <w:p w:rsidR="0051481F" w:rsidRDefault="0051481F">
            <w:pPr>
              <w:pStyle w:val="ConsPlusNormal"/>
              <w:jc w:val="center"/>
            </w:pPr>
            <w:r>
              <w:t>2000</w:t>
            </w:r>
          </w:p>
        </w:tc>
        <w:tc>
          <w:tcPr>
            <w:tcW w:w="1320" w:type="dxa"/>
            <w:vAlign w:val="center"/>
          </w:tcPr>
          <w:p w:rsidR="0051481F" w:rsidRDefault="0051481F">
            <w:pPr>
              <w:pStyle w:val="ConsPlusNormal"/>
              <w:jc w:val="center"/>
            </w:pPr>
            <w:r>
              <w:t>6000</w:t>
            </w:r>
          </w:p>
        </w:tc>
        <w:tc>
          <w:tcPr>
            <w:tcW w:w="1080" w:type="dxa"/>
            <w:vAlign w:val="center"/>
          </w:tcPr>
          <w:p w:rsidR="0051481F" w:rsidRDefault="0051481F">
            <w:pPr>
              <w:pStyle w:val="ConsPlusNormal"/>
              <w:jc w:val="center"/>
            </w:pPr>
            <w:r>
              <w:t>330</w:t>
            </w:r>
          </w:p>
        </w:tc>
        <w:tc>
          <w:tcPr>
            <w:tcW w:w="1200" w:type="dxa"/>
            <w:vAlign w:val="center"/>
          </w:tcPr>
          <w:p w:rsidR="0051481F" w:rsidRDefault="0051481F">
            <w:pPr>
              <w:pStyle w:val="ConsPlusNormal"/>
              <w:jc w:val="center"/>
            </w:pPr>
            <w:r>
              <w:t>4 170</w:t>
            </w:r>
          </w:p>
        </w:tc>
        <w:tc>
          <w:tcPr>
            <w:tcW w:w="1382" w:type="dxa"/>
            <w:vAlign w:val="center"/>
          </w:tcPr>
          <w:p w:rsidR="0051481F" w:rsidRDefault="0051481F">
            <w:pPr>
              <w:pStyle w:val="ConsPlusNormal"/>
              <w:jc w:val="center"/>
            </w:pPr>
            <w:r>
              <w:t>1 500</w:t>
            </w:r>
          </w:p>
        </w:tc>
      </w:tr>
      <w:tr w:rsidR="0051481F">
        <w:tc>
          <w:tcPr>
            <w:tcW w:w="660" w:type="dxa"/>
            <w:vAlign w:val="center"/>
          </w:tcPr>
          <w:p w:rsidR="0051481F" w:rsidRDefault="0051481F">
            <w:pPr>
              <w:pStyle w:val="ConsPlusNormal"/>
              <w:jc w:val="center"/>
            </w:pPr>
          </w:p>
        </w:tc>
        <w:tc>
          <w:tcPr>
            <w:tcW w:w="3120" w:type="dxa"/>
            <w:vAlign w:val="center"/>
          </w:tcPr>
          <w:p w:rsidR="0051481F" w:rsidRDefault="0051481F">
            <w:pPr>
              <w:pStyle w:val="ConsPlusNormal"/>
              <w:jc w:val="center"/>
            </w:pPr>
            <w:r>
              <w:t>Итого по программе: 2016 - 2019 гг.</w:t>
            </w:r>
          </w:p>
        </w:tc>
        <w:tc>
          <w:tcPr>
            <w:tcW w:w="960" w:type="dxa"/>
            <w:vAlign w:val="center"/>
          </w:tcPr>
          <w:p w:rsidR="0051481F" w:rsidRDefault="0051481F">
            <w:pPr>
              <w:pStyle w:val="ConsPlusNormal"/>
              <w:jc w:val="center"/>
            </w:pPr>
          </w:p>
        </w:tc>
        <w:tc>
          <w:tcPr>
            <w:tcW w:w="1800" w:type="dxa"/>
            <w:vAlign w:val="center"/>
          </w:tcPr>
          <w:p w:rsidR="0051481F" w:rsidRDefault="0051481F">
            <w:pPr>
              <w:pStyle w:val="ConsPlusNormal"/>
              <w:jc w:val="center"/>
            </w:pPr>
          </w:p>
        </w:tc>
        <w:tc>
          <w:tcPr>
            <w:tcW w:w="960" w:type="dxa"/>
            <w:vAlign w:val="center"/>
          </w:tcPr>
          <w:p w:rsidR="0051481F" w:rsidRDefault="0051481F">
            <w:pPr>
              <w:pStyle w:val="ConsPlusNormal"/>
              <w:jc w:val="center"/>
            </w:pPr>
          </w:p>
        </w:tc>
        <w:tc>
          <w:tcPr>
            <w:tcW w:w="960" w:type="dxa"/>
            <w:vAlign w:val="center"/>
          </w:tcPr>
          <w:p w:rsidR="0051481F" w:rsidRDefault="0051481F">
            <w:pPr>
              <w:pStyle w:val="ConsPlusNormal"/>
              <w:jc w:val="center"/>
            </w:pPr>
            <w:r>
              <w:t>102 909</w:t>
            </w:r>
          </w:p>
        </w:tc>
        <w:tc>
          <w:tcPr>
            <w:tcW w:w="1200" w:type="dxa"/>
            <w:vAlign w:val="center"/>
          </w:tcPr>
          <w:p w:rsidR="0051481F" w:rsidRDefault="0051481F">
            <w:pPr>
              <w:pStyle w:val="ConsPlusNormal"/>
              <w:jc w:val="center"/>
            </w:pPr>
            <w:r>
              <w:t>12 909</w:t>
            </w:r>
          </w:p>
        </w:tc>
        <w:tc>
          <w:tcPr>
            <w:tcW w:w="1320" w:type="dxa"/>
            <w:vAlign w:val="center"/>
          </w:tcPr>
          <w:p w:rsidR="0051481F" w:rsidRDefault="0051481F">
            <w:pPr>
              <w:pStyle w:val="ConsPlusNormal"/>
              <w:jc w:val="center"/>
            </w:pPr>
            <w:r>
              <w:t>90 000</w:t>
            </w:r>
          </w:p>
        </w:tc>
        <w:tc>
          <w:tcPr>
            <w:tcW w:w="1080" w:type="dxa"/>
            <w:vAlign w:val="center"/>
          </w:tcPr>
          <w:p w:rsidR="0051481F" w:rsidRDefault="0051481F">
            <w:pPr>
              <w:pStyle w:val="ConsPlusNormal"/>
              <w:jc w:val="center"/>
            </w:pPr>
            <w:r>
              <w:t>14 500</w:t>
            </w:r>
          </w:p>
        </w:tc>
        <w:tc>
          <w:tcPr>
            <w:tcW w:w="1200" w:type="dxa"/>
            <w:vAlign w:val="center"/>
          </w:tcPr>
          <w:p w:rsidR="0051481F" w:rsidRDefault="0051481F">
            <w:pPr>
              <w:pStyle w:val="ConsPlusNormal"/>
              <w:jc w:val="center"/>
            </w:pPr>
            <w:r>
              <w:t>61 700</w:t>
            </w:r>
          </w:p>
        </w:tc>
        <w:tc>
          <w:tcPr>
            <w:tcW w:w="1382" w:type="dxa"/>
            <w:vAlign w:val="center"/>
          </w:tcPr>
          <w:p w:rsidR="0051481F" w:rsidRDefault="0051481F">
            <w:pPr>
              <w:pStyle w:val="ConsPlusNormal"/>
              <w:jc w:val="center"/>
            </w:pPr>
            <w:r>
              <w:t>13 800</w:t>
            </w:r>
          </w:p>
        </w:tc>
      </w:tr>
      <w:tr w:rsidR="0051481F">
        <w:tc>
          <w:tcPr>
            <w:tcW w:w="660" w:type="dxa"/>
            <w:vAlign w:val="center"/>
          </w:tcPr>
          <w:p w:rsidR="0051481F" w:rsidRDefault="0051481F">
            <w:pPr>
              <w:pStyle w:val="ConsPlusNormal"/>
              <w:jc w:val="center"/>
            </w:pPr>
          </w:p>
        </w:tc>
        <w:tc>
          <w:tcPr>
            <w:tcW w:w="3120" w:type="dxa"/>
            <w:vAlign w:val="center"/>
          </w:tcPr>
          <w:p w:rsidR="0051481F" w:rsidRDefault="0051481F">
            <w:pPr>
              <w:pStyle w:val="ConsPlusNormal"/>
              <w:jc w:val="center"/>
            </w:pPr>
            <w:r>
              <w:t>2016 г.</w:t>
            </w:r>
          </w:p>
        </w:tc>
        <w:tc>
          <w:tcPr>
            <w:tcW w:w="960" w:type="dxa"/>
            <w:vAlign w:val="center"/>
          </w:tcPr>
          <w:p w:rsidR="0051481F" w:rsidRDefault="0051481F">
            <w:pPr>
              <w:pStyle w:val="ConsPlusNormal"/>
              <w:jc w:val="center"/>
            </w:pPr>
          </w:p>
        </w:tc>
        <w:tc>
          <w:tcPr>
            <w:tcW w:w="1800" w:type="dxa"/>
            <w:vAlign w:val="center"/>
          </w:tcPr>
          <w:p w:rsidR="0051481F" w:rsidRDefault="0051481F">
            <w:pPr>
              <w:pStyle w:val="ConsPlusNormal"/>
              <w:jc w:val="center"/>
            </w:pPr>
          </w:p>
        </w:tc>
        <w:tc>
          <w:tcPr>
            <w:tcW w:w="960" w:type="dxa"/>
            <w:vAlign w:val="center"/>
          </w:tcPr>
          <w:p w:rsidR="0051481F" w:rsidRDefault="0051481F">
            <w:pPr>
              <w:pStyle w:val="ConsPlusNormal"/>
              <w:jc w:val="center"/>
            </w:pPr>
          </w:p>
        </w:tc>
        <w:tc>
          <w:tcPr>
            <w:tcW w:w="960" w:type="dxa"/>
            <w:vAlign w:val="center"/>
          </w:tcPr>
          <w:p w:rsidR="0051481F" w:rsidRDefault="0051481F">
            <w:pPr>
              <w:pStyle w:val="ConsPlusNormal"/>
              <w:jc w:val="center"/>
            </w:pPr>
            <w:r>
              <w:t>27 420</w:t>
            </w:r>
          </w:p>
        </w:tc>
        <w:tc>
          <w:tcPr>
            <w:tcW w:w="1200" w:type="dxa"/>
            <w:vAlign w:val="center"/>
          </w:tcPr>
          <w:p w:rsidR="0051481F" w:rsidRDefault="0051481F">
            <w:pPr>
              <w:pStyle w:val="ConsPlusNormal"/>
              <w:jc w:val="center"/>
            </w:pPr>
            <w:r>
              <w:t>4 420</w:t>
            </w:r>
          </w:p>
        </w:tc>
        <w:tc>
          <w:tcPr>
            <w:tcW w:w="1320" w:type="dxa"/>
            <w:vAlign w:val="center"/>
          </w:tcPr>
          <w:p w:rsidR="0051481F" w:rsidRDefault="0051481F">
            <w:pPr>
              <w:pStyle w:val="ConsPlusNormal"/>
              <w:jc w:val="center"/>
            </w:pPr>
            <w:r>
              <w:t>23 000</w:t>
            </w:r>
          </w:p>
        </w:tc>
        <w:tc>
          <w:tcPr>
            <w:tcW w:w="1080" w:type="dxa"/>
            <w:vAlign w:val="center"/>
          </w:tcPr>
          <w:p w:rsidR="0051481F" w:rsidRDefault="0051481F">
            <w:pPr>
              <w:pStyle w:val="ConsPlusNormal"/>
              <w:jc w:val="center"/>
            </w:pPr>
            <w:r>
              <w:t>3 520</w:t>
            </w:r>
          </w:p>
        </w:tc>
        <w:tc>
          <w:tcPr>
            <w:tcW w:w="1200" w:type="dxa"/>
            <w:vAlign w:val="center"/>
          </w:tcPr>
          <w:p w:rsidR="0051481F" w:rsidRDefault="0051481F">
            <w:pPr>
              <w:pStyle w:val="ConsPlusNormal"/>
              <w:jc w:val="center"/>
            </w:pPr>
            <w:r>
              <w:t>15 980</w:t>
            </w:r>
          </w:p>
        </w:tc>
        <w:tc>
          <w:tcPr>
            <w:tcW w:w="1382" w:type="dxa"/>
            <w:vAlign w:val="center"/>
          </w:tcPr>
          <w:p w:rsidR="0051481F" w:rsidRDefault="0051481F">
            <w:pPr>
              <w:pStyle w:val="ConsPlusNormal"/>
              <w:jc w:val="center"/>
            </w:pPr>
            <w:r>
              <w:t>3 500</w:t>
            </w:r>
          </w:p>
        </w:tc>
      </w:tr>
      <w:tr w:rsidR="0051481F">
        <w:tc>
          <w:tcPr>
            <w:tcW w:w="660" w:type="dxa"/>
            <w:vAlign w:val="center"/>
          </w:tcPr>
          <w:p w:rsidR="0051481F" w:rsidRDefault="0051481F">
            <w:pPr>
              <w:pStyle w:val="ConsPlusNormal"/>
              <w:jc w:val="center"/>
            </w:pPr>
          </w:p>
        </w:tc>
        <w:tc>
          <w:tcPr>
            <w:tcW w:w="3120" w:type="dxa"/>
            <w:vAlign w:val="center"/>
          </w:tcPr>
          <w:p w:rsidR="0051481F" w:rsidRDefault="0051481F">
            <w:pPr>
              <w:pStyle w:val="ConsPlusNormal"/>
              <w:jc w:val="center"/>
            </w:pPr>
            <w:r>
              <w:t>2017 г.</w:t>
            </w:r>
          </w:p>
        </w:tc>
        <w:tc>
          <w:tcPr>
            <w:tcW w:w="960" w:type="dxa"/>
            <w:vAlign w:val="center"/>
          </w:tcPr>
          <w:p w:rsidR="0051481F" w:rsidRDefault="0051481F">
            <w:pPr>
              <w:pStyle w:val="ConsPlusNormal"/>
              <w:jc w:val="center"/>
            </w:pPr>
          </w:p>
        </w:tc>
        <w:tc>
          <w:tcPr>
            <w:tcW w:w="1800" w:type="dxa"/>
            <w:vAlign w:val="center"/>
          </w:tcPr>
          <w:p w:rsidR="0051481F" w:rsidRDefault="0051481F">
            <w:pPr>
              <w:pStyle w:val="ConsPlusNormal"/>
              <w:jc w:val="center"/>
            </w:pPr>
          </w:p>
        </w:tc>
        <w:tc>
          <w:tcPr>
            <w:tcW w:w="960" w:type="dxa"/>
            <w:vAlign w:val="center"/>
          </w:tcPr>
          <w:p w:rsidR="0051481F" w:rsidRDefault="0051481F">
            <w:pPr>
              <w:pStyle w:val="ConsPlusNormal"/>
              <w:jc w:val="center"/>
            </w:pPr>
          </w:p>
        </w:tc>
        <w:tc>
          <w:tcPr>
            <w:tcW w:w="960" w:type="dxa"/>
            <w:vAlign w:val="center"/>
          </w:tcPr>
          <w:p w:rsidR="0051481F" w:rsidRDefault="0051481F">
            <w:pPr>
              <w:pStyle w:val="ConsPlusNormal"/>
              <w:jc w:val="center"/>
            </w:pPr>
            <w:r>
              <w:t>26 989</w:t>
            </w:r>
          </w:p>
        </w:tc>
        <w:tc>
          <w:tcPr>
            <w:tcW w:w="1200" w:type="dxa"/>
            <w:vAlign w:val="center"/>
          </w:tcPr>
          <w:p w:rsidR="0051481F" w:rsidRDefault="0051481F">
            <w:pPr>
              <w:pStyle w:val="ConsPlusNormal"/>
              <w:jc w:val="center"/>
            </w:pPr>
            <w:r>
              <w:t>3 489</w:t>
            </w:r>
          </w:p>
        </w:tc>
        <w:tc>
          <w:tcPr>
            <w:tcW w:w="1320" w:type="dxa"/>
            <w:vAlign w:val="center"/>
          </w:tcPr>
          <w:p w:rsidR="0051481F" w:rsidRDefault="0051481F">
            <w:pPr>
              <w:pStyle w:val="ConsPlusNormal"/>
              <w:jc w:val="center"/>
            </w:pPr>
            <w:r>
              <w:t>23 500</w:t>
            </w:r>
          </w:p>
        </w:tc>
        <w:tc>
          <w:tcPr>
            <w:tcW w:w="1080" w:type="dxa"/>
            <w:vAlign w:val="center"/>
          </w:tcPr>
          <w:p w:rsidR="0051481F" w:rsidRDefault="0051481F">
            <w:pPr>
              <w:pStyle w:val="ConsPlusNormal"/>
              <w:jc w:val="center"/>
            </w:pPr>
            <w:r>
              <w:t>3 740</w:t>
            </w:r>
          </w:p>
        </w:tc>
        <w:tc>
          <w:tcPr>
            <w:tcW w:w="1200" w:type="dxa"/>
            <w:vAlign w:val="center"/>
          </w:tcPr>
          <w:p w:rsidR="0051481F" w:rsidRDefault="0051481F">
            <w:pPr>
              <w:pStyle w:val="ConsPlusNormal"/>
              <w:jc w:val="center"/>
            </w:pPr>
            <w:r>
              <w:t>16 260</w:t>
            </w:r>
          </w:p>
        </w:tc>
        <w:tc>
          <w:tcPr>
            <w:tcW w:w="1382" w:type="dxa"/>
            <w:vAlign w:val="center"/>
          </w:tcPr>
          <w:p w:rsidR="0051481F" w:rsidRDefault="0051481F">
            <w:pPr>
              <w:pStyle w:val="ConsPlusNormal"/>
              <w:jc w:val="center"/>
            </w:pPr>
            <w:r>
              <w:t>3 500</w:t>
            </w:r>
          </w:p>
        </w:tc>
      </w:tr>
      <w:tr w:rsidR="0051481F">
        <w:tc>
          <w:tcPr>
            <w:tcW w:w="660" w:type="dxa"/>
            <w:vAlign w:val="center"/>
          </w:tcPr>
          <w:p w:rsidR="0051481F" w:rsidRDefault="0051481F">
            <w:pPr>
              <w:pStyle w:val="ConsPlusNormal"/>
              <w:jc w:val="center"/>
            </w:pPr>
          </w:p>
        </w:tc>
        <w:tc>
          <w:tcPr>
            <w:tcW w:w="3120" w:type="dxa"/>
            <w:vAlign w:val="center"/>
          </w:tcPr>
          <w:p w:rsidR="0051481F" w:rsidRDefault="0051481F">
            <w:pPr>
              <w:pStyle w:val="ConsPlusNormal"/>
              <w:jc w:val="center"/>
            </w:pPr>
            <w:r>
              <w:t>2018 г.</w:t>
            </w:r>
          </w:p>
        </w:tc>
        <w:tc>
          <w:tcPr>
            <w:tcW w:w="960" w:type="dxa"/>
            <w:vAlign w:val="center"/>
          </w:tcPr>
          <w:p w:rsidR="0051481F" w:rsidRDefault="0051481F">
            <w:pPr>
              <w:pStyle w:val="ConsPlusNormal"/>
              <w:jc w:val="center"/>
            </w:pPr>
          </w:p>
        </w:tc>
        <w:tc>
          <w:tcPr>
            <w:tcW w:w="1800" w:type="dxa"/>
            <w:vAlign w:val="center"/>
          </w:tcPr>
          <w:p w:rsidR="0051481F" w:rsidRDefault="0051481F">
            <w:pPr>
              <w:pStyle w:val="ConsPlusNormal"/>
              <w:jc w:val="center"/>
            </w:pPr>
          </w:p>
        </w:tc>
        <w:tc>
          <w:tcPr>
            <w:tcW w:w="960" w:type="dxa"/>
            <w:vAlign w:val="center"/>
          </w:tcPr>
          <w:p w:rsidR="0051481F" w:rsidRDefault="0051481F">
            <w:pPr>
              <w:pStyle w:val="ConsPlusNormal"/>
              <w:jc w:val="center"/>
            </w:pPr>
          </w:p>
        </w:tc>
        <w:tc>
          <w:tcPr>
            <w:tcW w:w="960" w:type="dxa"/>
            <w:vAlign w:val="center"/>
          </w:tcPr>
          <w:p w:rsidR="0051481F" w:rsidRDefault="0051481F">
            <w:pPr>
              <w:pStyle w:val="ConsPlusNormal"/>
              <w:jc w:val="center"/>
            </w:pPr>
            <w:r>
              <w:t>25 500</w:t>
            </w:r>
          </w:p>
        </w:tc>
        <w:tc>
          <w:tcPr>
            <w:tcW w:w="1200" w:type="dxa"/>
            <w:vAlign w:val="center"/>
          </w:tcPr>
          <w:p w:rsidR="0051481F" w:rsidRDefault="0051481F">
            <w:pPr>
              <w:pStyle w:val="ConsPlusNormal"/>
              <w:jc w:val="center"/>
            </w:pPr>
            <w:r>
              <w:t>3 000</w:t>
            </w:r>
          </w:p>
        </w:tc>
        <w:tc>
          <w:tcPr>
            <w:tcW w:w="1320" w:type="dxa"/>
            <w:vAlign w:val="center"/>
          </w:tcPr>
          <w:p w:rsidR="0051481F" w:rsidRDefault="0051481F">
            <w:pPr>
              <w:pStyle w:val="ConsPlusNormal"/>
              <w:jc w:val="center"/>
            </w:pPr>
            <w:r>
              <w:t>22 500</w:t>
            </w:r>
          </w:p>
        </w:tc>
        <w:tc>
          <w:tcPr>
            <w:tcW w:w="1080" w:type="dxa"/>
            <w:vAlign w:val="center"/>
          </w:tcPr>
          <w:p w:rsidR="0051481F" w:rsidRDefault="0051481F">
            <w:pPr>
              <w:pStyle w:val="ConsPlusNormal"/>
              <w:jc w:val="center"/>
            </w:pPr>
            <w:r>
              <w:t>3 910</w:t>
            </w:r>
          </w:p>
        </w:tc>
        <w:tc>
          <w:tcPr>
            <w:tcW w:w="1200" w:type="dxa"/>
            <w:vAlign w:val="center"/>
          </w:tcPr>
          <w:p w:rsidR="0051481F" w:rsidRDefault="0051481F">
            <w:pPr>
              <w:pStyle w:val="ConsPlusNormal"/>
              <w:jc w:val="center"/>
            </w:pPr>
            <w:r>
              <w:t>15 090</w:t>
            </w:r>
          </w:p>
        </w:tc>
        <w:tc>
          <w:tcPr>
            <w:tcW w:w="1382" w:type="dxa"/>
            <w:vAlign w:val="center"/>
          </w:tcPr>
          <w:p w:rsidR="0051481F" w:rsidRDefault="0051481F">
            <w:pPr>
              <w:pStyle w:val="ConsPlusNormal"/>
              <w:jc w:val="center"/>
            </w:pPr>
            <w:r>
              <w:t>3 500</w:t>
            </w:r>
          </w:p>
        </w:tc>
      </w:tr>
      <w:tr w:rsidR="0051481F">
        <w:tc>
          <w:tcPr>
            <w:tcW w:w="660" w:type="dxa"/>
            <w:vAlign w:val="center"/>
          </w:tcPr>
          <w:p w:rsidR="0051481F" w:rsidRDefault="0051481F">
            <w:pPr>
              <w:pStyle w:val="ConsPlusNormal"/>
              <w:jc w:val="center"/>
            </w:pPr>
          </w:p>
        </w:tc>
        <w:tc>
          <w:tcPr>
            <w:tcW w:w="3120" w:type="dxa"/>
            <w:vAlign w:val="center"/>
          </w:tcPr>
          <w:p w:rsidR="0051481F" w:rsidRDefault="0051481F">
            <w:pPr>
              <w:pStyle w:val="ConsPlusNormal"/>
              <w:jc w:val="center"/>
            </w:pPr>
            <w:r>
              <w:t>2019 г.</w:t>
            </w:r>
          </w:p>
        </w:tc>
        <w:tc>
          <w:tcPr>
            <w:tcW w:w="960" w:type="dxa"/>
            <w:vAlign w:val="center"/>
          </w:tcPr>
          <w:p w:rsidR="0051481F" w:rsidRDefault="0051481F">
            <w:pPr>
              <w:pStyle w:val="ConsPlusNormal"/>
              <w:jc w:val="center"/>
            </w:pPr>
          </w:p>
        </w:tc>
        <w:tc>
          <w:tcPr>
            <w:tcW w:w="1800" w:type="dxa"/>
            <w:vAlign w:val="center"/>
          </w:tcPr>
          <w:p w:rsidR="0051481F" w:rsidRDefault="0051481F">
            <w:pPr>
              <w:pStyle w:val="ConsPlusNormal"/>
              <w:jc w:val="center"/>
            </w:pPr>
          </w:p>
        </w:tc>
        <w:tc>
          <w:tcPr>
            <w:tcW w:w="960" w:type="dxa"/>
            <w:vAlign w:val="center"/>
          </w:tcPr>
          <w:p w:rsidR="0051481F" w:rsidRDefault="0051481F">
            <w:pPr>
              <w:pStyle w:val="ConsPlusNormal"/>
              <w:jc w:val="center"/>
            </w:pPr>
          </w:p>
        </w:tc>
        <w:tc>
          <w:tcPr>
            <w:tcW w:w="960" w:type="dxa"/>
            <w:vAlign w:val="center"/>
          </w:tcPr>
          <w:p w:rsidR="0051481F" w:rsidRDefault="0051481F">
            <w:pPr>
              <w:pStyle w:val="ConsPlusNormal"/>
              <w:jc w:val="center"/>
            </w:pPr>
            <w:r>
              <w:t>23 000</w:t>
            </w:r>
          </w:p>
        </w:tc>
        <w:tc>
          <w:tcPr>
            <w:tcW w:w="1200" w:type="dxa"/>
            <w:vAlign w:val="center"/>
          </w:tcPr>
          <w:p w:rsidR="0051481F" w:rsidRDefault="0051481F">
            <w:pPr>
              <w:pStyle w:val="ConsPlusNormal"/>
              <w:jc w:val="center"/>
            </w:pPr>
            <w:r>
              <w:t>2000</w:t>
            </w:r>
          </w:p>
        </w:tc>
        <w:tc>
          <w:tcPr>
            <w:tcW w:w="1320" w:type="dxa"/>
            <w:vAlign w:val="center"/>
          </w:tcPr>
          <w:p w:rsidR="0051481F" w:rsidRDefault="0051481F">
            <w:pPr>
              <w:pStyle w:val="ConsPlusNormal"/>
              <w:jc w:val="center"/>
            </w:pPr>
            <w:r>
              <w:t>21 000</w:t>
            </w:r>
          </w:p>
        </w:tc>
        <w:tc>
          <w:tcPr>
            <w:tcW w:w="1080" w:type="dxa"/>
            <w:vAlign w:val="center"/>
          </w:tcPr>
          <w:p w:rsidR="0051481F" w:rsidRDefault="0051481F">
            <w:pPr>
              <w:pStyle w:val="ConsPlusNormal"/>
              <w:jc w:val="center"/>
            </w:pPr>
            <w:r>
              <w:t>3 330</w:t>
            </w:r>
          </w:p>
        </w:tc>
        <w:tc>
          <w:tcPr>
            <w:tcW w:w="1200" w:type="dxa"/>
            <w:vAlign w:val="center"/>
          </w:tcPr>
          <w:p w:rsidR="0051481F" w:rsidRDefault="0051481F">
            <w:pPr>
              <w:pStyle w:val="ConsPlusNormal"/>
              <w:jc w:val="center"/>
            </w:pPr>
            <w:r>
              <w:t>14 370</w:t>
            </w:r>
          </w:p>
        </w:tc>
        <w:tc>
          <w:tcPr>
            <w:tcW w:w="1382" w:type="dxa"/>
            <w:vAlign w:val="center"/>
          </w:tcPr>
          <w:p w:rsidR="0051481F" w:rsidRDefault="0051481F">
            <w:pPr>
              <w:pStyle w:val="ConsPlusNormal"/>
              <w:jc w:val="center"/>
            </w:pPr>
            <w:r>
              <w:t>3 300</w:t>
            </w:r>
          </w:p>
        </w:tc>
      </w:tr>
    </w:tbl>
    <w:p w:rsidR="0051481F" w:rsidRDefault="0051481F">
      <w:pPr>
        <w:sectPr w:rsidR="0051481F">
          <w:pgSz w:w="16838" w:h="11905" w:orient="landscape"/>
          <w:pgMar w:top="1701" w:right="1134" w:bottom="850" w:left="1134" w:header="0" w:footer="0" w:gutter="0"/>
          <w:cols w:space="720"/>
        </w:sectPr>
      </w:pPr>
    </w:p>
    <w:p w:rsidR="0051481F" w:rsidRDefault="0051481F">
      <w:pPr>
        <w:pStyle w:val="ConsPlusNormal"/>
        <w:ind w:firstLine="540"/>
        <w:jc w:val="both"/>
      </w:pPr>
    </w:p>
    <w:p w:rsidR="0051481F" w:rsidRDefault="0051481F">
      <w:pPr>
        <w:pStyle w:val="ConsPlusNormal"/>
        <w:jc w:val="center"/>
        <w:outlineLvl w:val="2"/>
      </w:pPr>
      <w:r>
        <w:t>2.7. Ожидаемые результаты</w:t>
      </w:r>
    </w:p>
    <w:p w:rsidR="0051481F" w:rsidRDefault="0051481F">
      <w:pPr>
        <w:pStyle w:val="ConsPlusNormal"/>
        <w:jc w:val="center"/>
      </w:pPr>
    </w:p>
    <w:p w:rsidR="0051481F" w:rsidRDefault="0051481F">
      <w:pPr>
        <w:pStyle w:val="ConsPlusNormal"/>
        <w:ind w:firstLine="540"/>
        <w:jc w:val="both"/>
      </w:pPr>
      <w:r>
        <w:t>Через реализацию в полном объеме мероприятий в комплексе по соответствующему объекту водопроводно-канализационного хозяйства в соответствии с требованиями нормативных документов с использованием новейших технических разработок, оборудования и материалов известных российских и зарубежных фирм, хорошо зарекомендовавших себя на отечественном и мировом рынках, возможно будет:</w:t>
      </w:r>
    </w:p>
    <w:p w:rsidR="0051481F" w:rsidRDefault="0051481F">
      <w:pPr>
        <w:pStyle w:val="ConsPlusNormal"/>
        <w:spacing w:before="220"/>
        <w:ind w:firstLine="540"/>
        <w:jc w:val="both"/>
      </w:pPr>
      <w:r>
        <w:t>- обеспечить устойчивое водоснабжение населения города качественной питьевой водой в необходимом количестве;</w:t>
      </w:r>
    </w:p>
    <w:p w:rsidR="0051481F" w:rsidRDefault="0051481F">
      <w:pPr>
        <w:pStyle w:val="ConsPlusNormal"/>
        <w:spacing w:before="220"/>
        <w:ind w:firstLine="540"/>
        <w:jc w:val="both"/>
      </w:pPr>
      <w:r>
        <w:t>- осуществлять надежное водоотведение и очистку сточных вод до показателей действующих нормативов;</w:t>
      </w:r>
    </w:p>
    <w:p w:rsidR="0051481F" w:rsidRDefault="0051481F">
      <w:pPr>
        <w:pStyle w:val="ConsPlusNormal"/>
        <w:spacing w:before="220"/>
        <w:ind w:firstLine="540"/>
        <w:jc w:val="both"/>
      </w:pPr>
      <w:r>
        <w:t>- уменьшить процент потерь воды при транспортировке;</w:t>
      </w:r>
    </w:p>
    <w:p w:rsidR="0051481F" w:rsidRDefault="0051481F">
      <w:pPr>
        <w:pStyle w:val="ConsPlusNormal"/>
        <w:spacing w:before="220"/>
        <w:ind w:firstLine="540"/>
        <w:jc w:val="both"/>
      </w:pPr>
      <w:r>
        <w:t>- сократить потребление электроэнергии, затрачиваемой на технологические цели.</w:t>
      </w:r>
    </w:p>
    <w:p w:rsidR="0051481F" w:rsidRDefault="0051481F">
      <w:pPr>
        <w:pStyle w:val="ConsPlusNormal"/>
        <w:ind w:firstLine="540"/>
        <w:jc w:val="both"/>
      </w:pPr>
    </w:p>
    <w:p w:rsidR="0051481F" w:rsidRDefault="0051481F">
      <w:pPr>
        <w:pStyle w:val="ConsPlusNormal"/>
        <w:jc w:val="center"/>
        <w:outlineLvl w:val="1"/>
      </w:pPr>
      <w:r>
        <w:t>3. Теплоснабжение</w:t>
      </w:r>
    </w:p>
    <w:p w:rsidR="0051481F" w:rsidRDefault="0051481F">
      <w:pPr>
        <w:pStyle w:val="ConsPlusNormal"/>
        <w:jc w:val="center"/>
      </w:pPr>
    </w:p>
    <w:p w:rsidR="0051481F" w:rsidRDefault="0051481F">
      <w:pPr>
        <w:pStyle w:val="ConsPlusNormal"/>
        <w:jc w:val="center"/>
        <w:outlineLvl w:val="2"/>
      </w:pPr>
      <w:r>
        <w:t>3.1. Цели и задачи</w:t>
      </w:r>
    </w:p>
    <w:p w:rsidR="0051481F" w:rsidRDefault="0051481F">
      <w:pPr>
        <w:pStyle w:val="ConsPlusNormal"/>
        <w:jc w:val="center"/>
      </w:pPr>
    </w:p>
    <w:p w:rsidR="0051481F" w:rsidRDefault="0051481F">
      <w:pPr>
        <w:pStyle w:val="ConsPlusNormal"/>
        <w:ind w:firstLine="540"/>
        <w:jc w:val="both"/>
      </w:pPr>
      <w:r>
        <w:t>Основными целями реконструкции и модернизации объектов системы централизованного теплоснабжения города являются:</w:t>
      </w:r>
    </w:p>
    <w:p w:rsidR="0051481F" w:rsidRDefault="0051481F">
      <w:pPr>
        <w:pStyle w:val="ConsPlusNormal"/>
        <w:spacing w:before="220"/>
        <w:ind w:firstLine="540"/>
        <w:jc w:val="both"/>
      </w:pPr>
      <w:r>
        <w:t>- повышение надежности и безопасности основного и вспомогательного оборудования теплоисточников и тепловых сетей, эксплуатационной надежности зданий и сооружений;</w:t>
      </w:r>
    </w:p>
    <w:p w:rsidR="0051481F" w:rsidRDefault="0051481F">
      <w:pPr>
        <w:pStyle w:val="ConsPlusNormal"/>
        <w:spacing w:before="220"/>
        <w:ind w:firstLine="540"/>
        <w:jc w:val="both"/>
      </w:pPr>
      <w:r>
        <w:t>- снижение себестоимости тепловой энергии, отпускаемой потребителям;</w:t>
      </w:r>
    </w:p>
    <w:p w:rsidR="0051481F" w:rsidRDefault="0051481F">
      <w:pPr>
        <w:pStyle w:val="ConsPlusNormal"/>
        <w:spacing w:before="220"/>
        <w:ind w:firstLine="540"/>
        <w:jc w:val="both"/>
      </w:pPr>
      <w:r>
        <w:t>- снижение вредного влияния производства тепла на окружающую среду;</w:t>
      </w:r>
    </w:p>
    <w:p w:rsidR="0051481F" w:rsidRDefault="0051481F">
      <w:pPr>
        <w:pStyle w:val="ConsPlusNormal"/>
        <w:spacing w:before="220"/>
        <w:ind w:firstLine="540"/>
        <w:jc w:val="both"/>
      </w:pPr>
      <w:r>
        <w:t>- улучшение условий труда производственного персонала.</w:t>
      </w:r>
    </w:p>
    <w:p w:rsidR="0051481F" w:rsidRDefault="0051481F">
      <w:pPr>
        <w:pStyle w:val="ConsPlusNormal"/>
        <w:spacing w:before="220"/>
        <w:ind w:firstLine="540"/>
        <w:jc w:val="both"/>
      </w:pPr>
      <w:r>
        <w:t>Для достижения поставленных целей необходимо решить следующие задачи:</w:t>
      </w:r>
    </w:p>
    <w:p w:rsidR="0051481F" w:rsidRDefault="0051481F">
      <w:pPr>
        <w:pStyle w:val="ConsPlusNormal"/>
        <w:spacing w:before="220"/>
        <w:ind w:firstLine="540"/>
        <w:jc w:val="both"/>
      </w:pPr>
      <w:r>
        <w:t>- провести реконструкцию тепловых магистралей с использованием прогрессивных видов тепловой изоляции;</w:t>
      </w:r>
    </w:p>
    <w:p w:rsidR="0051481F" w:rsidRDefault="0051481F">
      <w:pPr>
        <w:pStyle w:val="ConsPlusNormal"/>
        <w:spacing w:before="220"/>
        <w:ind w:firstLine="540"/>
        <w:jc w:val="both"/>
      </w:pPr>
      <w:r>
        <w:t>- осуществить капитальный ремонт существующих магистралей ГВС;</w:t>
      </w:r>
    </w:p>
    <w:p w:rsidR="0051481F" w:rsidRDefault="0051481F">
      <w:pPr>
        <w:pStyle w:val="ConsPlusNormal"/>
        <w:spacing w:before="220"/>
        <w:ind w:firstLine="540"/>
        <w:jc w:val="both"/>
      </w:pPr>
      <w:r>
        <w:t>- внедрить комплексную автоматизацию управления котельными;</w:t>
      </w:r>
    </w:p>
    <w:p w:rsidR="0051481F" w:rsidRDefault="0051481F">
      <w:pPr>
        <w:pStyle w:val="ConsPlusNormal"/>
        <w:spacing w:before="220"/>
        <w:ind w:firstLine="540"/>
        <w:jc w:val="both"/>
      </w:pPr>
      <w:r>
        <w:t>- провести реконструкцию узлов учета газа;</w:t>
      </w:r>
    </w:p>
    <w:p w:rsidR="0051481F" w:rsidRDefault="0051481F">
      <w:pPr>
        <w:pStyle w:val="ConsPlusNormal"/>
        <w:spacing w:before="220"/>
        <w:ind w:firstLine="540"/>
        <w:jc w:val="both"/>
      </w:pPr>
      <w:r>
        <w:t>- осуществить замену котлоагрегатов.</w:t>
      </w:r>
    </w:p>
    <w:p w:rsidR="0051481F" w:rsidRDefault="0051481F">
      <w:pPr>
        <w:pStyle w:val="ConsPlusNormal"/>
        <w:ind w:firstLine="540"/>
        <w:jc w:val="both"/>
      </w:pPr>
    </w:p>
    <w:p w:rsidR="0051481F" w:rsidRDefault="0051481F">
      <w:pPr>
        <w:pStyle w:val="ConsPlusNormal"/>
        <w:jc w:val="center"/>
        <w:outlineLvl w:val="2"/>
      </w:pPr>
      <w:r>
        <w:t>3.2. Существующее состояние сетей и сооружений системы</w:t>
      </w:r>
    </w:p>
    <w:p w:rsidR="0051481F" w:rsidRDefault="0051481F">
      <w:pPr>
        <w:pStyle w:val="ConsPlusNormal"/>
        <w:jc w:val="center"/>
      </w:pPr>
      <w:r>
        <w:t>централизованного теплоснабжения города Элисты</w:t>
      </w:r>
    </w:p>
    <w:p w:rsidR="0051481F" w:rsidRDefault="0051481F">
      <w:pPr>
        <w:pStyle w:val="ConsPlusNormal"/>
        <w:jc w:val="center"/>
      </w:pPr>
    </w:p>
    <w:p w:rsidR="0051481F" w:rsidRDefault="0051481F">
      <w:pPr>
        <w:pStyle w:val="ConsPlusNormal"/>
        <w:ind w:firstLine="540"/>
        <w:jc w:val="both"/>
      </w:pPr>
      <w:r>
        <w:t>ОАО "Энергосервис" (далее - Предприятие) обеспечивает централизованное отопление 231 общественно-административных, социальных зданий (в том числе 62 здания оборудованные системами горячего водоснабжения) и 412 многоквартирных жилых домов, из них 125 жилых многоквартирных домов оборудованных системами горячего водоснабжения.</w:t>
      </w:r>
    </w:p>
    <w:p w:rsidR="0051481F" w:rsidRDefault="0051481F">
      <w:pPr>
        <w:pStyle w:val="ConsPlusNormal"/>
        <w:spacing w:before="220"/>
        <w:ind w:firstLine="540"/>
        <w:jc w:val="both"/>
      </w:pPr>
      <w:r>
        <w:lastRenderedPageBreak/>
        <w:t>Предприятие осуществляет эксплуатацию 29 котельных (120 котлоагрегатов) с номинальной теплопроизводительностью 293,09 Гкал/час, присоединенная тепловая нагрузка потребителей составила 174,4 Гкал/час.</w:t>
      </w:r>
    </w:p>
    <w:p w:rsidR="0051481F" w:rsidRDefault="0051481F">
      <w:pPr>
        <w:pStyle w:val="ConsPlusNormal"/>
        <w:spacing w:before="220"/>
        <w:ind w:firstLine="540"/>
        <w:jc w:val="both"/>
      </w:pPr>
      <w:r>
        <w:t>Теплоснабжение потребителей осуществляется по температурному графику 95-70С°, 115-70С°, 130-70 С°. Поддержание температуры в прямой и обратной тепловой магистрали производится в зависимости от температуры наружного воздуха. Среднегодовая температура наружного воздуха в среднем за пять лет составила 9,8°С. Температура грунта на глубине прокладки теплотрасс - 5°С.</w:t>
      </w:r>
    </w:p>
    <w:p w:rsidR="0051481F" w:rsidRDefault="0051481F">
      <w:pPr>
        <w:pStyle w:val="ConsPlusNormal"/>
        <w:spacing w:before="220"/>
        <w:ind w:firstLine="540"/>
        <w:jc w:val="both"/>
      </w:pPr>
      <w:r>
        <w:t>Основным топливом для производства тепловой энергии является природный газ, среднегодовая калорийность используемого топлива составила 8135 Гкал/куб. м, коэффициент калорийности - 1,162.</w:t>
      </w:r>
    </w:p>
    <w:p w:rsidR="0051481F" w:rsidRDefault="0051481F">
      <w:pPr>
        <w:pStyle w:val="ConsPlusNormal"/>
        <w:spacing w:before="220"/>
        <w:ind w:firstLine="540"/>
        <w:jc w:val="both"/>
      </w:pPr>
      <w:r>
        <w:t>Суммарная протяженность теплотрассы в двухтрубном исчислении составляет 67,04 км, в том числе сети отопления - 50,4 км, сети горячего водоснабжения - 16,7 км.</w:t>
      </w:r>
    </w:p>
    <w:p w:rsidR="0051481F" w:rsidRDefault="0051481F">
      <w:pPr>
        <w:pStyle w:val="ConsPlusNormal"/>
        <w:spacing w:before="220"/>
        <w:ind w:firstLine="540"/>
        <w:jc w:val="both"/>
      </w:pPr>
      <w:r>
        <w:t>Более 62,8% теплотрассы были введены в строй в период с 1959 по 1990 годы в непроходных каналах, в качестве теплоизоляции применены маты минераловатные.</w:t>
      </w:r>
    </w:p>
    <w:p w:rsidR="0051481F" w:rsidRDefault="0051481F">
      <w:pPr>
        <w:pStyle w:val="ConsPlusNormal"/>
        <w:spacing w:before="220"/>
        <w:ind w:firstLine="540"/>
        <w:jc w:val="both"/>
      </w:pPr>
      <w:r>
        <w:t>Одной из основных проблем по обеспечению бесперебойности и надежности работы предприятия является 80-процентный износ фондов ОАО "Энергосервис", кроме того, морально устаревшие проекты и технические решения, спроектированные под другую экономическую ситуацию, не позволяют обеспечить должного уровня экономичности работы теплосилового хозяйства.</w:t>
      </w:r>
    </w:p>
    <w:p w:rsidR="0051481F" w:rsidRDefault="0051481F">
      <w:pPr>
        <w:pStyle w:val="ConsPlusNormal"/>
        <w:spacing w:before="220"/>
        <w:ind w:firstLine="540"/>
        <w:jc w:val="both"/>
      </w:pPr>
      <w:r>
        <w:t>Большинство котельных Предприятия оснащены морально и физически устаревшими котлами (СВиБ-3М, НР-18, Калмыкия, Братск, Универсал) в количестве - 65 единиц, что составляет 54,2% от общего количества установленных котлов.</w:t>
      </w:r>
    </w:p>
    <w:p w:rsidR="0051481F" w:rsidRDefault="0051481F">
      <w:pPr>
        <w:pStyle w:val="ConsPlusNormal"/>
        <w:spacing w:before="220"/>
        <w:ind w:firstLine="540"/>
        <w:jc w:val="both"/>
      </w:pPr>
      <w:r>
        <w:t>Решение проблемы возможно путем проведения модернизации и реконструкции ряда котельных, теплосетей.</w:t>
      </w:r>
    </w:p>
    <w:p w:rsidR="0051481F" w:rsidRDefault="0051481F">
      <w:pPr>
        <w:pStyle w:val="ConsPlusNormal"/>
        <w:spacing w:before="220"/>
        <w:ind w:firstLine="540"/>
        <w:jc w:val="both"/>
      </w:pPr>
      <w:r>
        <w:t>Данные мероприятия требуют значительных затрат и сроков реализации.</w:t>
      </w:r>
    </w:p>
    <w:p w:rsidR="0051481F" w:rsidRDefault="0051481F">
      <w:pPr>
        <w:pStyle w:val="ConsPlusNormal"/>
        <w:spacing w:before="220"/>
        <w:ind w:firstLine="540"/>
        <w:jc w:val="both"/>
      </w:pPr>
      <w:r>
        <w:t>Невозможность финансирования в порядке текущей деятельности и включения затрат в тарифы на услуги, а также важность проблемы требуют использования программно-целевого метода решения данной проблемы.</w:t>
      </w:r>
    </w:p>
    <w:p w:rsidR="0051481F" w:rsidRDefault="0051481F">
      <w:pPr>
        <w:pStyle w:val="ConsPlusNormal"/>
        <w:spacing w:before="220"/>
        <w:ind w:firstLine="540"/>
        <w:jc w:val="both"/>
      </w:pPr>
      <w:r>
        <w:t>В 2009 году выработка тепловой энергии составила 238,4 тыс. Гкал при плане 297,7 тыс. Гкал, что ниже запланированных показателей на 59,3 тыс. Гкал или на 19,9%.</w:t>
      </w:r>
    </w:p>
    <w:p w:rsidR="0051481F" w:rsidRDefault="0051481F">
      <w:pPr>
        <w:pStyle w:val="ConsPlusNormal"/>
        <w:spacing w:before="220"/>
        <w:ind w:firstLine="540"/>
        <w:jc w:val="both"/>
      </w:pPr>
      <w:r>
        <w:t>Фактические потери теплоэнергии составили 70,2 тыс. Гкал или 30,1% от отпуска в сеть при плане потерь - 35,7 тыс. Гкал или 12,2%.</w:t>
      </w:r>
    </w:p>
    <w:p w:rsidR="0051481F" w:rsidRDefault="0051481F">
      <w:pPr>
        <w:pStyle w:val="ConsPlusNormal"/>
        <w:spacing w:before="220"/>
        <w:ind w:firstLine="540"/>
        <w:jc w:val="both"/>
      </w:pPr>
      <w:r>
        <w:t>Фактический полезный отпуск теплоэнергии потребителям составил 162,5 тыс. Гкал, при плане 256,3 тыс. Гкал, полезный отпуск теплоэнергии снизился по сравнению с планом на 93,8 тыс. Гкал или на 36,5% от запланированных показателей.</w:t>
      </w:r>
    </w:p>
    <w:p w:rsidR="0051481F" w:rsidRDefault="0051481F">
      <w:pPr>
        <w:pStyle w:val="ConsPlusNormal"/>
        <w:spacing w:before="220"/>
        <w:ind w:firstLine="540"/>
        <w:jc w:val="both"/>
      </w:pPr>
      <w:r>
        <w:t>Снижение объемов полезного отпуска тепловой энергии в связи с аварийными ситуациями в сетях поставщиков, потерями из-за изношенности сетей. В 2009 году количество аварийных остановок составило 366 случаев, продолжительностью 1656 часов, что на 12,6% меньше, чем в 2008 году.</w:t>
      </w:r>
    </w:p>
    <w:p w:rsidR="0051481F" w:rsidRDefault="0051481F">
      <w:pPr>
        <w:pStyle w:val="ConsPlusNormal"/>
        <w:spacing w:before="220"/>
        <w:ind w:firstLine="540"/>
        <w:jc w:val="both"/>
      </w:pPr>
      <w:r>
        <w:t>Количество аварийных ситуаций на котельных и теплотрассах Предприятия в 2009 году составило 39 случаев продолжительностью 203 часа, что на 28,2% больше, чем в 2008 году.</w:t>
      </w:r>
    </w:p>
    <w:p w:rsidR="0051481F" w:rsidRDefault="0051481F">
      <w:pPr>
        <w:pStyle w:val="ConsPlusNormal"/>
        <w:spacing w:before="220"/>
        <w:ind w:firstLine="540"/>
        <w:jc w:val="both"/>
      </w:pPr>
      <w:r>
        <w:lastRenderedPageBreak/>
        <w:t>Деятельность ОАО "Энергосервис" на протяжении многих лет убыточная. Убытки за 2009 год составили 60,4 млн. руб., при плане рентабельности 4,9 млн. руб. Чистые убытки Предприятия составили 21,2 млн. руб., снижение величины чистых убытков произошли в связи с предоставлением субсидий бюджетом города Элисты. За 9 месяцев 2010 года убытки составили 40,4 млн. руб. Основные причины убыточности: установление тарифов ниже уровня себестоимости выработки тепловой энергии, значительное снижение полезного отпуска в связи с потерями из-за изношенности тепловых сетей и значительное сверхнормативное потребление воды населением, не учитываемое при начислении за предоставленные услуги, что приводит к снижению объемов выручки при неизменной величине условно-постоянных затрат.</w:t>
      </w:r>
    </w:p>
    <w:p w:rsidR="0051481F" w:rsidRDefault="0051481F">
      <w:pPr>
        <w:pStyle w:val="ConsPlusNormal"/>
        <w:spacing w:before="220"/>
        <w:ind w:firstLine="540"/>
        <w:jc w:val="both"/>
      </w:pPr>
      <w:r>
        <w:t>Решение проблемы возможно путем проведения модернизации и реконструкции ряда котельных, тепловых сетей, сетей горячего водоснабжения.</w:t>
      </w:r>
    </w:p>
    <w:p w:rsidR="0051481F" w:rsidRDefault="0051481F">
      <w:pPr>
        <w:pStyle w:val="ConsPlusNormal"/>
        <w:spacing w:before="220"/>
        <w:ind w:firstLine="540"/>
        <w:jc w:val="both"/>
      </w:pPr>
      <w:r>
        <w:t>Данные мероприятия требуют значительных затрат и сроков реализации.</w:t>
      </w:r>
    </w:p>
    <w:p w:rsidR="0051481F" w:rsidRDefault="0051481F">
      <w:pPr>
        <w:pStyle w:val="ConsPlusNormal"/>
        <w:spacing w:before="220"/>
        <w:ind w:firstLine="540"/>
        <w:jc w:val="both"/>
      </w:pPr>
      <w:r>
        <w:t>Невозможность финансирования в порядке текущей деятельности и включения затрат в тарифы на услуги, а также важность проблемы требуют использования программно-целевого метода решения данной проблемы.</w:t>
      </w:r>
    </w:p>
    <w:p w:rsidR="0051481F" w:rsidRDefault="0051481F">
      <w:pPr>
        <w:pStyle w:val="ConsPlusNormal"/>
        <w:ind w:firstLine="540"/>
        <w:jc w:val="both"/>
      </w:pPr>
    </w:p>
    <w:p w:rsidR="0051481F" w:rsidRDefault="0051481F">
      <w:pPr>
        <w:sectPr w:rsidR="0051481F">
          <w:pgSz w:w="11905" w:h="16838"/>
          <w:pgMar w:top="1134" w:right="850" w:bottom="1134" w:left="1701" w:header="0" w:footer="0" w:gutter="0"/>
          <w:cols w:space="720"/>
        </w:sectPr>
      </w:pPr>
    </w:p>
    <w:p w:rsidR="0051481F" w:rsidRDefault="0051481F">
      <w:pPr>
        <w:pStyle w:val="ConsPlusNormal"/>
        <w:jc w:val="right"/>
        <w:outlineLvl w:val="3"/>
      </w:pPr>
      <w:r>
        <w:lastRenderedPageBreak/>
        <w:t>Таблица N 8</w:t>
      </w:r>
    </w:p>
    <w:p w:rsidR="0051481F" w:rsidRDefault="0051481F">
      <w:pPr>
        <w:pStyle w:val="ConsPlusNormal"/>
        <w:jc w:val="right"/>
      </w:pPr>
    </w:p>
    <w:p w:rsidR="0051481F" w:rsidRDefault="0051481F">
      <w:pPr>
        <w:pStyle w:val="ConsPlusNormal"/>
        <w:jc w:val="center"/>
      </w:pPr>
      <w:r>
        <w:t>ХАРАКТЕРИСТИКА ОСНОВНЫХ КОТЕЛЬНЫХ ГОРОДА ЭЛИСТА</w:t>
      </w:r>
    </w:p>
    <w:p w:rsidR="0051481F" w:rsidRDefault="0051481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
        <w:gridCol w:w="3240"/>
        <w:gridCol w:w="5580"/>
      </w:tblGrid>
      <w:tr w:rsidR="0051481F">
        <w:tc>
          <w:tcPr>
            <w:tcW w:w="782" w:type="dxa"/>
          </w:tcPr>
          <w:p w:rsidR="0051481F" w:rsidRDefault="0051481F">
            <w:pPr>
              <w:pStyle w:val="ConsPlusNormal"/>
              <w:jc w:val="center"/>
            </w:pPr>
            <w:r>
              <w:t>N п.п.</w:t>
            </w:r>
          </w:p>
        </w:tc>
        <w:tc>
          <w:tcPr>
            <w:tcW w:w="3240" w:type="dxa"/>
          </w:tcPr>
          <w:p w:rsidR="0051481F" w:rsidRDefault="0051481F">
            <w:pPr>
              <w:pStyle w:val="ConsPlusNormal"/>
              <w:jc w:val="center"/>
            </w:pPr>
            <w:r>
              <w:t>Наименование источника теплоснабжения</w:t>
            </w:r>
          </w:p>
        </w:tc>
        <w:tc>
          <w:tcPr>
            <w:tcW w:w="5580" w:type="dxa"/>
          </w:tcPr>
          <w:p w:rsidR="0051481F" w:rsidRDefault="0051481F">
            <w:pPr>
              <w:pStyle w:val="ConsPlusNormal"/>
              <w:jc w:val="center"/>
            </w:pPr>
            <w:r>
              <w:t>Наименование</w:t>
            </w:r>
          </w:p>
          <w:p w:rsidR="0051481F" w:rsidRDefault="0051481F">
            <w:pPr>
              <w:pStyle w:val="ConsPlusNormal"/>
              <w:jc w:val="center"/>
            </w:pPr>
            <w:r>
              <w:t>основных потребителей тепла/горячей воды</w:t>
            </w:r>
          </w:p>
        </w:tc>
      </w:tr>
      <w:tr w:rsidR="0051481F">
        <w:tc>
          <w:tcPr>
            <w:tcW w:w="782" w:type="dxa"/>
          </w:tcPr>
          <w:p w:rsidR="0051481F" w:rsidRDefault="0051481F">
            <w:pPr>
              <w:pStyle w:val="ConsPlusNormal"/>
              <w:jc w:val="center"/>
            </w:pPr>
            <w:r>
              <w:t>1</w:t>
            </w:r>
          </w:p>
        </w:tc>
        <w:tc>
          <w:tcPr>
            <w:tcW w:w="3240" w:type="dxa"/>
          </w:tcPr>
          <w:p w:rsidR="0051481F" w:rsidRDefault="0051481F">
            <w:pPr>
              <w:pStyle w:val="ConsPlusNormal"/>
            </w:pPr>
            <w:r>
              <w:t>Котельная 1-Г-6</w:t>
            </w:r>
          </w:p>
        </w:tc>
        <w:tc>
          <w:tcPr>
            <w:tcW w:w="5580" w:type="dxa"/>
          </w:tcPr>
          <w:p w:rsidR="0051481F" w:rsidRDefault="0051481F">
            <w:pPr>
              <w:pStyle w:val="ConsPlusNormal"/>
            </w:pPr>
            <w:r>
              <w:t>ул. А.С. Пушкина, ул. Ленина, ул. Губаревича, ул. Ю.Клыкова</w:t>
            </w:r>
          </w:p>
        </w:tc>
      </w:tr>
      <w:tr w:rsidR="0051481F">
        <w:tc>
          <w:tcPr>
            <w:tcW w:w="782" w:type="dxa"/>
          </w:tcPr>
          <w:p w:rsidR="0051481F" w:rsidRDefault="0051481F">
            <w:pPr>
              <w:pStyle w:val="ConsPlusNormal"/>
              <w:jc w:val="center"/>
            </w:pPr>
            <w:r>
              <w:t>2</w:t>
            </w:r>
          </w:p>
        </w:tc>
        <w:tc>
          <w:tcPr>
            <w:tcW w:w="3240" w:type="dxa"/>
          </w:tcPr>
          <w:p w:rsidR="0051481F" w:rsidRDefault="0051481F">
            <w:pPr>
              <w:pStyle w:val="ConsPlusNormal"/>
            </w:pPr>
            <w:r>
              <w:t>Котельная 1-ЮК-3</w:t>
            </w:r>
          </w:p>
        </w:tc>
        <w:tc>
          <w:tcPr>
            <w:tcW w:w="5580" w:type="dxa"/>
          </w:tcPr>
          <w:p w:rsidR="0051481F" w:rsidRDefault="0051481F">
            <w:pPr>
              <w:pStyle w:val="ConsPlusNormal"/>
            </w:pPr>
            <w:r>
              <w:t>ул. Ю.Клыкова, ул. Ленина, ул. В.Чкалова, ул. Серова,</w:t>
            </w:r>
          </w:p>
          <w:p w:rsidR="0051481F" w:rsidRDefault="0051481F">
            <w:pPr>
              <w:pStyle w:val="ConsPlusNormal"/>
            </w:pPr>
            <w:r>
              <w:t>ул. Ю.Гагарина, ул. М.Ю. Лермонтова</w:t>
            </w:r>
          </w:p>
        </w:tc>
      </w:tr>
      <w:tr w:rsidR="0051481F">
        <w:tc>
          <w:tcPr>
            <w:tcW w:w="782" w:type="dxa"/>
          </w:tcPr>
          <w:p w:rsidR="0051481F" w:rsidRDefault="0051481F">
            <w:pPr>
              <w:pStyle w:val="ConsPlusNormal"/>
              <w:jc w:val="center"/>
            </w:pPr>
            <w:r>
              <w:t>3</w:t>
            </w:r>
          </w:p>
        </w:tc>
        <w:tc>
          <w:tcPr>
            <w:tcW w:w="3240" w:type="dxa"/>
          </w:tcPr>
          <w:p w:rsidR="0051481F" w:rsidRDefault="0051481F">
            <w:pPr>
              <w:pStyle w:val="ConsPlusNormal"/>
            </w:pPr>
            <w:r>
              <w:t>Котельная 2-Б-3</w:t>
            </w:r>
          </w:p>
        </w:tc>
        <w:tc>
          <w:tcPr>
            <w:tcW w:w="5580" w:type="dxa"/>
          </w:tcPr>
          <w:p w:rsidR="0051481F" w:rsidRDefault="0051481F">
            <w:pPr>
              <w:pStyle w:val="ConsPlusNormal"/>
            </w:pPr>
            <w:r>
              <w:t>ул. М.Ю. Лермонтова</w:t>
            </w:r>
          </w:p>
        </w:tc>
      </w:tr>
      <w:tr w:rsidR="0051481F">
        <w:tc>
          <w:tcPr>
            <w:tcW w:w="782" w:type="dxa"/>
            <w:vAlign w:val="center"/>
          </w:tcPr>
          <w:p w:rsidR="0051481F" w:rsidRDefault="0051481F">
            <w:pPr>
              <w:pStyle w:val="ConsPlusNormal"/>
              <w:jc w:val="center"/>
            </w:pPr>
            <w:r>
              <w:t>4</w:t>
            </w:r>
          </w:p>
        </w:tc>
        <w:tc>
          <w:tcPr>
            <w:tcW w:w="3240" w:type="dxa"/>
            <w:vAlign w:val="center"/>
          </w:tcPr>
          <w:p w:rsidR="0051481F" w:rsidRDefault="0051481F">
            <w:pPr>
              <w:pStyle w:val="ConsPlusNormal"/>
            </w:pPr>
            <w:r>
              <w:t>Котельная 2-ПИ-2</w:t>
            </w:r>
          </w:p>
        </w:tc>
        <w:tc>
          <w:tcPr>
            <w:tcW w:w="5580" w:type="dxa"/>
          </w:tcPr>
          <w:p w:rsidR="0051481F" w:rsidRDefault="0051481F">
            <w:pPr>
              <w:pStyle w:val="ConsPlusNormal"/>
            </w:pPr>
            <w:r>
              <w:t>ул. А.С. Пушкина, ул. М.Ю. Лермонтова, ул. Ю.Клыкова,</w:t>
            </w:r>
          </w:p>
          <w:p w:rsidR="0051481F" w:rsidRDefault="0051481F">
            <w:pPr>
              <w:pStyle w:val="ConsPlusNormal"/>
            </w:pPr>
            <w:r>
              <w:t>ул. Ю.Гагарина, ул. Дармаева, ул. Н.Очирова, ул. Сусеева,</w:t>
            </w:r>
          </w:p>
          <w:p w:rsidR="0051481F" w:rsidRDefault="0051481F">
            <w:pPr>
              <w:pStyle w:val="ConsPlusNormal"/>
            </w:pPr>
            <w:r>
              <w:t>ул. Бимбаева</w:t>
            </w:r>
          </w:p>
        </w:tc>
      </w:tr>
      <w:tr w:rsidR="0051481F">
        <w:tc>
          <w:tcPr>
            <w:tcW w:w="782" w:type="dxa"/>
          </w:tcPr>
          <w:p w:rsidR="0051481F" w:rsidRDefault="0051481F">
            <w:pPr>
              <w:pStyle w:val="ConsPlusNormal"/>
              <w:jc w:val="center"/>
            </w:pPr>
            <w:r>
              <w:t>5</w:t>
            </w:r>
          </w:p>
        </w:tc>
        <w:tc>
          <w:tcPr>
            <w:tcW w:w="3240" w:type="dxa"/>
          </w:tcPr>
          <w:p w:rsidR="0051481F" w:rsidRDefault="0051481F">
            <w:pPr>
              <w:pStyle w:val="ConsPlusNormal"/>
            </w:pPr>
            <w:r>
              <w:t>Котельная 2-БГ-1</w:t>
            </w:r>
          </w:p>
        </w:tc>
        <w:tc>
          <w:tcPr>
            <w:tcW w:w="5580" w:type="dxa"/>
          </w:tcPr>
          <w:p w:rsidR="0051481F" w:rsidRDefault="0051481F">
            <w:pPr>
              <w:pStyle w:val="ConsPlusNormal"/>
            </w:pPr>
            <w:r>
              <w:t>пер. Театральный, ул. Сусеева, ул. Илишкина, ул. Хонинова,</w:t>
            </w:r>
          </w:p>
          <w:p w:rsidR="0051481F" w:rsidRDefault="0051481F">
            <w:pPr>
              <w:pStyle w:val="ConsPlusNormal"/>
            </w:pPr>
            <w:r>
              <w:t>ул. Городовикова, ул. Н.Очирова</w:t>
            </w:r>
          </w:p>
        </w:tc>
      </w:tr>
      <w:tr w:rsidR="0051481F">
        <w:tc>
          <w:tcPr>
            <w:tcW w:w="782" w:type="dxa"/>
          </w:tcPr>
          <w:p w:rsidR="0051481F" w:rsidRDefault="0051481F">
            <w:pPr>
              <w:pStyle w:val="ConsPlusNormal"/>
              <w:jc w:val="center"/>
            </w:pPr>
            <w:r>
              <w:t>6</w:t>
            </w:r>
          </w:p>
        </w:tc>
        <w:tc>
          <w:tcPr>
            <w:tcW w:w="3240" w:type="dxa"/>
          </w:tcPr>
          <w:p w:rsidR="0051481F" w:rsidRDefault="0051481F">
            <w:pPr>
              <w:pStyle w:val="ConsPlusNormal"/>
            </w:pPr>
            <w:r>
              <w:t>Котельная 2-БТ-5</w:t>
            </w:r>
          </w:p>
        </w:tc>
        <w:tc>
          <w:tcPr>
            <w:tcW w:w="5580" w:type="dxa"/>
          </w:tcPr>
          <w:p w:rsidR="0051481F" w:rsidRDefault="0051481F">
            <w:pPr>
              <w:pStyle w:val="ConsPlusNormal"/>
            </w:pPr>
            <w:r>
              <w:t>ул. Ленина, ул. Балакаева</w:t>
            </w:r>
          </w:p>
        </w:tc>
      </w:tr>
      <w:tr w:rsidR="0051481F">
        <w:tc>
          <w:tcPr>
            <w:tcW w:w="782" w:type="dxa"/>
          </w:tcPr>
          <w:p w:rsidR="0051481F" w:rsidRDefault="0051481F">
            <w:pPr>
              <w:pStyle w:val="ConsPlusNormal"/>
              <w:jc w:val="center"/>
            </w:pPr>
            <w:r>
              <w:t>7</w:t>
            </w:r>
          </w:p>
        </w:tc>
        <w:tc>
          <w:tcPr>
            <w:tcW w:w="3240" w:type="dxa"/>
          </w:tcPr>
          <w:p w:rsidR="0051481F" w:rsidRDefault="0051481F">
            <w:pPr>
              <w:pStyle w:val="ConsPlusNormal"/>
            </w:pPr>
            <w:r>
              <w:t>Котельная 2-МГ-6</w:t>
            </w:r>
          </w:p>
        </w:tc>
        <w:tc>
          <w:tcPr>
            <w:tcW w:w="5580" w:type="dxa"/>
          </w:tcPr>
          <w:p w:rsidR="0051481F" w:rsidRDefault="0051481F">
            <w:pPr>
              <w:pStyle w:val="ConsPlusNormal"/>
            </w:pPr>
            <w:r>
              <w:t>ул. Ленина, ул. М.Горького, ул. Губаревича, ул. Балакаева,</w:t>
            </w:r>
          </w:p>
          <w:p w:rsidR="0051481F" w:rsidRDefault="0051481F">
            <w:pPr>
              <w:pStyle w:val="ConsPlusNormal"/>
            </w:pPr>
            <w:r>
              <w:t>ул. Братьев Алехиных</w:t>
            </w:r>
          </w:p>
        </w:tc>
      </w:tr>
      <w:tr w:rsidR="0051481F">
        <w:tc>
          <w:tcPr>
            <w:tcW w:w="782" w:type="dxa"/>
          </w:tcPr>
          <w:p w:rsidR="0051481F" w:rsidRDefault="0051481F">
            <w:pPr>
              <w:pStyle w:val="ConsPlusNormal"/>
              <w:jc w:val="center"/>
            </w:pPr>
            <w:r>
              <w:t>8</w:t>
            </w:r>
          </w:p>
        </w:tc>
        <w:tc>
          <w:tcPr>
            <w:tcW w:w="3240" w:type="dxa"/>
          </w:tcPr>
          <w:p w:rsidR="0051481F" w:rsidRDefault="0051481F">
            <w:pPr>
              <w:pStyle w:val="ConsPlusNormal"/>
            </w:pPr>
            <w:r>
              <w:t>Котельная 2-ДДТ-7</w:t>
            </w:r>
          </w:p>
        </w:tc>
        <w:tc>
          <w:tcPr>
            <w:tcW w:w="5580" w:type="dxa"/>
          </w:tcPr>
          <w:p w:rsidR="0051481F" w:rsidRDefault="0051481F">
            <w:pPr>
              <w:pStyle w:val="ConsPlusNormal"/>
            </w:pPr>
            <w:r>
              <w:t>парк "Дружба"</w:t>
            </w:r>
          </w:p>
        </w:tc>
      </w:tr>
      <w:tr w:rsidR="0051481F">
        <w:tc>
          <w:tcPr>
            <w:tcW w:w="782" w:type="dxa"/>
          </w:tcPr>
          <w:p w:rsidR="0051481F" w:rsidRDefault="0051481F">
            <w:pPr>
              <w:pStyle w:val="ConsPlusNormal"/>
              <w:jc w:val="center"/>
            </w:pPr>
            <w:r>
              <w:t>9</w:t>
            </w:r>
          </w:p>
        </w:tc>
        <w:tc>
          <w:tcPr>
            <w:tcW w:w="3240" w:type="dxa"/>
          </w:tcPr>
          <w:p w:rsidR="0051481F" w:rsidRDefault="0051481F">
            <w:pPr>
              <w:pStyle w:val="ConsPlusNormal"/>
            </w:pPr>
            <w:r>
              <w:t>Котельная 4-11-1</w:t>
            </w:r>
          </w:p>
        </w:tc>
        <w:tc>
          <w:tcPr>
            <w:tcW w:w="5580" w:type="dxa"/>
          </w:tcPr>
          <w:p w:rsidR="0051481F" w:rsidRDefault="0051481F">
            <w:pPr>
              <w:pStyle w:val="ConsPlusNormal"/>
            </w:pPr>
            <w:r>
              <w:t>1 микрорайон, микр. Молодежный</w:t>
            </w:r>
          </w:p>
        </w:tc>
      </w:tr>
      <w:tr w:rsidR="0051481F">
        <w:tc>
          <w:tcPr>
            <w:tcW w:w="782" w:type="dxa"/>
          </w:tcPr>
          <w:p w:rsidR="0051481F" w:rsidRDefault="0051481F">
            <w:pPr>
              <w:pStyle w:val="ConsPlusNormal"/>
              <w:jc w:val="center"/>
            </w:pPr>
            <w:r>
              <w:t>10</w:t>
            </w:r>
          </w:p>
        </w:tc>
        <w:tc>
          <w:tcPr>
            <w:tcW w:w="3240" w:type="dxa"/>
          </w:tcPr>
          <w:p w:rsidR="0051481F" w:rsidRDefault="0051481F">
            <w:pPr>
              <w:pStyle w:val="ConsPlusNormal"/>
            </w:pPr>
            <w:r>
              <w:t>Котельная 4-21-8</w:t>
            </w:r>
          </w:p>
        </w:tc>
        <w:tc>
          <w:tcPr>
            <w:tcW w:w="5580" w:type="dxa"/>
          </w:tcPr>
          <w:p w:rsidR="0051481F" w:rsidRDefault="0051481F">
            <w:pPr>
              <w:pStyle w:val="ConsPlusNormal"/>
            </w:pPr>
            <w:r>
              <w:t>1 микрорайон, ул. Буденного</w:t>
            </w:r>
          </w:p>
        </w:tc>
      </w:tr>
      <w:tr w:rsidR="0051481F">
        <w:tc>
          <w:tcPr>
            <w:tcW w:w="782" w:type="dxa"/>
          </w:tcPr>
          <w:p w:rsidR="0051481F" w:rsidRDefault="0051481F">
            <w:pPr>
              <w:pStyle w:val="ConsPlusNormal"/>
              <w:jc w:val="center"/>
            </w:pPr>
            <w:r>
              <w:t>11</w:t>
            </w:r>
          </w:p>
        </w:tc>
        <w:tc>
          <w:tcPr>
            <w:tcW w:w="3240" w:type="dxa"/>
          </w:tcPr>
          <w:p w:rsidR="0051481F" w:rsidRDefault="0051481F">
            <w:pPr>
              <w:pStyle w:val="ConsPlusNormal"/>
            </w:pPr>
            <w:r>
              <w:t>Котельная 4-ДП-2</w:t>
            </w:r>
          </w:p>
        </w:tc>
        <w:tc>
          <w:tcPr>
            <w:tcW w:w="5580" w:type="dxa"/>
          </w:tcPr>
          <w:p w:rsidR="0051481F" w:rsidRDefault="0051481F">
            <w:pPr>
              <w:pStyle w:val="ConsPlusNormal"/>
            </w:pPr>
            <w:r>
              <w:t>ул. Добровольского</w:t>
            </w:r>
          </w:p>
        </w:tc>
      </w:tr>
      <w:tr w:rsidR="0051481F">
        <w:tc>
          <w:tcPr>
            <w:tcW w:w="782" w:type="dxa"/>
          </w:tcPr>
          <w:p w:rsidR="0051481F" w:rsidRDefault="0051481F">
            <w:pPr>
              <w:pStyle w:val="ConsPlusNormal"/>
              <w:jc w:val="center"/>
            </w:pPr>
            <w:r>
              <w:lastRenderedPageBreak/>
              <w:t>12</w:t>
            </w:r>
          </w:p>
        </w:tc>
        <w:tc>
          <w:tcPr>
            <w:tcW w:w="3240" w:type="dxa"/>
          </w:tcPr>
          <w:p w:rsidR="0051481F" w:rsidRDefault="0051481F">
            <w:pPr>
              <w:pStyle w:val="ConsPlusNormal"/>
            </w:pPr>
            <w:r>
              <w:t>Котельная 4-Х-3</w:t>
            </w:r>
          </w:p>
        </w:tc>
        <w:tc>
          <w:tcPr>
            <w:tcW w:w="5580" w:type="dxa"/>
          </w:tcPr>
          <w:p w:rsidR="0051481F" w:rsidRDefault="0051481F">
            <w:pPr>
              <w:pStyle w:val="ConsPlusNormal"/>
            </w:pPr>
            <w:r>
              <w:t>ул. Правды, пер. Правды, ул. Хомутникова</w:t>
            </w:r>
          </w:p>
        </w:tc>
      </w:tr>
      <w:tr w:rsidR="0051481F">
        <w:tc>
          <w:tcPr>
            <w:tcW w:w="782" w:type="dxa"/>
          </w:tcPr>
          <w:p w:rsidR="0051481F" w:rsidRDefault="0051481F">
            <w:pPr>
              <w:pStyle w:val="ConsPlusNormal"/>
              <w:jc w:val="center"/>
            </w:pPr>
            <w:r>
              <w:t>13</w:t>
            </w:r>
          </w:p>
        </w:tc>
        <w:tc>
          <w:tcPr>
            <w:tcW w:w="3240" w:type="dxa"/>
          </w:tcPr>
          <w:p w:rsidR="0051481F" w:rsidRDefault="0051481F">
            <w:pPr>
              <w:pStyle w:val="ConsPlusNormal"/>
            </w:pPr>
            <w:r>
              <w:t>Котельная 4-СТ-4</w:t>
            </w:r>
          </w:p>
        </w:tc>
        <w:tc>
          <w:tcPr>
            <w:tcW w:w="5580" w:type="dxa"/>
          </w:tcPr>
          <w:p w:rsidR="0051481F" w:rsidRDefault="0051481F">
            <w:pPr>
              <w:pStyle w:val="ConsPlusNormal"/>
            </w:pPr>
            <w:r>
              <w:t>ул. 8 Марта, ул. Ипподромная, ул. Некрасова, ул. Хомутникова, ул. Волгоградская</w:t>
            </w:r>
          </w:p>
        </w:tc>
      </w:tr>
      <w:tr w:rsidR="0051481F">
        <w:tc>
          <w:tcPr>
            <w:tcW w:w="782" w:type="dxa"/>
          </w:tcPr>
          <w:p w:rsidR="0051481F" w:rsidRDefault="0051481F">
            <w:pPr>
              <w:pStyle w:val="ConsPlusNormal"/>
              <w:jc w:val="center"/>
            </w:pPr>
            <w:r>
              <w:t>14</w:t>
            </w:r>
          </w:p>
        </w:tc>
        <w:tc>
          <w:tcPr>
            <w:tcW w:w="3240" w:type="dxa"/>
          </w:tcPr>
          <w:p w:rsidR="0051481F" w:rsidRDefault="0051481F">
            <w:pPr>
              <w:pStyle w:val="ConsPlusNormal"/>
            </w:pPr>
            <w:r>
              <w:t>Котельная 3-С-1</w:t>
            </w:r>
          </w:p>
        </w:tc>
        <w:tc>
          <w:tcPr>
            <w:tcW w:w="5580" w:type="dxa"/>
          </w:tcPr>
          <w:p w:rsidR="0051481F" w:rsidRDefault="0051481F">
            <w:pPr>
              <w:pStyle w:val="ConsPlusNormal"/>
            </w:pPr>
            <w:r>
              <w:t>3 микрорайон, 4 микрорайон, 10 микрорайон, ул. Рокчинского</w:t>
            </w:r>
          </w:p>
        </w:tc>
      </w:tr>
      <w:tr w:rsidR="0051481F">
        <w:tc>
          <w:tcPr>
            <w:tcW w:w="782" w:type="dxa"/>
          </w:tcPr>
          <w:p w:rsidR="0051481F" w:rsidRDefault="0051481F">
            <w:pPr>
              <w:pStyle w:val="ConsPlusNormal"/>
              <w:jc w:val="center"/>
            </w:pPr>
            <w:r>
              <w:t>15</w:t>
            </w:r>
          </w:p>
        </w:tc>
        <w:tc>
          <w:tcPr>
            <w:tcW w:w="3240" w:type="dxa"/>
          </w:tcPr>
          <w:p w:rsidR="0051481F" w:rsidRDefault="0051481F">
            <w:pPr>
              <w:pStyle w:val="ConsPlusNormal"/>
            </w:pPr>
            <w:r>
              <w:t>Котельная 3-РБ-6</w:t>
            </w:r>
          </w:p>
        </w:tc>
        <w:tc>
          <w:tcPr>
            <w:tcW w:w="5580" w:type="dxa"/>
          </w:tcPr>
          <w:p w:rsidR="0051481F" w:rsidRDefault="0051481F">
            <w:pPr>
              <w:pStyle w:val="ConsPlusNormal"/>
            </w:pPr>
            <w:r>
              <w:t>ул. А.Пушкина</w:t>
            </w:r>
          </w:p>
        </w:tc>
      </w:tr>
      <w:tr w:rsidR="0051481F">
        <w:tc>
          <w:tcPr>
            <w:tcW w:w="782" w:type="dxa"/>
          </w:tcPr>
          <w:p w:rsidR="0051481F" w:rsidRDefault="0051481F">
            <w:pPr>
              <w:pStyle w:val="ConsPlusNormal"/>
              <w:jc w:val="center"/>
            </w:pPr>
            <w:r>
              <w:t>16</w:t>
            </w:r>
          </w:p>
        </w:tc>
        <w:tc>
          <w:tcPr>
            <w:tcW w:w="3240" w:type="dxa"/>
          </w:tcPr>
          <w:p w:rsidR="0051481F" w:rsidRDefault="0051481F">
            <w:pPr>
              <w:pStyle w:val="ConsPlusNormal"/>
            </w:pPr>
            <w:r>
              <w:t>Котельная 3-У-7</w:t>
            </w:r>
          </w:p>
        </w:tc>
        <w:tc>
          <w:tcPr>
            <w:tcW w:w="5580" w:type="dxa"/>
          </w:tcPr>
          <w:p w:rsidR="0051481F" w:rsidRDefault="0051481F">
            <w:pPr>
              <w:pStyle w:val="ConsPlusNormal"/>
            </w:pPr>
            <w:r>
              <w:t>пос. Северный</w:t>
            </w:r>
          </w:p>
        </w:tc>
      </w:tr>
      <w:tr w:rsidR="0051481F">
        <w:tc>
          <w:tcPr>
            <w:tcW w:w="782" w:type="dxa"/>
          </w:tcPr>
          <w:p w:rsidR="0051481F" w:rsidRDefault="0051481F">
            <w:pPr>
              <w:pStyle w:val="ConsPlusNormal"/>
              <w:jc w:val="center"/>
            </w:pPr>
            <w:r>
              <w:t>17</w:t>
            </w:r>
          </w:p>
        </w:tc>
        <w:tc>
          <w:tcPr>
            <w:tcW w:w="3240" w:type="dxa"/>
          </w:tcPr>
          <w:p w:rsidR="0051481F" w:rsidRDefault="0051481F">
            <w:pPr>
              <w:pStyle w:val="ConsPlusNormal"/>
            </w:pPr>
            <w:r>
              <w:t>Котельная 4-Ш-5</w:t>
            </w:r>
          </w:p>
        </w:tc>
        <w:tc>
          <w:tcPr>
            <w:tcW w:w="5580" w:type="dxa"/>
          </w:tcPr>
          <w:p w:rsidR="0051481F" w:rsidRDefault="0051481F">
            <w:pPr>
              <w:pStyle w:val="ConsPlusNormal"/>
            </w:pPr>
            <w:r>
              <w:t>ул. Ленина</w:t>
            </w:r>
          </w:p>
        </w:tc>
      </w:tr>
      <w:tr w:rsidR="0051481F">
        <w:tc>
          <w:tcPr>
            <w:tcW w:w="782" w:type="dxa"/>
          </w:tcPr>
          <w:p w:rsidR="0051481F" w:rsidRDefault="0051481F">
            <w:pPr>
              <w:pStyle w:val="ConsPlusNormal"/>
              <w:jc w:val="center"/>
            </w:pPr>
            <w:r>
              <w:t>18</w:t>
            </w:r>
          </w:p>
        </w:tc>
        <w:tc>
          <w:tcPr>
            <w:tcW w:w="3240" w:type="dxa"/>
          </w:tcPr>
          <w:p w:rsidR="0051481F" w:rsidRDefault="0051481F">
            <w:pPr>
              <w:pStyle w:val="ConsPlusNormal"/>
            </w:pPr>
            <w:r>
              <w:t>Котельная 4-ВК-7</w:t>
            </w:r>
          </w:p>
        </w:tc>
        <w:tc>
          <w:tcPr>
            <w:tcW w:w="5580" w:type="dxa"/>
          </w:tcPr>
          <w:p w:rsidR="0051481F" w:rsidRDefault="0051481F">
            <w:pPr>
              <w:pStyle w:val="ConsPlusNormal"/>
            </w:pPr>
            <w:r>
              <w:t>ул. Ленина, ул. Партизанская</w:t>
            </w:r>
          </w:p>
        </w:tc>
      </w:tr>
      <w:tr w:rsidR="0051481F">
        <w:tc>
          <w:tcPr>
            <w:tcW w:w="782" w:type="dxa"/>
          </w:tcPr>
          <w:p w:rsidR="0051481F" w:rsidRDefault="0051481F">
            <w:pPr>
              <w:pStyle w:val="ConsPlusNormal"/>
              <w:jc w:val="center"/>
            </w:pPr>
            <w:r>
              <w:t>19</w:t>
            </w:r>
          </w:p>
        </w:tc>
        <w:tc>
          <w:tcPr>
            <w:tcW w:w="3240" w:type="dxa"/>
          </w:tcPr>
          <w:p w:rsidR="0051481F" w:rsidRDefault="0051481F">
            <w:pPr>
              <w:pStyle w:val="ConsPlusNormal"/>
            </w:pPr>
            <w:r>
              <w:t>Котельная 5-2М-1</w:t>
            </w:r>
          </w:p>
        </w:tc>
        <w:tc>
          <w:tcPr>
            <w:tcW w:w="5580" w:type="dxa"/>
          </w:tcPr>
          <w:p w:rsidR="0051481F" w:rsidRDefault="0051481F">
            <w:pPr>
              <w:pStyle w:val="ConsPlusNormal"/>
            </w:pPr>
            <w:r>
              <w:t>ул. Ю.Клыкова, ул. Пюрбеева, 2 микрорайон, ул. Ленинградская, ул. Л.Чайкиной</w:t>
            </w:r>
          </w:p>
        </w:tc>
      </w:tr>
      <w:tr w:rsidR="0051481F">
        <w:tc>
          <w:tcPr>
            <w:tcW w:w="782" w:type="dxa"/>
          </w:tcPr>
          <w:p w:rsidR="0051481F" w:rsidRDefault="0051481F">
            <w:pPr>
              <w:pStyle w:val="ConsPlusNormal"/>
              <w:jc w:val="center"/>
            </w:pPr>
            <w:r>
              <w:t>20</w:t>
            </w:r>
          </w:p>
        </w:tc>
        <w:tc>
          <w:tcPr>
            <w:tcW w:w="3240" w:type="dxa"/>
          </w:tcPr>
          <w:p w:rsidR="0051481F" w:rsidRDefault="0051481F">
            <w:pPr>
              <w:pStyle w:val="ConsPlusNormal"/>
            </w:pPr>
            <w:r>
              <w:t>Котельная 5-6М-2</w:t>
            </w:r>
          </w:p>
        </w:tc>
        <w:tc>
          <w:tcPr>
            <w:tcW w:w="5580" w:type="dxa"/>
          </w:tcPr>
          <w:p w:rsidR="0051481F" w:rsidRDefault="0051481F">
            <w:pPr>
              <w:pStyle w:val="ConsPlusNormal"/>
            </w:pPr>
            <w:r>
              <w:t>6 микрорайон</w:t>
            </w:r>
          </w:p>
        </w:tc>
      </w:tr>
      <w:tr w:rsidR="0051481F">
        <w:tc>
          <w:tcPr>
            <w:tcW w:w="782" w:type="dxa"/>
          </w:tcPr>
          <w:p w:rsidR="0051481F" w:rsidRDefault="0051481F">
            <w:pPr>
              <w:pStyle w:val="ConsPlusNormal"/>
              <w:jc w:val="center"/>
            </w:pPr>
            <w:r>
              <w:t>21</w:t>
            </w:r>
          </w:p>
        </w:tc>
        <w:tc>
          <w:tcPr>
            <w:tcW w:w="3240" w:type="dxa"/>
          </w:tcPr>
          <w:p w:rsidR="0051481F" w:rsidRDefault="0051481F">
            <w:pPr>
              <w:pStyle w:val="ConsPlusNormal"/>
            </w:pPr>
            <w:r>
              <w:t>Котельная 3-14-2</w:t>
            </w:r>
          </w:p>
        </w:tc>
        <w:tc>
          <w:tcPr>
            <w:tcW w:w="5580" w:type="dxa"/>
          </w:tcPr>
          <w:p w:rsidR="0051481F" w:rsidRDefault="0051481F">
            <w:pPr>
              <w:pStyle w:val="ConsPlusNormal"/>
            </w:pPr>
            <w:r>
              <w:t>4 микрорайон, ул. Рокчинского</w:t>
            </w:r>
          </w:p>
        </w:tc>
      </w:tr>
      <w:tr w:rsidR="0051481F">
        <w:tc>
          <w:tcPr>
            <w:tcW w:w="782" w:type="dxa"/>
          </w:tcPr>
          <w:p w:rsidR="0051481F" w:rsidRDefault="0051481F">
            <w:pPr>
              <w:pStyle w:val="ConsPlusNormal"/>
              <w:jc w:val="center"/>
            </w:pPr>
            <w:r>
              <w:t>22</w:t>
            </w:r>
          </w:p>
        </w:tc>
        <w:tc>
          <w:tcPr>
            <w:tcW w:w="3240" w:type="dxa"/>
          </w:tcPr>
          <w:p w:rsidR="0051481F" w:rsidRDefault="0051481F">
            <w:pPr>
              <w:pStyle w:val="ConsPlusNormal"/>
            </w:pPr>
            <w:r>
              <w:t>Котельная 3-КГУ-4</w:t>
            </w:r>
          </w:p>
        </w:tc>
        <w:tc>
          <w:tcPr>
            <w:tcW w:w="5580" w:type="dxa"/>
          </w:tcPr>
          <w:p w:rsidR="0051481F" w:rsidRDefault="0051481F">
            <w:pPr>
              <w:pStyle w:val="ConsPlusNormal"/>
            </w:pPr>
            <w:r>
              <w:t>4 микрорайон, 5 микрорайон, ул. Рокчинского</w:t>
            </w:r>
          </w:p>
        </w:tc>
      </w:tr>
      <w:tr w:rsidR="0051481F">
        <w:tc>
          <w:tcPr>
            <w:tcW w:w="782" w:type="dxa"/>
          </w:tcPr>
          <w:p w:rsidR="0051481F" w:rsidRDefault="0051481F">
            <w:pPr>
              <w:pStyle w:val="ConsPlusNormal"/>
              <w:jc w:val="center"/>
            </w:pPr>
            <w:r>
              <w:t>23</w:t>
            </w:r>
          </w:p>
        </w:tc>
        <w:tc>
          <w:tcPr>
            <w:tcW w:w="3240" w:type="dxa"/>
          </w:tcPr>
          <w:p w:rsidR="0051481F" w:rsidRDefault="0051481F">
            <w:pPr>
              <w:pStyle w:val="ConsPlusNormal"/>
            </w:pPr>
            <w:r>
              <w:t>Котельная 5-С-3</w:t>
            </w:r>
          </w:p>
        </w:tc>
        <w:tc>
          <w:tcPr>
            <w:tcW w:w="5580" w:type="dxa"/>
          </w:tcPr>
          <w:p w:rsidR="0051481F" w:rsidRDefault="0051481F">
            <w:pPr>
              <w:pStyle w:val="ConsPlusNormal"/>
            </w:pPr>
            <w:r>
              <w:t>ул. Голубого золота, ул. Космонавтов</w:t>
            </w:r>
          </w:p>
        </w:tc>
      </w:tr>
      <w:tr w:rsidR="0051481F">
        <w:tc>
          <w:tcPr>
            <w:tcW w:w="782" w:type="dxa"/>
          </w:tcPr>
          <w:p w:rsidR="0051481F" w:rsidRDefault="0051481F">
            <w:pPr>
              <w:pStyle w:val="ConsPlusNormal"/>
              <w:jc w:val="center"/>
            </w:pPr>
            <w:r>
              <w:t>24</w:t>
            </w:r>
          </w:p>
        </w:tc>
        <w:tc>
          <w:tcPr>
            <w:tcW w:w="3240" w:type="dxa"/>
          </w:tcPr>
          <w:p w:rsidR="0051481F" w:rsidRDefault="0051481F">
            <w:pPr>
              <w:pStyle w:val="ConsPlusNormal"/>
            </w:pPr>
            <w:r>
              <w:t>Котельная 5-А-4</w:t>
            </w:r>
          </w:p>
        </w:tc>
        <w:tc>
          <w:tcPr>
            <w:tcW w:w="5580" w:type="dxa"/>
          </w:tcPr>
          <w:p w:rsidR="0051481F" w:rsidRDefault="0051481F">
            <w:pPr>
              <w:pStyle w:val="ConsPlusNormal"/>
            </w:pPr>
            <w:r>
              <w:t>ул. Молодежная, ул. Ю.Гагарина</w:t>
            </w:r>
          </w:p>
        </w:tc>
      </w:tr>
      <w:tr w:rsidR="0051481F">
        <w:tc>
          <w:tcPr>
            <w:tcW w:w="782" w:type="dxa"/>
          </w:tcPr>
          <w:p w:rsidR="0051481F" w:rsidRDefault="0051481F">
            <w:pPr>
              <w:pStyle w:val="ConsPlusNormal"/>
              <w:jc w:val="center"/>
            </w:pPr>
            <w:r>
              <w:t>25</w:t>
            </w:r>
          </w:p>
        </w:tc>
        <w:tc>
          <w:tcPr>
            <w:tcW w:w="3240" w:type="dxa"/>
          </w:tcPr>
          <w:p w:rsidR="0051481F" w:rsidRDefault="0051481F">
            <w:pPr>
              <w:pStyle w:val="ConsPlusNormal"/>
            </w:pPr>
            <w:r>
              <w:t>Котельная 1-МС-3</w:t>
            </w:r>
          </w:p>
        </w:tc>
        <w:tc>
          <w:tcPr>
            <w:tcW w:w="5580" w:type="dxa"/>
          </w:tcPr>
          <w:p w:rsidR="0051481F" w:rsidRDefault="0051481F">
            <w:pPr>
              <w:pStyle w:val="ConsPlusNormal"/>
            </w:pPr>
            <w:r>
              <w:t>ул. Ленина</w:t>
            </w:r>
          </w:p>
        </w:tc>
      </w:tr>
      <w:tr w:rsidR="0051481F">
        <w:tc>
          <w:tcPr>
            <w:tcW w:w="782" w:type="dxa"/>
          </w:tcPr>
          <w:p w:rsidR="0051481F" w:rsidRDefault="0051481F">
            <w:pPr>
              <w:pStyle w:val="ConsPlusNormal"/>
              <w:jc w:val="center"/>
            </w:pPr>
            <w:r>
              <w:t>26</w:t>
            </w:r>
          </w:p>
        </w:tc>
        <w:tc>
          <w:tcPr>
            <w:tcW w:w="3240" w:type="dxa"/>
          </w:tcPr>
          <w:p w:rsidR="0051481F" w:rsidRDefault="0051481F">
            <w:pPr>
              <w:pStyle w:val="ConsPlusNormal"/>
            </w:pPr>
            <w:r>
              <w:t>Котельная 1-ШИ-5</w:t>
            </w:r>
          </w:p>
        </w:tc>
        <w:tc>
          <w:tcPr>
            <w:tcW w:w="5580" w:type="dxa"/>
          </w:tcPr>
          <w:p w:rsidR="0051481F" w:rsidRDefault="0051481F">
            <w:pPr>
              <w:pStyle w:val="ConsPlusNormal"/>
            </w:pPr>
            <w:r>
              <w:t>ул. Леваневского, ул. К.Илюмжинова, ул. П.Осипенко,</w:t>
            </w:r>
          </w:p>
          <w:p w:rsidR="0051481F" w:rsidRDefault="0051481F">
            <w:pPr>
              <w:pStyle w:val="ConsPlusNormal"/>
            </w:pPr>
            <w:r>
              <w:t>ул. С.Стальского</w:t>
            </w:r>
          </w:p>
        </w:tc>
      </w:tr>
      <w:tr w:rsidR="0051481F">
        <w:tc>
          <w:tcPr>
            <w:tcW w:w="782" w:type="dxa"/>
          </w:tcPr>
          <w:p w:rsidR="0051481F" w:rsidRDefault="0051481F">
            <w:pPr>
              <w:pStyle w:val="ConsPlusNormal"/>
              <w:jc w:val="center"/>
            </w:pPr>
            <w:r>
              <w:t>27</w:t>
            </w:r>
          </w:p>
        </w:tc>
        <w:tc>
          <w:tcPr>
            <w:tcW w:w="3240" w:type="dxa"/>
          </w:tcPr>
          <w:p w:rsidR="0051481F" w:rsidRDefault="0051481F">
            <w:pPr>
              <w:pStyle w:val="ConsPlusNormal"/>
            </w:pPr>
            <w:r>
              <w:t>Котельная 1-ГМ-4</w:t>
            </w:r>
          </w:p>
        </w:tc>
        <w:tc>
          <w:tcPr>
            <w:tcW w:w="5580" w:type="dxa"/>
          </w:tcPr>
          <w:p w:rsidR="0051481F" w:rsidRDefault="0051481F">
            <w:pPr>
              <w:pStyle w:val="ConsPlusNormal"/>
            </w:pPr>
            <w:r>
              <w:t>ул. Г.Молоканова</w:t>
            </w:r>
          </w:p>
        </w:tc>
      </w:tr>
      <w:tr w:rsidR="0051481F">
        <w:tc>
          <w:tcPr>
            <w:tcW w:w="782" w:type="dxa"/>
          </w:tcPr>
          <w:p w:rsidR="0051481F" w:rsidRDefault="0051481F">
            <w:pPr>
              <w:pStyle w:val="ConsPlusNormal"/>
              <w:jc w:val="center"/>
            </w:pPr>
            <w:r>
              <w:t>28</w:t>
            </w:r>
          </w:p>
        </w:tc>
        <w:tc>
          <w:tcPr>
            <w:tcW w:w="3240" w:type="dxa"/>
          </w:tcPr>
          <w:p w:rsidR="0051481F" w:rsidRDefault="0051481F">
            <w:pPr>
              <w:pStyle w:val="ConsPlusNormal"/>
            </w:pPr>
            <w:r>
              <w:t>Котельная 6-60-1</w:t>
            </w:r>
          </w:p>
        </w:tc>
        <w:tc>
          <w:tcPr>
            <w:tcW w:w="5580" w:type="dxa"/>
          </w:tcPr>
          <w:p w:rsidR="0051481F" w:rsidRDefault="0051481F">
            <w:pPr>
              <w:pStyle w:val="ConsPlusNormal"/>
            </w:pPr>
            <w:r>
              <w:t>7 микрорайон, 8 микрорайон, 9 микрорайон</w:t>
            </w:r>
          </w:p>
        </w:tc>
      </w:tr>
      <w:tr w:rsidR="0051481F">
        <w:tc>
          <w:tcPr>
            <w:tcW w:w="782" w:type="dxa"/>
          </w:tcPr>
          <w:p w:rsidR="0051481F" w:rsidRDefault="0051481F">
            <w:pPr>
              <w:pStyle w:val="ConsPlusNormal"/>
              <w:jc w:val="center"/>
            </w:pPr>
            <w:r>
              <w:lastRenderedPageBreak/>
              <w:t>29</w:t>
            </w:r>
          </w:p>
        </w:tc>
        <w:tc>
          <w:tcPr>
            <w:tcW w:w="3240" w:type="dxa"/>
          </w:tcPr>
          <w:p w:rsidR="0051481F" w:rsidRDefault="0051481F">
            <w:pPr>
              <w:pStyle w:val="ConsPlusNormal"/>
            </w:pPr>
            <w:r>
              <w:t>Котельная 6-8М-2</w:t>
            </w:r>
          </w:p>
        </w:tc>
        <w:tc>
          <w:tcPr>
            <w:tcW w:w="5580" w:type="dxa"/>
          </w:tcPr>
          <w:p w:rsidR="0051481F" w:rsidRDefault="0051481F">
            <w:pPr>
              <w:pStyle w:val="ConsPlusNormal"/>
            </w:pPr>
            <w:r>
              <w:t>7 микрорайон, 8 микрорайон, 9 микрорайон</w:t>
            </w:r>
          </w:p>
        </w:tc>
      </w:tr>
      <w:tr w:rsidR="0051481F">
        <w:tc>
          <w:tcPr>
            <w:tcW w:w="782" w:type="dxa"/>
          </w:tcPr>
          <w:p w:rsidR="0051481F" w:rsidRDefault="0051481F">
            <w:pPr>
              <w:pStyle w:val="ConsPlusNormal"/>
              <w:jc w:val="both"/>
            </w:pPr>
          </w:p>
        </w:tc>
        <w:tc>
          <w:tcPr>
            <w:tcW w:w="3240" w:type="dxa"/>
          </w:tcPr>
          <w:p w:rsidR="0051481F" w:rsidRDefault="0051481F">
            <w:pPr>
              <w:pStyle w:val="ConsPlusNormal"/>
            </w:pPr>
            <w:r>
              <w:t>Всего: 29 котельных</w:t>
            </w:r>
          </w:p>
        </w:tc>
        <w:tc>
          <w:tcPr>
            <w:tcW w:w="5580" w:type="dxa"/>
          </w:tcPr>
          <w:p w:rsidR="0051481F" w:rsidRDefault="0051481F">
            <w:pPr>
              <w:pStyle w:val="ConsPlusNormal"/>
              <w:jc w:val="both"/>
            </w:pPr>
          </w:p>
        </w:tc>
      </w:tr>
    </w:tbl>
    <w:p w:rsidR="0051481F" w:rsidRDefault="0051481F">
      <w:pPr>
        <w:pStyle w:val="ConsPlusNormal"/>
        <w:ind w:firstLine="540"/>
        <w:jc w:val="both"/>
      </w:pPr>
    </w:p>
    <w:p w:rsidR="0051481F" w:rsidRDefault="0051481F">
      <w:pPr>
        <w:pStyle w:val="ConsPlusNormal"/>
        <w:ind w:firstLine="540"/>
        <w:jc w:val="both"/>
      </w:pPr>
      <w:r>
        <w:t xml:space="preserve">В соответствии с требованиями </w:t>
      </w:r>
      <w:hyperlink r:id="rId64" w:history="1">
        <w:r>
          <w:rPr>
            <w:color w:val="0000FF"/>
          </w:rPr>
          <w:t>РД 34.20.501-95</w:t>
        </w:r>
      </w:hyperlink>
      <w:r>
        <w:t xml:space="preserve"> "Правил технической эксплуатации станций и сетей" все тепловые сети, находящиеся в эксплуатации, подвергаются гидравлическим испытаниям с целью проверки прочности и плотности трубопроводов, их элементов и арматуры. Результаты проведенных испытаний и нарушений в процессе эксплуатации приведены в </w:t>
      </w:r>
      <w:hyperlink w:anchor="P2430" w:history="1">
        <w:r>
          <w:rPr>
            <w:color w:val="0000FF"/>
          </w:rPr>
          <w:t>таблице N 9</w:t>
        </w:r>
      </w:hyperlink>
      <w:r>
        <w:t>.</w:t>
      </w:r>
    </w:p>
    <w:p w:rsidR="0051481F" w:rsidRDefault="0051481F">
      <w:pPr>
        <w:pStyle w:val="ConsPlusNormal"/>
        <w:ind w:firstLine="540"/>
        <w:jc w:val="both"/>
      </w:pPr>
    </w:p>
    <w:p w:rsidR="0051481F" w:rsidRDefault="0051481F">
      <w:pPr>
        <w:pStyle w:val="ConsPlusNormal"/>
        <w:jc w:val="right"/>
        <w:outlineLvl w:val="3"/>
      </w:pPr>
      <w:r>
        <w:t>Таблица N 9</w:t>
      </w:r>
    </w:p>
    <w:p w:rsidR="0051481F" w:rsidRDefault="0051481F">
      <w:pPr>
        <w:pStyle w:val="ConsPlusNormal"/>
        <w:jc w:val="right"/>
      </w:pPr>
    </w:p>
    <w:p w:rsidR="0051481F" w:rsidRDefault="0051481F">
      <w:pPr>
        <w:pStyle w:val="ConsPlusNormal"/>
        <w:jc w:val="center"/>
      </w:pPr>
      <w:bookmarkStart w:id="5" w:name="P2430"/>
      <w:bookmarkEnd w:id="5"/>
      <w:r>
        <w:t>СВЕДЕНИЯ</w:t>
      </w:r>
    </w:p>
    <w:p w:rsidR="0051481F" w:rsidRDefault="0051481F">
      <w:pPr>
        <w:pStyle w:val="ConsPlusNormal"/>
        <w:jc w:val="center"/>
      </w:pPr>
      <w:r>
        <w:t>О ПОВРЕЖДЕНИЯХ И ЗАМЕНЕ ВЕТХИХ ТЕПЛОВЫХ</w:t>
      </w:r>
    </w:p>
    <w:p w:rsidR="0051481F" w:rsidRDefault="0051481F">
      <w:pPr>
        <w:pStyle w:val="ConsPlusNormal"/>
        <w:jc w:val="center"/>
      </w:pPr>
      <w:r>
        <w:t>СЕТЕЙ ГОРОДА ЭЛИСТЫ</w:t>
      </w:r>
    </w:p>
    <w:p w:rsidR="0051481F" w:rsidRDefault="0051481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55"/>
        <w:gridCol w:w="3135"/>
        <w:gridCol w:w="2805"/>
        <w:gridCol w:w="3135"/>
      </w:tblGrid>
      <w:tr w:rsidR="0051481F">
        <w:tc>
          <w:tcPr>
            <w:tcW w:w="7755" w:type="dxa"/>
          </w:tcPr>
          <w:p w:rsidR="0051481F" w:rsidRDefault="0051481F">
            <w:pPr>
              <w:pStyle w:val="ConsPlusNormal"/>
              <w:jc w:val="center"/>
            </w:pPr>
            <w:r>
              <w:t>Показатели/Год</w:t>
            </w:r>
          </w:p>
        </w:tc>
        <w:tc>
          <w:tcPr>
            <w:tcW w:w="3135" w:type="dxa"/>
          </w:tcPr>
          <w:p w:rsidR="0051481F" w:rsidRDefault="0051481F">
            <w:pPr>
              <w:pStyle w:val="ConsPlusNormal"/>
              <w:jc w:val="center"/>
            </w:pPr>
            <w:r>
              <w:t>2008 г.</w:t>
            </w:r>
          </w:p>
        </w:tc>
        <w:tc>
          <w:tcPr>
            <w:tcW w:w="2805" w:type="dxa"/>
          </w:tcPr>
          <w:p w:rsidR="0051481F" w:rsidRDefault="0051481F">
            <w:pPr>
              <w:pStyle w:val="ConsPlusNormal"/>
              <w:jc w:val="center"/>
            </w:pPr>
            <w:r>
              <w:t>2009 г.</w:t>
            </w:r>
          </w:p>
        </w:tc>
        <w:tc>
          <w:tcPr>
            <w:tcW w:w="3135" w:type="dxa"/>
          </w:tcPr>
          <w:p w:rsidR="0051481F" w:rsidRDefault="0051481F">
            <w:pPr>
              <w:pStyle w:val="ConsPlusNormal"/>
              <w:jc w:val="center"/>
            </w:pPr>
            <w:r>
              <w:t>2010 г.</w:t>
            </w:r>
          </w:p>
        </w:tc>
      </w:tr>
      <w:tr w:rsidR="0051481F">
        <w:tc>
          <w:tcPr>
            <w:tcW w:w="7755" w:type="dxa"/>
          </w:tcPr>
          <w:p w:rsidR="0051481F" w:rsidRDefault="0051481F">
            <w:pPr>
              <w:pStyle w:val="ConsPlusNormal"/>
            </w:pPr>
            <w:r>
              <w:t>Протяженность сетей (км. в 2-х трубном исчислении)</w:t>
            </w:r>
          </w:p>
        </w:tc>
        <w:tc>
          <w:tcPr>
            <w:tcW w:w="3135" w:type="dxa"/>
          </w:tcPr>
          <w:p w:rsidR="0051481F" w:rsidRDefault="0051481F">
            <w:pPr>
              <w:pStyle w:val="ConsPlusNormal"/>
              <w:jc w:val="center"/>
            </w:pPr>
            <w:r>
              <w:t>68,6</w:t>
            </w:r>
          </w:p>
        </w:tc>
        <w:tc>
          <w:tcPr>
            <w:tcW w:w="2805" w:type="dxa"/>
          </w:tcPr>
          <w:p w:rsidR="0051481F" w:rsidRDefault="0051481F">
            <w:pPr>
              <w:pStyle w:val="ConsPlusNormal"/>
              <w:jc w:val="center"/>
            </w:pPr>
            <w:r>
              <w:t>68,2</w:t>
            </w:r>
          </w:p>
        </w:tc>
        <w:tc>
          <w:tcPr>
            <w:tcW w:w="3135" w:type="dxa"/>
          </w:tcPr>
          <w:p w:rsidR="0051481F" w:rsidRDefault="0051481F">
            <w:pPr>
              <w:pStyle w:val="ConsPlusNormal"/>
              <w:jc w:val="center"/>
            </w:pPr>
            <w:r>
              <w:t>68,2</w:t>
            </w:r>
          </w:p>
        </w:tc>
      </w:tr>
      <w:tr w:rsidR="0051481F">
        <w:tc>
          <w:tcPr>
            <w:tcW w:w="7755" w:type="dxa"/>
          </w:tcPr>
          <w:p w:rsidR="0051481F" w:rsidRDefault="0051481F">
            <w:pPr>
              <w:pStyle w:val="ConsPlusNormal"/>
            </w:pPr>
            <w:r>
              <w:t>Нарушения при эксплуатации, шт.</w:t>
            </w:r>
          </w:p>
        </w:tc>
        <w:tc>
          <w:tcPr>
            <w:tcW w:w="3135" w:type="dxa"/>
          </w:tcPr>
          <w:p w:rsidR="0051481F" w:rsidRDefault="0051481F">
            <w:pPr>
              <w:pStyle w:val="ConsPlusNormal"/>
              <w:jc w:val="center"/>
            </w:pPr>
            <w:r>
              <w:t>3,74</w:t>
            </w:r>
          </w:p>
        </w:tc>
        <w:tc>
          <w:tcPr>
            <w:tcW w:w="2805" w:type="dxa"/>
          </w:tcPr>
          <w:p w:rsidR="0051481F" w:rsidRDefault="0051481F">
            <w:pPr>
              <w:pStyle w:val="ConsPlusNormal"/>
              <w:jc w:val="center"/>
            </w:pPr>
            <w:r>
              <w:t>2,32</w:t>
            </w:r>
          </w:p>
        </w:tc>
        <w:tc>
          <w:tcPr>
            <w:tcW w:w="3135" w:type="dxa"/>
          </w:tcPr>
          <w:p w:rsidR="0051481F" w:rsidRDefault="0051481F">
            <w:pPr>
              <w:pStyle w:val="ConsPlusNormal"/>
              <w:jc w:val="center"/>
            </w:pPr>
            <w:r>
              <w:t>2,3</w:t>
            </w:r>
          </w:p>
        </w:tc>
      </w:tr>
      <w:tr w:rsidR="0051481F">
        <w:tc>
          <w:tcPr>
            <w:tcW w:w="7755" w:type="dxa"/>
          </w:tcPr>
          <w:p w:rsidR="0051481F" w:rsidRDefault="0051481F">
            <w:pPr>
              <w:pStyle w:val="ConsPlusNormal"/>
            </w:pPr>
            <w:r>
              <w:t>Нарушения при опресовке, шт.</w:t>
            </w:r>
          </w:p>
        </w:tc>
        <w:tc>
          <w:tcPr>
            <w:tcW w:w="3135" w:type="dxa"/>
          </w:tcPr>
          <w:p w:rsidR="0051481F" w:rsidRDefault="0051481F">
            <w:pPr>
              <w:pStyle w:val="ConsPlusNormal"/>
              <w:jc w:val="center"/>
            </w:pPr>
            <w:r>
              <w:t>-</w:t>
            </w:r>
          </w:p>
        </w:tc>
        <w:tc>
          <w:tcPr>
            <w:tcW w:w="2805" w:type="dxa"/>
          </w:tcPr>
          <w:p w:rsidR="0051481F" w:rsidRDefault="0051481F">
            <w:pPr>
              <w:pStyle w:val="ConsPlusNormal"/>
              <w:jc w:val="center"/>
            </w:pPr>
            <w:r>
              <w:t>-</w:t>
            </w:r>
          </w:p>
        </w:tc>
        <w:tc>
          <w:tcPr>
            <w:tcW w:w="3135" w:type="dxa"/>
          </w:tcPr>
          <w:p w:rsidR="0051481F" w:rsidRDefault="0051481F">
            <w:pPr>
              <w:pStyle w:val="ConsPlusNormal"/>
              <w:jc w:val="center"/>
            </w:pPr>
            <w:r>
              <w:t>-</w:t>
            </w:r>
          </w:p>
        </w:tc>
      </w:tr>
      <w:tr w:rsidR="0051481F">
        <w:tc>
          <w:tcPr>
            <w:tcW w:w="7755" w:type="dxa"/>
          </w:tcPr>
          <w:p w:rsidR="0051481F" w:rsidRDefault="0051481F">
            <w:pPr>
              <w:pStyle w:val="ConsPlusNormal"/>
            </w:pPr>
            <w:r>
              <w:t>Удельная повреждаемость на 1 км сети</w:t>
            </w:r>
          </w:p>
        </w:tc>
        <w:tc>
          <w:tcPr>
            <w:tcW w:w="3135" w:type="dxa"/>
          </w:tcPr>
          <w:p w:rsidR="0051481F" w:rsidRDefault="0051481F">
            <w:pPr>
              <w:pStyle w:val="ConsPlusNormal"/>
              <w:jc w:val="center"/>
            </w:pPr>
            <w:r>
              <w:t>16</w:t>
            </w:r>
          </w:p>
        </w:tc>
        <w:tc>
          <w:tcPr>
            <w:tcW w:w="2805" w:type="dxa"/>
          </w:tcPr>
          <w:p w:rsidR="0051481F" w:rsidRDefault="0051481F">
            <w:pPr>
              <w:pStyle w:val="ConsPlusNormal"/>
              <w:jc w:val="center"/>
            </w:pPr>
            <w:r>
              <w:t>14</w:t>
            </w:r>
          </w:p>
        </w:tc>
        <w:tc>
          <w:tcPr>
            <w:tcW w:w="3135" w:type="dxa"/>
          </w:tcPr>
          <w:p w:rsidR="0051481F" w:rsidRDefault="0051481F">
            <w:pPr>
              <w:pStyle w:val="ConsPlusNormal"/>
              <w:jc w:val="center"/>
            </w:pPr>
            <w:r>
              <w:t>12</w:t>
            </w:r>
          </w:p>
        </w:tc>
      </w:tr>
    </w:tbl>
    <w:p w:rsidR="0051481F" w:rsidRDefault="0051481F">
      <w:pPr>
        <w:pStyle w:val="ConsPlusNormal"/>
        <w:jc w:val="center"/>
      </w:pPr>
    </w:p>
    <w:p w:rsidR="0051481F" w:rsidRDefault="0051481F">
      <w:pPr>
        <w:pStyle w:val="ConsPlusNormal"/>
        <w:jc w:val="center"/>
        <w:outlineLvl w:val="3"/>
      </w:pPr>
      <w:r>
        <w:t>Состояние тепловых сетей по срокам эксплуатации</w:t>
      </w:r>
    </w:p>
    <w:p w:rsidR="0051481F" w:rsidRDefault="0051481F">
      <w:pPr>
        <w:pStyle w:val="ConsPlusNormal"/>
        <w:jc w:val="center"/>
      </w:pPr>
    </w:p>
    <w:p w:rsidR="0051481F" w:rsidRDefault="0051481F">
      <w:pPr>
        <w:pStyle w:val="ConsPlusNormal"/>
        <w:ind w:firstLine="540"/>
        <w:jc w:val="both"/>
      </w:pPr>
      <w:r>
        <w:t>Несмотря на внедрение передовых технологий при ремонте и реконструкции тепловых сетей и усилий специалистов по поддержанию работоспособности системы централизованного теплоснабжения, в целом, техническое состояние тепловых сетей неуклонно ухудшается. Это связано с тем, что основные объемы строительства тепловых сетей пришлись на период 70-х и 80-х годов прошлого века и на сегодняшний день доля тепловых сетей, нуждающихся в срочной замене, существенно выше, чем в 90-е годы, когда срок эксплуатации данных тепловых сетей не превышал 20 лет.</w:t>
      </w:r>
    </w:p>
    <w:p w:rsidR="0051481F" w:rsidRDefault="0051481F">
      <w:pPr>
        <w:pStyle w:val="ConsPlusNormal"/>
        <w:spacing w:before="220"/>
        <w:ind w:firstLine="540"/>
        <w:jc w:val="both"/>
      </w:pPr>
      <w:r>
        <w:t xml:space="preserve">Характеристика теплосетей по сроку эксплуатации представлена в </w:t>
      </w:r>
      <w:hyperlink w:anchor="P2460" w:history="1">
        <w:r>
          <w:rPr>
            <w:color w:val="0000FF"/>
          </w:rPr>
          <w:t>таблице N 10</w:t>
        </w:r>
      </w:hyperlink>
      <w:r>
        <w:t>.</w:t>
      </w:r>
    </w:p>
    <w:p w:rsidR="0051481F" w:rsidRDefault="0051481F">
      <w:pPr>
        <w:pStyle w:val="ConsPlusNormal"/>
        <w:ind w:firstLine="540"/>
        <w:jc w:val="both"/>
      </w:pPr>
    </w:p>
    <w:p w:rsidR="0051481F" w:rsidRDefault="0051481F">
      <w:pPr>
        <w:pStyle w:val="ConsPlusNormal"/>
        <w:jc w:val="right"/>
        <w:outlineLvl w:val="3"/>
      </w:pPr>
      <w:bookmarkStart w:id="6" w:name="P2460"/>
      <w:bookmarkEnd w:id="6"/>
      <w:r>
        <w:t>Таблица N 10</w:t>
      </w:r>
    </w:p>
    <w:p w:rsidR="0051481F" w:rsidRDefault="0051481F">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2"/>
        <w:gridCol w:w="2160"/>
        <w:gridCol w:w="1440"/>
        <w:gridCol w:w="1800"/>
        <w:gridCol w:w="2160"/>
        <w:gridCol w:w="1620"/>
        <w:gridCol w:w="1620"/>
        <w:gridCol w:w="1620"/>
      </w:tblGrid>
      <w:tr w:rsidR="0051481F">
        <w:tc>
          <w:tcPr>
            <w:tcW w:w="2222" w:type="dxa"/>
            <w:vMerge w:val="restart"/>
            <w:vAlign w:val="center"/>
          </w:tcPr>
          <w:p w:rsidR="0051481F" w:rsidRDefault="0051481F">
            <w:pPr>
              <w:pStyle w:val="ConsPlusNormal"/>
              <w:jc w:val="center"/>
            </w:pPr>
            <w:r>
              <w:t>Тип прокладки</w:t>
            </w:r>
          </w:p>
        </w:tc>
        <w:tc>
          <w:tcPr>
            <w:tcW w:w="12420" w:type="dxa"/>
            <w:gridSpan w:val="7"/>
          </w:tcPr>
          <w:p w:rsidR="0051481F" w:rsidRDefault="0051481F">
            <w:pPr>
              <w:pStyle w:val="ConsPlusNormal"/>
              <w:jc w:val="center"/>
            </w:pPr>
            <w:r>
              <w:t>Протяженность трубопроводов теплосетей, м (в двухтрубном исчислении)</w:t>
            </w:r>
          </w:p>
        </w:tc>
      </w:tr>
      <w:tr w:rsidR="0051481F">
        <w:tc>
          <w:tcPr>
            <w:tcW w:w="2222" w:type="dxa"/>
            <w:vMerge/>
          </w:tcPr>
          <w:p w:rsidR="0051481F" w:rsidRDefault="0051481F"/>
        </w:tc>
        <w:tc>
          <w:tcPr>
            <w:tcW w:w="2160" w:type="dxa"/>
            <w:vMerge w:val="restart"/>
          </w:tcPr>
          <w:p w:rsidR="0051481F" w:rsidRDefault="0051481F">
            <w:pPr>
              <w:pStyle w:val="ConsPlusNormal"/>
              <w:jc w:val="center"/>
            </w:pPr>
            <w:r>
              <w:t>Общая протяженность труб, м</w:t>
            </w:r>
          </w:p>
        </w:tc>
        <w:tc>
          <w:tcPr>
            <w:tcW w:w="10260" w:type="dxa"/>
            <w:gridSpan w:val="6"/>
          </w:tcPr>
          <w:p w:rsidR="0051481F" w:rsidRDefault="0051481F">
            <w:pPr>
              <w:pStyle w:val="ConsPlusNormal"/>
              <w:jc w:val="center"/>
            </w:pPr>
            <w:r>
              <w:t>по сроку эксплуатации по состоянию на 1 января 2010 года</w:t>
            </w:r>
          </w:p>
        </w:tc>
      </w:tr>
      <w:tr w:rsidR="0051481F">
        <w:tc>
          <w:tcPr>
            <w:tcW w:w="2222" w:type="dxa"/>
            <w:vMerge/>
          </w:tcPr>
          <w:p w:rsidR="0051481F" w:rsidRDefault="0051481F"/>
        </w:tc>
        <w:tc>
          <w:tcPr>
            <w:tcW w:w="2160" w:type="dxa"/>
            <w:vMerge/>
          </w:tcPr>
          <w:p w:rsidR="0051481F" w:rsidRDefault="0051481F"/>
        </w:tc>
        <w:tc>
          <w:tcPr>
            <w:tcW w:w="1440" w:type="dxa"/>
          </w:tcPr>
          <w:p w:rsidR="0051481F" w:rsidRDefault="0051481F">
            <w:pPr>
              <w:pStyle w:val="ConsPlusNormal"/>
              <w:jc w:val="center"/>
            </w:pPr>
            <w:r>
              <w:t>до 5 лет</w:t>
            </w:r>
          </w:p>
        </w:tc>
        <w:tc>
          <w:tcPr>
            <w:tcW w:w="1800" w:type="dxa"/>
          </w:tcPr>
          <w:p w:rsidR="0051481F" w:rsidRDefault="0051481F">
            <w:pPr>
              <w:pStyle w:val="ConsPlusNormal"/>
              <w:jc w:val="center"/>
            </w:pPr>
            <w:r>
              <w:t>от 6 до 10 лет</w:t>
            </w:r>
          </w:p>
        </w:tc>
        <w:tc>
          <w:tcPr>
            <w:tcW w:w="2160" w:type="dxa"/>
          </w:tcPr>
          <w:p w:rsidR="0051481F" w:rsidRDefault="0051481F">
            <w:pPr>
              <w:pStyle w:val="ConsPlusNormal"/>
              <w:jc w:val="center"/>
            </w:pPr>
            <w:r>
              <w:t>от 11 до 15 лет</w:t>
            </w:r>
          </w:p>
        </w:tc>
        <w:tc>
          <w:tcPr>
            <w:tcW w:w="1620" w:type="dxa"/>
          </w:tcPr>
          <w:p w:rsidR="0051481F" w:rsidRDefault="0051481F">
            <w:pPr>
              <w:pStyle w:val="ConsPlusNormal"/>
              <w:jc w:val="center"/>
            </w:pPr>
            <w:r>
              <w:t>от 16 до 20 лет</w:t>
            </w:r>
          </w:p>
        </w:tc>
        <w:tc>
          <w:tcPr>
            <w:tcW w:w="1620" w:type="dxa"/>
          </w:tcPr>
          <w:p w:rsidR="0051481F" w:rsidRDefault="0051481F">
            <w:pPr>
              <w:pStyle w:val="ConsPlusNormal"/>
              <w:jc w:val="center"/>
            </w:pPr>
            <w:r>
              <w:t>от 21 до 25 лет</w:t>
            </w:r>
          </w:p>
        </w:tc>
        <w:tc>
          <w:tcPr>
            <w:tcW w:w="1620" w:type="dxa"/>
          </w:tcPr>
          <w:p w:rsidR="0051481F" w:rsidRDefault="0051481F">
            <w:pPr>
              <w:pStyle w:val="ConsPlusNormal"/>
              <w:jc w:val="center"/>
            </w:pPr>
            <w:r>
              <w:t>свыше 25 лет</w:t>
            </w:r>
          </w:p>
        </w:tc>
      </w:tr>
      <w:tr w:rsidR="0051481F">
        <w:tc>
          <w:tcPr>
            <w:tcW w:w="2222" w:type="dxa"/>
          </w:tcPr>
          <w:p w:rsidR="0051481F" w:rsidRDefault="0051481F">
            <w:pPr>
              <w:pStyle w:val="ConsPlusNormal"/>
              <w:jc w:val="center"/>
            </w:pPr>
            <w:r>
              <w:t>1</w:t>
            </w:r>
          </w:p>
        </w:tc>
        <w:tc>
          <w:tcPr>
            <w:tcW w:w="2160" w:type="dxa"/>
          </w:tcPr>
          <w:p w:rsidR="0051481F" w:rsidRDefault="0051481F">
            <w:pPr>
              <w:pStyle w:val="ConsPlusNormal"/>
              <w:jc w:val="center"/>
            </w:pPr>
            <w:r>
              <w:t>2</w:t>
            </w:r>
          </w:p>
        </w:tc>
        <w:tc>
          <w:tcPr>
            <w:tcW w:w="1440" w:type="dxa"/>
          </w:tcPr>
          <w:p w:rsidR="0051481F" w:rsidRDefault="0051481F">
            <w:pPr>
              <w:pStyle w:val="ConsPlusNormal"/>
              <w:jc w:val="center"/>
            </w:pPr>
            <w:r>
              <w:t>3</w:t>
            </w:r>
          </w:p>
        </w:tc>
        <w:tc>
          <w:tcPr>
            <w:tcW w:w="1800" w:type="dxa"/>
          </w:tcPr>
          <w:p w:rsidR="0051481F" w:rsidRDefault="0051481F">
            <w:pPr>
              <w:pStyle w:val="ConsPlusNormal"/>
              <w:jc w:val="center"/>
            </w:pPr>
            <w:r>
              <w:t>4</w:t>
            </w:r>
          </w:p>
        </w:tc>
        <w:tc>
          <w:tcPr>
            <w:tcW w:w="2160" w:type="dxa"/>
          </w:tcPr>
          <w:p w:rsidR="0051481F" w:rsidRDefault="0051481F">
            <w:pPr>
              <w:pStyle w:val="ConsPlusNormal"/>
              <w:jc w:val="center"/>
            </w:pPr>
            <w:r>
              <w:t>5</w:t>
            </w:r>
          </w:p>
        </w:tc>
        <w:tc>
          <w:tcPr>
            <w:tcW w:w="1620" w:type="dxa"/>
          </w:tcPr>
          <w:p w:rsidR="0051481F" w:rsidRDefault="0051481F">
            <w:pPr>
              <w:pStyle w:val="ConsPlusNormal"/>
              <w:jc w:val="center"/>
            </w:pPr>
            <w:r>
              <w:t>6</w:t>
            </w:r>
          </w:p>
        </w:tc>
        <w:tc>
          <w:tcPr>
            <w:tcW w:w="1620" w:type="dxa"/>
          </w:tcPr>
          <w:p w:rsidR="0051481F" w:rsidRDefault="0051481F">
            <w:pPr>
              <w:pStyle w:val="ConsPlusNormal"/>
              <w:jc w:val="center"/>
            </w:pPr>
            <w:r>
              <w:t>7</w:t>
            </w:r>
          </w:p>
        </w:tc>
        <w:tc>
          <w:tcPr>
            <w:tcW w:w="1620" w:type="dxa"/>
          </w:tcPr>
          <w:p w:rsidR="0051481F" w:rsidRDefault="0051481F">
            <w:pPr>
              <w:pStyle w:val="ConsPlusNormal"/>
              <w:jc w:val="center"/>
            </w:pPr>
            <w:r>
              <w:t>8</w:t>
            </w:r>
          </w:p>
        </w:tc>
      </w:tr>
      <w:tr w:rsidR="0051481F">
        <w:tc>
          <w:tcPr>
            <w:tcW w:w="2222" w:type="dxa"/>
          </w:tcPr>
          <w:p w:rsidR="0051481F" w:rsidRDefault="0051481F">
            <w:pPr>
              <w:pStyle w:val="ConsPlusNormal"/>
              <w:jc w:val="center"/>
            </w:pPr>
            <w:r>
              <w:t>Надземная</w:t>
            </w:r>
          </w:p>
        </w:tc>
        <w:tc>
          <w:tcPr>
            <w:tcW w:w="2160" w:type="dxa"/>
          </w:tcPr>
          <w:p w:rsidR="0051481F" w:rsidRDefault="0051481F">
            <w:pPr>
              <w:pStyle w:val="ConsPlusNormal"/>
              <w:jc w:val="center"/>
            </w:pPr>
            <w:r>
              <w:t>28403</w:t>
            </w:r>
          </w:p>
        </w:tc>
        <w:tc>
          <w:tcPr>
            <w:tcW w:w="1440" w:type="dxa"/>
          </w:tcPr>
          <w:p w:rsidR="0051481F" w:rsidRDefault="0051481F">
            <w:pPr>
              <w:pStyle w:val="ConsPlusNormal"/>
              <w:jc w:val="center"/>
            </w:pPr>
            <w:r>
              <w:t>2480</w:t>
            </w:r>
          </w:p>
        </w:tc>
        <w:tc>
          <w:tcPr>
            <w:tcW w:w="1800" w:type="dxa"/>
          </w:tcPr>
          <w:p w:rsidR="0051481F" w:rsidRDefault="0051481F">
            <w:pPr>
              <w:pStyle w:val="ConsPlusNormal"/>
              <w:jc w:val="center"/>
            </w:pPr>
            <w:r>
              <w:t>12676</w:t>
            </w:r>
          </w:p>
        </w:tc>
        <w:tc>
          <w:tcPr>
            <w:tcW w:w="2160" w:type="dxa"/>
          </w:tcPr>
          <w:p w:rsidR="0051481F" w:rsidRDefault="0051481F">
            <w:pPr>
              <w:pStyle w:val="ConsPlusNormal"/>
              <w:jc w:val="center"/>
            </w:pPr>
            <w:r>
              <w:t>5871</w:t>
            </w:r>
          </w:p>
        </w:tc>
        <w:tc>
          <w:tcPr>
            <w:tcW w:w="1620" w:type="dxa"/>
          </w:tcPr>
          <w:p w:rsidR="0051481F" w:rsidRDefault="0051481F">
            <w:pPr>
              <w:pStyle w:val="ConsPlusNormal"/>
              <w:jc w:val="center"/>
            </w:pPr>
            <w:r>
              <w:t>2312</w:t>
            </w:r>
          </w:p>
        </w:tc>
        <w:tc>
          <w:tcPr>
            <w:tcW w:w="1620" w:type="dxa"/>
          </w:tcPr>
          <w:p w:rsidR="0051481F" w:rsidRDefault="0051481F">
            <w:pPr>
              <w:pStyle w:val="ConsPlusNormal"/>
              <w:jc w:val="center"/>
            </w:pPr>
            <w:r>
              <w:t>5216</w:t>
            </w:r>
          </w:p>
        </w:tc>
        <w:tc>
          <w:tcPr>
            <w:tcW w:w="1620" w:type="dxa"/>
          </w:tcPr>
          <w:p w:rsidR="0051481F" w:rsidRDefault="0051481F">
            <w:pPr>
              <w:pStyle w:val="ConsPlusNormal"/>
              <w:jc w:val="center"/>
            </w:pPr>
            <w:r>
              <w:t>-</w:t>
            </w:r>
          </w:p>
        </w:tc>
      </w:tr>
      <w:tr w:rsidR="0051481F">
        <w:tc>
          <w:tcPr>
            <w:tcW w:w="2222" w:type="dxa"/>
          </w:tcPr>
          <w:p w:rsidR="0051481F" w:rsidRDefault="0051481F">
            <w:pPr>
              <w:pStyle w:val="ConsPlusNormal"/>
              <w:jc w:val="center"/>
            </w:pPr>
            <w:r>
              <w:t>Канальная</w:t>
            </w:r>
          </w:p>
        </w:tc>
        <w:tc>
          <w:tcPr>
            <w:tcW w:w="2160" w:type="dxa"/>
          </w:tcPr>
          <w:p w:rsidR="0051481F" w:rsidRDefault="0051481F">
            <w:pPr>
              <w:pStyle w:val="ConsPlusNormal"/>
              <w:jc w:val="center"/>
            </w:pPr>
            <w:r>
              <w:t>39797</w:t>
            </w:r>
          </w:p>
        </w:tc>
        <w:tc>
          <w:tcPr>
            <w:tcW w:w="1440" w:type="dxa"/>
          </w:tcPr>
          <w:p w:rsidR="0051481F" w:rsidRDefault="0051481F">
            <w:pPr>
              <w:pStyle w:val="ConsPlusNormal"/>
              <w:jc w:val="center"/>
            </w:pPr>
            <w:r>
              <w:t>989</w:t>
            </w:r>
          </w:p>
        </w:tc>
        <w:tc>
          <w:tcPr>
            <w:tcW w:w="1800" w:type="dxa"/>
          </w:tcPr>
          <w:p w:rsidR="0051481F" w:rsidRDefault="0051481F">
            <w:pPr>
              <w:pStyle w:val="ConsPlusNormal"/>
              <w:jc w:val="center"/>
            </w:pPr>
            <w:r>
              <w:t>563</w:t>
            </w:r>
          </w:p>
        </w:tc>
        <w:tc>
          <w:tcPr>
            <w:tcW w:w="2160" w:type="dxa"/>
          </w:tcPr>
          <w:p w:rsidR="0051481F" w:rsidRDefault="0051481F">
            <w:pPr>
              <w:pStyle w:val="ConsPlusNormal"/>
              <w:jc w:val="center"/>
            </w:pPr>
            <w:r>
              <w:t>-</w:t>
            </w:r>
          </w:p>
        </w:tc>
        <w:tc>
          <w:tcPr>
            <w:tcW w:w="1620" w:type="dxa"/>
          </w:tcPr>
          <w:p w:rsidR="0051481F" w:rsidRDefault="0051481F">
            <w:pPr>
              <w:pStyle w:val="ConsPlusNormal"/>
              <w:jc w:val="center"/>
            </w:pPr>
            <w:r>
              <w:t>-</w:t>
            </w:r>
          </w:p>
        </w:tc>
        <w:tc>
          <w:tcPr>
            <w:tcW w:w="1620" w:type="dxa"/>
          </w:tcPr>
          <w:p w:rsidR="0051481F" w:rsidRDefault="0051481F">
            <w:pPr>
              <w:pStyle w:val="ConsPlusNormal"/>
              <w:jc w:val="center"/>
            </w:pPr>
            <w:r>
              <w:t>33114</w:t>
            </w:r>
          </w:p>
        </w:tc>
        <w:tc>
          <w:tcPr>
            <w:tcW w:w="1620" w:type="dxa"/>
          </w:tcPr>
          <w:p w:rsidR="0051481F" w:rsidRDefault="0051481F">
            <w:pPr>
              <w:pStyle w:val="ConsPlusNormal"/>
              <w:jc w:val="center"/>
            </w:pPr>
            <w:r>
              <w:t>4979</w:t>
            </w:r>
          </w:p>
        </w:tc>
      </w:tr>
      <w:tr w:rsidR="0051481F">
        <w:tc>
          <w:tcPr>
            <w:tcW w:w="2222" w:type="dxa"/>
          </w:tcPr>
          <w:p w:rsidR="0051481F" w:rsidRDefault="0051481F">
            <w:pPr>
              <w:pStyle w:val="ConsPlusNormal"/>
              <w:jc w:val="center"/>
            </w:pPr>
            <w:r>
              <w:t>ВСЕГО:</w:t>
            </w:r>
          </w:p>
        </w:tc>
        <w:tc>
          <w:tcPr>
            <w:tcW w:w="2160" w:type="dxa"/>
          </w:tcPr>
          <w:p w:rsidR="0051481F" w:rsidRDefault="0051481F">
            <w:pPr>
              <w:pStyle w:val="ConsPlusNormal"/>
              <w:jc w:val="center"/>
            </w:pPr>
            <w:r>
              <w:t>68200</w:t>
            </w:r>
          </w:p>
        </w:tc>
        <w:tc>
          <w:tcPr>
            <w:tcW w:w="1440" w:type="dxa"/>
          </w:tcPr>
          <w:p w:rsidR="0051481F" w:rsidRDefault="0051481F">
            <w:pPr>
              <w:pStyle w:val="ConsPlusNormal"/>
              <w:jc w:val="center"/>
            </w:pPr>
            <w:r>
              <w:t>3469</w:t>
            </w:r>
          </w:p>
        </w:tc>
        <w:tc>
          <w:tcPr>
            <w:tcW w:w="1800" w:type="dxa"/>
          </w:tcPr>
          <w:p w:rsidR="0051481F" w:rsidRDefault="0051481F">
            <w:pPr>
              <w:pStyle w:val="ConsPlusNormal"/>
              <w:jc w:val="center"/>
            </w:pPr>
            <w:r>
              <w:t>13239</w:t>
            </w:r>
          </w:p>
        </w:tc>
        <w:tc>
          <w:tcPr>
            <w:tcW w:w="2160" w:type="dxa"/>
          </w:tcPr>
          <w:p w:rsidR="0051481F" w:rsidRDefault="0051481F">
            <w:pPr>
              <w:pStyle w:val="ConsPlusNormal"/>
              <w:jc w:val="center"/>
            </w:pPr>
            <w:r>
              <w:t>5871</w:t>
            </w:r>
          </w:p>
        </w:tc>
        <w:tc>
          <w:tcPr>
            <w:tcW w:w="1620" w:type="dxa"/>
          </w:tcPr>
          <w:p w:rsidR="0051481F" w:rsidRDefault="0051481F">
            <w:pPr>
              <w:pStyle w:val="ConsPlusNormal"/>
              <w:jc w:val="center"/>
            </w:pPr>
            <w:r>
              <w:t>2312</w:t>
            </w:r>
          </w:p>
        </w:tc>
        <w:tc>
          <w:tcPr>
            <w:tcW w:w="1620" w:type="dxa"/>
          </w:tcPr>
          <w:p w:rsidR="0051481F" w:rsidRDefault="0051481F">
            <w:pPr>
              <w:pStyle w:val="ConsPlusNormal"/>
              <w:jc w:val="center"/>
            </w:pPr>
            <w:r>
              <w:t>38330</w:t>
            </w:r>
          </w:p>
        </w:tc>
        <w:tc>
          <w:tcPr>
            <w:tcW w:w="1620" w:type="dxa"/>
          </w:tcPr>
          <w:p w:rsidR="0051481F" w:rsidRDefault="0051481F">
            <w:pPr>
              <w:pStyle w:val="ConsPlusNormal"/>
              <w:jc w:val="center"/>
            </w:pPr>
            <w:r>
              <w:t>4979</w:t>
            </w:r>
          </w:p>
        </w:tc>
      </w:tr>
      <w:tr w:rsidR="0051481F">
        <w:tc>
          <w:tcPr>
            <w:tcW w:w="2222" w:type="dxa"/>
          </w:tcPr>
          <w:p w:rsidR="0051481F" w:rsidRDefault="0051481F">
            <w:pPr>
              <w:pStyle w:val="ConsPlusNormal"/>
              <w:jc w:val="center"/>
            </w:pPr>
            <w:r>
              <w:t>%</w:t>
            </w:r>
          </w:p>
        </w:tc>
        <w:tc>
          <w:tcPr>
            <w:tcW w:w="2160" w:type="dxa"/>
          </w:tcPr>
          <w:p w:rsidR="0051481F" w:rsidRDefault="0051481F">
            <w:pPr>
              <w:pStyle w:val="ConsPlusNormal"/>
              <w:jc w:val="center"/>
            </w:pPr>
            <w:r>
              <w:t>100%</w:t>
            </w:r>
          </w:p>
        </w:tc>
        <w:tc>
          <w:tcPr>
            <w:tcW w:w="1440" w:type="dxa"/>
          </w:tcPr>
          <w:p w:rsidR="0051481F" w:rsidRDefault="0051481F">
            <w:pPr>
              <w:pStyle w:val="ConsPlusNormal"/>
              <w:jc w:val="center"/>
            </w:pPr>
            <w:r>
              <w:t>5,1%</w:t>
            </w:r>
          </w:p>
        </w:tc>
        <w:tc>
          <w:tcPr>
            <w:tcW w:w="1800" w:type="dxa"/>
          </w:tcPr>
          <w:p w:rsidR="0051481F" w:rsidRDefault="0051481F">
            <w:pPr>
              <w:pStyle w:val="ConsPlusNormal"/>
              <w:jc w:val="center"/>
            </w:pPr>
            <w:r>
              <w:t>19,4%</w:t>
            </w:r>
          </w:p>
        </w:tc>
        <w:tc>
          <w:tcPr>
            <w:tcW w:w="2160" w:type="dxa"/>
          </w:tcPr>
          <w:p w:rsidR="0051481F" w:rsidRDefault="0051481F">
            <w:pPr>
              <w:pStyle w:val="ConsPlusNormal"/>
              <w:jc w:val="center"/>
            </w:pPr>
            <w:r>
              <w:t>8,6%</w:t>
            </w:r>
          </w:p>
        </w:tc>
        <w:tc>
          <w:tcPr>
            <w:tcW w:w="1620" w:type="dxa"/>
          </w:tcPr>
          <w:p w:rsidR="0051481F" w:rsidRDefault="0051481F">
            <w:pPr>
              <w:pStyle w:val="ConsPlusNormal"/>
              <w:jc w:val="center"/>
            </w:pPr>
            <w:r>
              <w:t>3,4%</w:t>
            </w:r>
          </w:p>
        </w:tc>
        <w:tc>
          <w:tcPr>
            <w:tcW w:w="1620" w:type="dxa"/>
          </w:tcPr>
          <w:p w:rsidR="0051481F" w:rsidRDefault="0051481F">
            <w:pPr>
              <w:pStyle w:val="ConsPlusNormal"/>
              <w:jc w:val="center"/>
            </w:pPr>
            <w:r>
              <w:t>56,2%</w:t>
            </w:r>
          </w:p>
        </w:tc>
        <w:tc>
          <w:tcPr>
            <w:tcW w:w="1620" w:type="dxa"/>
          </w:tcPr>
          <w:p w:rsidR="0051481F" w:rsidRDefault="0051481F">
            <w:pPr>
              <w:pStyle w:val="ConsPlusNormal"/>
              <w:jc w:val="center"/>
            </w:pPr>
            <w:r>
              <w:t>7,3%</w:t>
            </w:r>
          </w:p>
        </w:tc>
      </w:tr>
    </w:tbl>
    <w:p w:rsidR="0051481F" w:rsidRDefault="0051481F">
      <w:pPr>
        <w:sectPr w:rsidR="0051481F">
          <w:pgSz w:w="16838" w:h="11905" w:orient="landscape"/>
          <w:pgMar w:top="1701" w:right="1134" w:bottom="850" w:left="1134" w:header="0" w:footer="0" w:gutter="0"/>
          <w:cols w:space="720"/>
        </w:sectPr>
      </w:pPr>
    </w:p>
    <w:p w:rsidR="0051481F" w:rsidRDefault="0051481F">
      <w:pPr>
        <w:pStyle w:val="ConsPlusNormal"/>
        <w:jc w:val="right"/>
      </w:pPr>
    </w:p>
    <w:p w:rsidR="0051481F" w:rsidRDefault="0051481F">
      <w:pPr>
        <w:pStyle w:val="ConsPlusNormal"/>
        <w:ind w:firstLine="540"/>
        <w:jc w:val="both"/>
      </w:pPr>
      <w:r>
        <w:t xml:space="preserve">Нормативный срок службы трубопроводов тепловых сетей принимается по нормам амортизационных отчислений, установленными </w:t>
      </w:r>
      <w:hyperlink r:id="rId65" w:history="1">
        <w:r>
          <w:rPr>
            <w:color w:val="0000FF"/>
          </w:rPr>
          <w:t>Постановлением</w:t>
        </w:r>
      </w:hyperlink>
      <w:r>
        <w:t xml:space="preserve"> Совмина СССР от 22 октября 1990 года N 1072 "О единых нормах амортизационных отчислений на полное восстановление основных фондов народного хозяйства СССР". Для стальных трубопроводов тепловых сетей (шифр 30121) эта норма составляет 4% балансовой стоимости, что соответствует 25 годам эксплуатации.</w:t>
      </w:r>
    </w:p>
    <w:p w:rsidR="0051481F" w:rsidRDefault="0051481F">
      <w:pPr>
        <w:pStyle w:val="ConsPlusNormal"/>
        <w:spacing w:before="220"/>
        <w:ind w:firstLine="540"/>
        <w:jc w:val="both"/>
      </w:pPr>
      <w:r>
        <w:t>Таким образом, на сегодняшний день трубопроводы, отработавшие нормативный срок службы и нуждающиеся в замене, составляют 4979,0 м. (7,3% от общей протяженности тепловых сетей).</w:t>
      </w:r>
    </w:p>
    <w:p w:rsidR="0051481F" w:rsidRDefault="0051481F">
      <w:pPr>
        <w:pStyle w:val="ConsPlusNormal"/>
        <w:ind w:firstLine="540"/>
        <w:jc w:val="both"/>
      </w:pPr>
    </w:p>
    <w:p w:rsidR="0051481F" w:rsidRDefault="0051481F">
      <w:pPr>
        <w:pStyle w:val="ConsPlusNormal"/>
        <w:jc w:val="center"/>
        <w:outlineLvl w:val="2"/>
      </w:pPr>
      <w:r>
        <w:t>3.3. Мероприятия по реконструкции и</w:t>
      </w:r>
    </w:p>
    <w:p w:rsidR="0051481F" w:rsidRDefault="0051481F">
      <w:pPr>
        <w:pStyle w:val="ConsPlusNormal"/>
        <w:jc w:val="center"/>
      </w:pPr>
      <w:r>
        <w:t>модернизации системы теплоснабжения</w:t>
      </w:r>
    </w:p>
    <w:p w:rsidR="0051481F" w:rsidRDefault="0051481F">
      <w:pPr>
        <w:pStyle w:val="ConsPlusNormal"/>
        <w:jc w:val="center"/>
      </w:pPr>
    </w:p>
    <w:p w:rsidR="0051481F" w:rsidRDefault="0051481F">
      <w:pPr>
        <w:pStyle w:val="ConsPlusNormal"/>
        <w:ind w:firstLine="540"/>
        <w:jc w:val="both"/>
      </w:pPr>
      <w:r>
        <w:t>Программой для решения существующих проблем предусматривается: реконструкция узлов учета природного газа, капитальный ремонт существующих тепловых магистралей с использованием предизолированных труб, капитальный ремонт теплотрасс горячего водоснабжения на 4 и 5 микрорайонах котельной "1 очередь 4 микрорайона", замена котлоагрегатов на отопительных котельных, замена кожухотрубных теплообменников на пластинчатые, комплексная автоматизация управлением котельной.</w:t>
      </w:r>
    </w:p>
    <w:p w:rsidR="0051481F" w:rsidRDefault="0051481F">
      <w:pPr>
        <w:pStyle w:val="ConsPlusNormal"/>
        <w:spacing w:before="220"/>
        <w:ind w:firstLine="540"/>
        <w:jc w:val="both"/>
      </w:pPr>
      <w:r>
        <w:t>1. Существующая ситуация:</w:t>
      </w:r>
    </w:p>
    <w:p w:rsidR="0051481F" w:rsidRDefault="0051481F">
      <w:pPr>
        <w:pStyle w:val="ConsPlusNormal"/>
        <w:spacing w:before="220"/>
        <w:ind w:firstLine="540"/>
        <w:jc w:val="both"/>
      </w:pPr>
      <w:r>
        <w:t>Котельные Предприятия (29 котельные) оборудованы узлами учета газа, не отвечающими действующим требованиям, при расчете объемов потребления природного газа применяются усредненные коэффициенты температуры газа и атмосферного давления. С 2006 года проведена замена 8 узлов учета газа, что позволило за счет повышения достоверности измерения объемов потребляемого природного газа, сократить затраты по статье "топливо" на 15%.</w:t>
      </w:r>
    </w:p>
    <w:p w:rsidR="0051481F" w:rsidRDefault="0051481F">
      <w:pPr>
        <w:pStyle w:val="ConsPlusNormal"/>
        <w:spacing w:before="220"/>
        <w:ind w:firstLine="540"/>
        <w:jc w:val="both"/>
      </w:pPr>
      <w:r>
        <w:t>Результат:</w:t>
      </w:r>
    </w:p>
    <w:p w:rsidR="0051481F" w:rsidRDefault="0051481F">
      <w:pPr>
        <w:pStyle w:val="ConsPlusNormal"/>
        <w:spacing w:before="220"/>
        <w:ind w:firstLine="540"/>
        <w:jc w:val="both"/>
      </w:pPr>
      <w:r>
        <w:t>Повышение точности измерения потребляемого природного газа на выработку теплоэнергии, что позволит снизить затраты по статье "топливо" на 15%.</w:t>
      </w:r>
    </w:p>
    <w:p w:rsidR="0051481F" w:rsidRDefault="0051481F">
      <w:pPr>
        <w:pStyle w:val="ConsPlusNormal"/>
        <w:spacing w:before="220"/>
        <w:ind w:firstLine="540"/>
        <w:jc w:val="both"/>
      </w:pPr>
      <w:r>
        <w:t>Экономический эффект составит 1,8 млн. рублей</w:t>
      </w:r>
    </w:p>
    <w:p w:rsidR="0051481F" w:rsidRDefault="0051481F">
      <w:pPr>
        <w:pStyle w:val="ConsPlusNormal"/>
        <w:spacing w:before="220"/>
        <w:ind w:firstLine="540"/>
        <w:jc w:val="both"/>
      </w:pPr>
      <w:r>
        <w:t>Срок окупаемости - 6 лет 4 месяца.</w:t>
      </w:r>
    </w:p>
    <w:p w:rsidR="0051481F" w:rsidRDefault="0051481F">
      <w:pPr>
        <w:pStyle w:val="ConsPlusNormal"/>
        <w:spacing w:before="220"/>
        <w:ind w:firstLine="540"/>
        <w:jc w:val="both"/>
      </w:pPr>
      <w:r>
        <w:t>2. Существующая ситуация:</w:t>
      </w:r>
    </w:p>
    <w:p w:rsidR="0051481F" w:rsidRDefault="0051481F">
      <w:pPr>
        <w:pStyle w:val="ConsPlusNormal"/>
        <w:spacing w:before="220"/>
        <w:ind w:firstLine="540"/>
        <w:jc w:val="both"/>
      </w:pPr>
      <w:r>
        <w:t>Предприятие осуществляет эксплуатацию 29 котельных (120 котлоагрегатов). Большинство котельных Предприятия оснащены морально и физически устаревшими котлами (СВиБ-3М, НР-18, КСВ, Калмыкия, Братск, Универсал) в количестве 65 единиц, что составляет 54,2% от общего количества установленных котлов.</w:t>
      </w:r>
    </w:p>
    <w:p w:rsidR="0051481F" w:rsidRDefault="0051481F">
      <w:pPr>
        <w:pStyle w:val="ConsPlusNormal"/>
        <w:spacing w:before="220"/>
        <w:ind w:firstLine="540"/>
        <w:jc w:val="both"/>
      </w:pPr>
      <w:r>
        <w:t>Результат:</w:t>
      </w:r>
    </w:p>
    <w:p w:rsidR="0051481F" w:rsidRDefault="0051481F">
      <w:pPr>
        <w:pStyle w:val="ConsPlusNormal"/>
        <w:spacing w:before="220"/>
        <w:ind w:firstLine="540"/>
        <w:jc w:val="both"/>
      </w:pPr>
      <w:r>
        <w:t>Модернизация котельных путем замены устаревших котлоагрегатов, позволит увеличить КПД котельной в среднем на 3%, позволит обеспечить снижение расхода природного газа на 4%, а также обеспечит снижение потерь теплоэнергии на 2,5%. В 2010 года была произведена замена двух физически и морально устаревших котельных агрегатов на котельной "Горисполком". В начале отопительного периода 2010 - 2011 годов виден экономический эффект - снижение потребления газа и увеличение КПД котельной на 1%.</w:t>
      </w:r>
    </w:p>
    <w:p w:rsidR="0051481F" w:rsidRDefault="0051481F">
      <w:pPr>
        <w:pStyle w:val="ConsPlusNormal"/>
        <w:spacing w:before="220"/>
        <w:ind w:firstLine="540"/>
        <w:jc w:val="both"/>
      </w:pPr>
      <w:r>
        <w:t>Экономический эффект составит 2,5 млн. рублей</w:t>
      </w:r>
    </w:p>
    <w:p w:rsidR="0051481F" w:rsidRDefault="0051481F">
      <w:pPr>
        <w:pStyle w:val="ConsPlusNormal"/>
        <w:spacing w:before="220"/>
        <w:ind w:firstLine="540"/>
        <w:jc w:val="both"/>
      </w:pPr>
      <w:r>
        <w:lastRenderedPageBreak/>
        <w:t>Срок окупаемости - 10 лет 4 месяца.</w:t>
      </w:r>
    </w:p>
    <w:p w:rsidR="0051481F" w:rsidRDefault="0051481F">
      <w:pPr>
        <w:pStyle w:val="ConsPlusNormal"/>
        <w:spacing w:before="220"/>
        <w:ind w:firstLine="540"/>
        <w:jc w:val="both"/>
      </w:pPr>
      <w:r>
        <w:t>3. Существующая ситуация:</w:t>
      </w:r>
    </w:p>
    <w:p w:rsidR="0051481F" w:rsidRDefault="0051481F">
      <w:pPr>
        <w:pStyle w:val="ConsPlusNormal"/>
        <w:spacing w:before="220"/>
        <w:ind w:firstLine="540"/>
        <w:jc w:val="both"/>
      </w:pPr>
      <w:r>
        <w:t>На 9 ЦТП Предприятия установлены кожухотрубные теплообменники (вода/вода). Фактический ремонтный цикл оборудования составляет 3 года при плане 6 лет.</w:t>
      </w:r>
    </w:p>
    <w:p w:rsidR="0051481F" w:rsidRDefault="0051481F">
      <w:pPr>
        <w:pStyle w:val="ConsPlusNormal"/>
        <w:spacing w:before="220"/>
        <w:ind w:firstLine="540"/>
        <w:jc w:val="both"/>
      </w:pPr>
      <w:r>
        <w:t>Результат:</w:t>
      </w:r>
    </w:p>
    <w:p w:rsidR="0051481F" w:rsidRDefault="0051481F">
      <w:pPr>
        <w:pStyle w:val="ConsPlusNormal"/>
        <w:spacing w:before="220"/>
        <w:ind w:firstLine="540"/>
        <w:jc w:val="both"/>
      </w:pPr>
      <w:r>
        <w:t>Опыт эксплуатации пластинчатых теплообменников показывает, что благодаря простоте работ по чистке теплообменника затраты на эксплуатацию снижаются в среднем на 24,0 тыс. руб. в год на 1 теплообменник, а за счет более высокого КПД снижается расход природного газа. Так, после установки пластинчатого теплообменника на котельной "1 очередь 1 микрорайона" расход газа в летний период сократился на 7,8% или на 21,5 тыс. куб. м.</w:t>
      </w:r>
    </w:p>
    <w:p w:rsidR="0051481F" w:rsidRDefault="0051481F">
      <w:pPr>
        <w:pStyle w:val="ConsPlusNormal"/>
        <w:spacing w:before="220"/>
        <w:ind w:firstLine="540"/>
        <w:jc w:val="both"/>
      </w:pPr>
      <w:r>
        <w:t>Замена кожухотрубных теплообменников обеспечит увеличение КПД ЦТП на 15%, обеспечит снижение расхода природного газа на горячее водоснабжение на 25%, а также позволит сократить расходы на текущую эксплуатацию на 2%.</w:t>
      </w:r>
    </w:p>
    <w:p w:rsidR="0051481F" w:rsidRDefault="0051481F">
      <w:pPr>
        <w:pStyle w:val="ConsPlusNormal"/>
        <w:spacing w:before="220"/>
        <w:ind w:firstLine="540"/>
        <w:jc w:val="both"/>
      </w:pPr>
      <w:r>
        <w:t>Экономический эффект составит 2,2 млн. рублей.</w:t>
      </w:r>
    </w:p>
    <w:p w:rsidR="0051481F" w:rsidRDefault="0051481F">
      <w:pPr>
        <w:pStyle w:val="ConsPlusNormal"/>
        <w:spacing w:before="220"/>
        <w:ind w:firstLine="540"/>
        <w:jc w:val="both"/>
      </w:pPr>
      <w:r>
        <w:t>Срок окупаемости - 2 года 5 месяцев.</w:t>
      </w:r>
    </w:p>
    <w:p w:rsidR="0051481F" w:rsidRDefault="0051481F">
      <w:pPr>
        <w:pStyle w:val="ConsPlusNormal"/>
        <w:spacing w:before="220"/>
        <w:ind w:firstLine="540"/>
        <w:jc w:val="both"/>
      </w:pPr>
      <w:r>
        <w:t>4. Существующая ситуация:</w:t>
      </w:r>
    </w:p>
    <w:p w:rsidR="0051481F" w:rsidRDefault="0051481F">
      <w:pPr>
        <w:pStyle w:val="ConsPlusNormal"/>
        <w:spacing w:before="220"/>
        <w:ind w:firstLine="540"/>
        <w:jc w:val="both"/>
      </w:pPr>
      <w:r>
        <w:t>Высокая кислородная коррозия существующих теплотрасс горячего водоснабжения, фактический ремонтный цикл составляет 4 года при плане 16 лет. Произведена замена 3,8 км теплотрасс горячего водоснабжения, нуждается в замене 11,5 км.</w:t>
      </w:r>
    </w:p>
    <w:p w:rsidR="0051481F" w:rsidRDefault="0051481F">
      <w:pPr>
        <w:pStyle w:val="ConsPlusNormal"/>
        <w:spacing w:before="220"/>
        <w:ind w:firstLine="540"/>
        <w:jc w:val="both"/>
      </w:pPr>
      <w:r>
        <w:t>Результат:</w:t>
      </w:r>
    </w:p>
    <w:p w:rsidR="0051481F" w:rsidRDefault="0051481F">
      <w:pPr>
        <w:pStyle w:val="ConsPlusNormal"/>
        <w:spacing w:before="220"/>
        <w:ind w:firstLine="540"/>
        <w:jc w:val="both"/>
      </w:pPr>
      <w:r>
        <w:t>Отсутствие кислородной коррозии трубопроводов, существенное увеличение ремонтного цикла, нормативный срок эксплуатации пластмассовых трубопроводов - 50 лет.</w:t>
      </w:r>
    </w:p>
    <w:p w:rsidR="0051481F" w:rsidRDefault="0051481F">
      <w:pPr>
        <w:pStyle w:val="ConsPlusNormal"/>
        <w:spacing w:before="220"/>
        <w:ind w:firstLine="540"/>
        <w:jc w:val="both"/>
      </w:pPr>
      <w:r>
        <w:t>Экономический эффект составит 2,8 млн. рублей.</w:t>
      </w:r>
    </w:p>
    <w:p w:rsidR="0051481F" w:rsidRDefault="0051481F">
      <w:pPr>
        <w:pStyle w:val="ConsPlusNormal"/>
        <w:spacing w:before="220"/>
        <w:ind w:firstLine="540"/>
        <w:jc w:val="both"/>
      </w:pPr>
      <w:r>
        <w:t>5. Существующая ситуация:</w:t>
      </w:r>
    </w:p>
    <w:p w:rsidR="0051481F" w:rsidRDefault="0051481F">
      <w:pPr>
        <w:pStyle w:val="ConsPlusNormal"/>
        <w:spacing w:before="220"/>
        <w:ind w:firstLine="540"/>
        <w:jc w:val="both"/>
      </w:pPr>
      <w:r>
        <w:t>Высокая кислородная коррозия существующих теплотрасс горячего водоснабжения, фактический ремонтный цикл составляет 4 года при плане 16 лет. Высокие потери по действующим теплотрассам до 40% от отпуска тепловой энергии.</w:t>
      </w:r>
    </w:p>
    <w:p w:rsidR="0051481F" w:rsidRDefault="0051481F">
      <w:pPr>
        <w:pStyle w:val="ConsPlusNormal"/>
        <w:spacing w:before="220"/>
        <w:ind w:firstLine="540"/>
        <w:jc w:val="both"/>
      </w:pPr>
      <w:r>
        <w:t>Результат:</w:t>
      </w:r>
    </w:p>
    <w:p w:rsidR="0051481F" w:rsidRDefault="0051481F">
      <w:pPr>
        <w:pStyle w:val="ConsPlusNormal"/>
        <w:spacing w:before="220"/>
        <w:ind w:firstLine="540"/>
        <w:jc w:val="both"/>
      </w:pPr>
      <w:r>
        <w:t>Отсутствие кислородной коррозии трубопроводов, существенное увеличение ремонтного цикла, нормативный срок эксплуатации пластмассовых трубопроводов - 50 лет. Экономический эффект от применения предизолированных труб достигается за счет снижения тепловых потерь в теплотрассах, потребления электрической энергии на транспорт тепловой энергии.</w:t>
      </w:r>
    </w:p>
    <w:p w:rsidR="0051481F" w:rsidRDefault="0051481F">
      <w:pPr>
        <w:pStyle w:val="ConsPlusNormal"/>
        <w:spacing w:before="220"/>
        <w:ind w:firstLine="540"/>
        <w:jc w:val="both"/>
      </w:pPr>
      <w:r>
        <w:t>Экономический эффект составит 1,8 млн. рублей.</w:t>
      </w:r>
    </w:p>
    <w:p w:rsidR="0051481F" w:rsidRDefault="0051481F">
      <w:pPr>
        <w:pStyle w:val="ConsPlusNormal"/>
        <w:spacing w:before="220"/>
        <w:ind w:firstLine="540"/>
        <w:jc w:val="both"/>
      </w:pPr>
      <w:r>
        <w:t>Срок окупаемости - 7 лет 4 месяца.</w:t>
      </w:r>
    </w:p>
    <w:p w:rsidR="0051481F" w:rsidRDefault="0051481F">
      <w:pPr>
        <w:pStyle w:val="ConsPlusNormal"/>
        <w:spacing w:before="220"/>
        <w:ind w:firstLine="540"/>
        <w:jc w:val="both"/>
      </w:pPr>
      <w:r>
        <w:t>6. Существующая ситуация:</w:t>
      </w:r>
    </w:p>
    <w:p w:rsidR="0051481F" w:rsidRDefault="0051481F">
      <w:pPr>
        <w:pStyle w:val="ConsPlusNormal"/>
        <w:spacing w:before="220"/>
        <w:ind w:firstLine="540"/>
        <w:jc w:val="both"/>
      </w:pPr>
      <w:r>
        <w:t xml:space="preserve">Предприятие осуществляет эксплуатацию 29 котельных (120 котлоагрегатов). Большинство котельных Предприятия оснащены морально и физически устаревшими котлами (СВиБ-3М, НР-18, </w:t>
      </w:r>
      <w:r>
        <w:lastRenderedPageBreak/>
        <w:t>КСВ, Калмыкия, Братск, Универсал) в количестве 65 единиц, что составляет 54,2% от общего количества установленных котлов, кроме того, морально устаревшие проекты и технические решения, спроектированные под другую экономическую ситуацию, не позволяют обеспечить должного уровня экономичности работы теплосилового хозяйства.</w:t>
      </w:r>
    </w:p>
    <w:p w:rsidR="0051481F" w:rsidRDefault="0051481F">
      <w:pPr>
        <w:pStyle w:val="ConsPlusNormal"/>
        <w:spacing w:before="220"/>
        <w:ind w:firstLine="540"/>
        <w:jc w:val="both"/>
      </w:pPr>
      <w:r>
        <w:t>Результат:</w:t>
      </w:r>
    </w:p>
    <w:p w:rsidR="0051481F" w:rsidRDefault="0051481F">
      <w:pPr>
        <w:pStyle w:val="ConsPlusNormal"/>
        <w:spacing w:before="220"/>
        <w:ind w:firstLine="540"/>
        <w:jc w:val="both"/>
      </w:pPr>
      <w:r>
        <w:t>Система управления котлом обеспечивает: автоматическую подготовку котлов к розжигу, автоматический розжиг горелок, управление нагрузкой, оптимизацию топливо-воздух, управление тепловым режимом работы котла, поагрегатный учет энергоресурсов.</w:t>
      </w:r>
    </w:p>
    <w:p w:rsidR="0051481F" w:rsidRDefault="0051481F">
      <w:pPr>
        <w:pStyle w:val="ConsPlusNormal"/>
        <w:spacing w:before="220"/>
        <w:ind w:firstLine="540"/>
        <w:jc w:val="both"/>
      </w:pPr>
      <w:r>
        <w:t>Эффект внедрения: повышение надежности работы котельной, экономия электроэнергии 20 - 40% за счет регулирования частоты вращения двигателей вентиляторов дымососов, экономия топлива 2 - 6% за счет оптимального поддержания соотношения топливо-воздух, сокращение персонала, а значит экономия фонда заработной платы.</w:t>
      </w:r>
    </w:p>
    <w:p w:rsidR="0051481F" w:rsidRDefault="0051481F">
      <w:pPr>
        <w:pStyle w:val="ConsPlusNormal"/>
        <w:spacing w:before="220"/>
        <w:ind w:firstLine="540"/>
        <w:jc w:val="both"/>
      </w:pPr>
      <w:r>
        <w:t xml:space="preserve">7. Существующая ситуация: Необходимость установки приборов учета тепловой энергии и горячей воды обусловлена требованиями Федерального </w:t>
      </w:r>
      <w:hyperlink r:id="rId66" w:history="1">
        <w:r>
          <w:rPr>
            <w:color w:val="0000FF"/>
          </w:rPr>
          <w:t>закона</w:t>
        </w:r>
      </w:hyperlink>
      <w:r>
        <w:t xml:space="preserve">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На котельных предприятия отсутствуют приборы учета количества отпущенной тепловой энергии, теплоносителя.</w:t>
      </w:r>
    </w:p>
    <w:p w:rsidR="0051481F" w:rsidRDefault="0051481F">
      <w:pPr>
        <w:pStyle w:val="ConsPlusNormal"/>
        <w:jc w:val="both"/>
      </w:pPr>
      <w:r>
        <w:t xml:space="preserve">(пп. 7 введен </w:t>
      </w:r>
      <w:hyperlink r:id="rId67" w:history="1">
        <w:r>
          <w:rPr>
            <w:color w:val="0000FF"/>
          </w:rPr>
          <w:t>решением</w:t>
        </w:r>
      </w:hyperlink>
      <w:r>
        <w:t xml:space="preserve"> Элистинского городского Собрания от 26.11.2015 N 1)</w:t>
      </w:r>
    </w:p>
    <w:p w:rsidR="0051481F" w:rsidRDefault="0051481F">
      <w:pPr>
        <w:pStyle w:val="ConsPlusNormal"/>
        <w:spacing w:before="220"/>
        <w:ind w:firstLine="540"/>
        <w:jc w:val="both"/>
      </w:pPr>
      <w:r>
        <w:t>Результат: Установка приборов учета тепловой энергии и горячей воды позволит оценивать количество произведенной тепловой энергии и массы теплоносителя по каждой котельной, а также фактические потери.</w:t>
      </w:r>
    </w:p>
    <w:p w:rsidR="0051481F" w:rsidRDefault="0051481F">
      <w:pPr>
        <w:pStyle w:val="ConsPlusNormal"/>
        <w:spacing w:before="220"/>
        <w:ind w:firstLine="540"/>
        <w:jc w:val="both"/>
      </w:pPr>
      <w:r>
        <w:t>8. В целях оптимизации тепловой нагрузки в системе теплоснабжения и горячего водоснабжения, а также повышения ее надежности и энергетической эффективности Программой предусмотрены мероприятия по реконструкции существующих котельных и установке модульных котельных, а также по строительству сетей от вновь вводимых источников теплоснабжения.</w:t>
      </w:r>
    </w:p>
    <w:p w:rsidR="0051481F" w:rsidRDefault="0051481F">
      <w:pPr>
        <w:pStyle w:val="ConsPlusNormal"/>
        <w:jc w:val="both"/>
      </w:pPr>
      <w:r>
        <w:t xml:space="preserve">(пп. 8 введен </w:t>
      </w:r>
      <w:hyperlink r:id="rId68" w:history="1">
        <w:r>
          <w:rPr>
            <w:color w:val="0000FF"/>
          </w:rPr>
          <w:t>решением</w:t>
        </w:r>
      </w:hyperlink>
      <w:r>
        <w:t xml:space="preserve"> Элистинского городского Собрания от 26.11.2015 N 1)</w:t>
      </w:r>
    </w:p>
    <w:p w:rsidR="0051481F" w:rsidRDefault="0051481F">
      <w:pPr>
        <w:pStyle w:val="ConsPlusNormal"/>
        <w:jc w:val="right"/>
      </w:pPr>
    </w:p>
    <w:p w:rsidR="0051481F" w:rsidRDefault="0051481F">
      <w:pPr>
        <w:sectPr w:rsidR="0051481F">
          <w:pgSz w:w="11905" w:h="16838"/>
          <w:pgMar w:top="1134" w:right="850" w:bottom="1134" w:left="1701" w:header="0" w:footer="0" w:gutter="0"/>
          <w:cols w:space="720"/>
        </w:sectPr>
      </w:pPr>
    </w:p>
    <w:p w:rsidR="0051481F" w:rsidRDefault="0051481F">
      <w:pPr>
        <w:pStyle w:val="ConsPlusNormal"/>
        <w:jc w:val="right"/>
        <w:outlineLvl w:val="3"/>
      </w:pPr>
      <w:r>
        <w:lastRenderedPageBreak/>
        <w:t>Таблица N 11</w:t>
      </w:r>
    </w:p>
    <w:p w:rsidR="0051481F" w:rsidRDefault="0051481F">
      <w:pPr>
        <w:pStyle w:val="ConsPlusNormal"/>
        <w:ind w:firstLine="540"/>
        <w:jc w:val="both"/>
      </w:pPr>
    </w:p>
    <w:p w:rsidR="0051481F" w:rsidRDefault="0051481F">
      <w:pPr>
        <w:pStyle w:val="ConsPlusNormal"/>
        <w:jc w:val="center"/>
      </w:pPr>
      <w:r>
        <w:t>МЕРОПРИЯТИЯ ПО ТЕПЛОСНАБЖЕНИЮ НА 2011 - 2019 ГОДЫ</w:t>
      </w:r>
    </w:p>
    <w:p w:rsidR="0051481F" w:rsidRDefault="0051481F">
      <w:pPr>
        <w:pStyle w:val="ConsPlusNormal"/>
        <w:jc w:val="center"/>
      </w:pPr>
    </w:p>
    <w:p w:rsidR="0051481F" w:rsidRDefault="0051481F">
      <w:pPr>
        <w:pStyle w:val="ConsPlusNormal"/>
        <w:jc w:val="center"/>
      </w:pPr>
      <w:r>
        <w:t xml:space="preserve">(в ред. </w:t>
      </w:r>
      <w:hyperlink r:id="rId69" w:history="1">
        <w:r>
          <w:rPr>
            <w:color w:val="0000FF"/>
          </w:rPr>
          <w:t>решения</w:t>
        </w:r>
      </w:hyperlink>
      <w:r>
        <w:t xml:space="preserve"> Элистинского городского Собрания</w:t>
      </w:r>
    </w:p>
    <w:p w:rsidR="0051481F" w:rsidRDefault="0051481F">
      <w:pPr>
        <w:pStyle w:val="ConsPlusNormal"/>
        <w:jc w:val="center"/>
      </w:pPr>
      <w:r>
        <w:t>от 26.11.2015 N 1)</w:t>
      </w:r>
    </w:p>
    <w:p w:rsidR="0051481F" w:rsidRDefault="0051481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4294"/>
        <w:gridCol w:w="718"/>
        <w:gridCol w:w="1708"/>
        <w:gridCol w:w="1009"/>
        <w:gridCol w:w="1439"/>
        <w:gridCol w:w="2232"/>
        <w:gridCol w:w="1295"/>
        <w:gridCol w:w="2065"/>
        <w:gridCol w:w="1295"/>
        <w:gridCol w:w="1731"/>
      </w:tblGrid>
      <w:tr w:rsidR="0051481F">
        <w:tc>
          <w:tcPr>
            <w:tcW w:w="540" w:type="dxa"/>
            <w:vMerge w:val="restart"/>
            <w:vAlign w:val="center"/>
          </w:tcPr>
          <w:p w:rsidR="0051481F" w:rsidRDefault="0051481F">
            <w:pPr>
              <w:pStyle w:val="ConsPlusNormal"/>
              <w:jc w:val="center"/>
            </w:pPr>
            <w:r>
              <w:t>N</w:t>
            </w:r>
          </w:p>
        </w:tc>
        <w:tc>
          <w:tcPr>
            <w:tcW w:w="4294" w:type="dxa"/>
            <w:vMerge w:val="restart"/>
            <w:vAlign w:val="center"/>
          </w:tcPr>
          <w:p w:rsidR="0051481F" w:rsidRDefault="0051481F">
            <w:pPr>
              <w:pStyle w:val="ConsPlusNormal"/>
              <w:jc w:val="center"/>
            </w:pPr>
            <w:r>
              <w:t>Наименование мероприятия</w:t>
            </w:r>
          </w:p>
        </w:tc>
        <w:tc>
          <w:tcPr>
            <w:tcW w:w="718" w:type="dxa"/>
            <w:vMerge w:val="restart"/>
            <w:vAlign w:val="center"/>
          </w:tcPr>
          <w:p w:rsidR="0051481F" w:rsidRDefault="0051481F">
            <w:pPr>
              <w:pStyle w:val="ConsPlusNormal"/>
              <w:jc w:val="center"/>
            </w:pPr>
            <w:r>
              <w:t>Ед. изм.</w:t>
            </w:r>
          </w:p>
        </w:tc>
        <w:tc>
          <w:tcPr>
            <w:tcW w:w="1708" w:type="dxa"/>
            <w:vMerge w:val="restart"/>
            <w:vAlign w:val="center"/>
          </w:tcPr>
          <w:p w:rsidR="0051481F" w:rsidRDefault="0051481F">
            <w:pPr>
              <w:pStyle w:val="ConsPlusNormal"/>
              <w:jc w:val="center"/>
            </w:pPr>
            <w:r>
              <w:t>Срок исполнения</w:t>
            </w:r>
          </w:p>
        </w:tc>
        <w:tc>
          <w:tcPr>
            <w:tcW w:w="1009" w:type="dxa"/>
            <w:vMerge w:val="restart"/>
            <w:vAlign w:val="center"/>
          </w:tcPr>
          <w:p w:rsidR="0051481F" w:rsidRDefault="0051481F">
            <w:pPr>
              <w:pStyle w:val="ConsPlusNormal"/>
              <w:jc w:val="center"/>
            </w:pPr>
            <w:r>
              <w:t>Кол-во</w:t>
            </w:r>
          </w:p>
        </w:tc>
        <w:tc>
          <w:tcPr>
            <w:tcW w:w="1439" w:type="dxa"/>
            <w:vMerge w:val="restart"/>
            <w:vAlign w:val="center"/>
          </w:tcPr>
          <w:p w:rsidR="0051481F" w:rsidRDefault="0051481F">
            <w:pPr>
              <w:pStyle w:val="ConsPlusNormal"/>
              <w:jc w:val="center"/>
            </w:pPr>
            <w:r>
              <w:t>Всего, тыс. руб.</w:t>
            </w:r>
          </w:p>
        </w:tc>
        <w:tc>
          <w:tcPr>
            <w:tcW w:w="8618" w:type="dxa"/>
            <w:gridSpan w:val="5"/>
            <w:vAlign w:val="center"/>
          </w:tcPr>
          <w:p w:rsidR="0051481F" w:rsidRDefault="0051481F">
            <w:pPr>
              <w:pStyle w:val="ConsPlusNormal"/>
              <w:jc w:val="center"/>
            </w:pPr>
            <w:r>
              <w:t>Источники финансирования</w:t>
            </w:r>
          </w:p>
        </w:tc>
      </w:tr>
      <w:tr w:rsidR="0051481F">
        <w:tc>
          <w:tcPr>
            <w:tcW w:w="540" w:type="dxa"/>
            <w:vMerge/>
          </w:tcPr>
          <w:p w:rsidR="0051481F" w:rsidRDefault="0051481F"/>
        </w:tc>
        <w:tc>
          <w:tcPr>
            <w:tcW w:w="4294" w:type="dxa"/>
            <w:vMerge/>
          </w:tcPr>
          <w:p w:rsidR="0051481F" w:rsidRDefault="0051481F"/>
        </w:tc>
        <w:tc>
          <w:tcPr>
            <w:tcW w:w="718" w:type="dxa"/>
            <w:vMerge/>
          </w:tcPr>
          <w:p w:rsidR="0051481F" w:rsidRDefault="0051481F"/>
        </w:tc>
        <w:tc>
          <w:tcPr>
            <w:tcW w:w="1708" w:type="dxa"/>
            <w:vMerge/>
          </w:tcPr>
          <w:p w:rsidR="0051481F" w:rsidRDefault="0051481F"/>
        </w:tc>
        <w:tc>
          <w:tcPr>
            <w:tcW w:w="1009" w:type="dxa"/>
            <w:vMerge/>
          </w:tcPr>
          <w:p w:rsidR="0051481F" w:rsidRDefault="0051481F"/>
        </w:tc>
        <w:tc>
          <w:tcPr>
            <w:tcW w:w="1439" w:type="dxa"/>
            <w:vMerge/>
          </w:tcPr>
          <w:p w:rsidR="0051481F" w:rsidRDefault="0051481F"/>
        </w:tc>
        <w:tc>
          <w:tcPr>
            <w:tcW w:w="2232" w:type="dxa"/>
            <w:vAlign w:val="center"/>
          </w:tcPr>
          <w:p w:rsidR="0051481F" w:rsidRDefault="0051481F">
            <w:pPr>
              <w:pStyle w:val="ConsPlusNormal"/>
              <w:jc w:val="center"/>
            </w:pPr>
            <w:r>
              <w:t>Тариф на тепловую энергию и горячее водоснабжение</w:t>
            </w:r>
          </w:p>
        </w:tc>
        <w:tc>
          <w:tcPr>
            <w:tcW w:w="1295" w:type="dxa"/>
            <w:vAlign w:val="center"/>
          </w:tcPr>
          <w:p w:rsidR="0051481F" w:rsidRDefault="0051481F">
            <w:pPr>
              <w:pStyle w:val="ConsPlusNormal"/>
              <w:jc w:val="center"/>
            </w:pPr>
            <w:r>
              <w:t>Надбавка к тарифу</w:t>
            </w:r>
          </w:p>
        </w:tc>
        <w:tc>
          <w:tcPr>
            <w:tcW w:w="2065" w:type="dxa"/>
            <w:vAlign w:val="center"/>
          </w:tcPr>
          <w:p w:rsidR="0051481F" w:rsidRDefault="0051481F">
            <w:pPr>
              <w:pStyle w:val="ConsPlusNormal"/>
              <w:jc w:val="center"/>
            </w:pPr>
            <w:r>
              <w:t>Амортизационный фонд</w:t>
            </w:r>
          </w:p>
        </w:tc>
        <w:tc>
          <w:tcPr>
            <w:tcW w:w="1295" w:type="dxa"/>
            <w:vAlign w:val="center"/>
          </w:tcPr>
          <w:p w:rsidR="0051481F" w:rsidRDefault="0051481F">
            <w:pPr>
              <w:pStyle w:val="ConsPlusNormal"/>
              <w:jc w:val="center"/>
            </w:pPr>
            <w:r>
              <w:t>Бюджет города Элисты</w:t>
            </w:r>
          </w:p>
        </w:tc>
        <w:tc>
          <w:tcPr>
            <w:tcW w:w="1731" w:type="dxa"/>
            <w:vAlign w:val="center"/>
          </w:tcPr>
          <w:p w:rsidR="0051481F" w:rsidRDefault="0051481F">
            <w:pPr>
              <w:pStyle w:val="ConsPlusNormal"/>
              <w:jc w:val="center"/>
            </w:pPr>
            <w:r>
              <w:t>Привлеченные средства</w:t>
            </w:r>
          </w:p>
        </w:tc>
      </w:tr>
      <w:tr w:rsidR="0051481F">
        <w:tc>
          <w:tcPr>
            <w:tcW w:w="540" w:type="dxa"/>
            <w:vMerge w:val="restart"/>
            <w:vAlign w:val="center"/>
          </w:tcPr>
          <w:p w:rsidR="0051481F" w:rsidRDefault="0051481F">
            <w:pPr>
              <w:pStyle w:val="ConsPlusNormal"/>
              <w:jc w:val="center"/>
            </w:pPr>
            <w:r>
              <w:t>1</w:t>
            </w:r>
          </w:p>
        </w:tc>
        <w:tc>
          <w:tcPr>
            <w:tcW w:w="4294" w:type="dxa"/>
            <w:vAlign w:val="center"/>
          </w:tcPr>
          <w:p w:rsidR="0051481F" w:rsidRDefault="0051481F">
            <w:pPr>
              <w:pStyle w:val="ConsPlusNormal"/>
            </w:pPr>
            <w:r>
              <w:t>Реконструкция тепловых магистралей с использованием предизолированных труб</w:t>
            </w:r>
          </w:p>
        </w:tc>
        <w:tc>
          <w:tcPr>
            <w:tcW w:w="718" w:type="dxa"/>
            <w:vAlign w:val="center"/>
          </w:tcPr>
          <w:p w:rsidR="0051481F" w:rsidRDefault="0051481F">
            <w:pPr>
              <w:pStyle w:val="ConsPlusNormal"/>
              <w:jc w:val="center"/>
            </w:pPr>
            <w:r>
              <w:t>м.п.</w:t>
            </w:r>
          </w:p>
        </w:tc>
        <w:tc>
          <w:tcPr>
            <w:tcW w:w="1708" w:type="dxa"/>
            <w:vAlign w:val="center"/>
          </w:tcPr>
          <w:p w:rsidR="0051481F" w:rsidRDefault="0051481F">
            <w:pPr>
              <w:pStyle w:val="ConsPlusNormal"/>
              <w:jc w:val="center"/>
            </w:pPr>
            <w:r>
              <w:t>2011 - 2018 гг.</w:t>
            </w:r>
          </w:p>
        </w:tc>
        <w:tc>
          <w:tcPr>
            <w:tcW w:w="1009" w:type="dxa"/>
            <w:vAlign w:val="center"/>
          </w:tcPr>
          <w:p w:rsidR="0051481F" w:rsidRDefault="0051481F">
            <w:pPr>
              <w:pStyle w:val="ConsPlusNormal"/>
              <w:jc w:val="center"/>
            </w:pPr>
            <w:r>
              <w:t>23 512</w:t>
            </w:r>
          </w:p>
        </w:tc>
        <w:tc>
          <w:tcPr>
            <w:tcW w:w="1439" w:type="dxa"/>
            <w:vAlign w:val="center"/>
          </w:tcPr>
          <w:p w:rsidR="0051481F" w:rsidRDefault="0051481F">
            <w:pPr>
              <w:pStyle w:val="ConsPlusNormal"/>
              <w:jc w:val="center"/>
            </w:pPr>
            <w:r>
              <w:t>105 356,54</w:t>
            </w:r>
          </w:p>
        </w:tc>
        <w:tc>
          <w:tcPr>
            <w:tcW w:w="2232" w:type="dxa"/>
            <w:vAlign w:val="center"/>
          </w:tcPr>
          <w:p w:rsidR="0051481F" w:rsidRDefault="0051481F">
            <w:pPr>
              <w:pStyle w:val="ConsPlusNormal"/>
              <w:jc w:val="center"/>
            </w:pPr>
            <w:r>
              <w:t>8 234,30</w:t>
            </w:r>
          </w:p>
        </w:tc>
        <w:tc>
          <w:tcPr>
            <w:tcW w:w="1295" w:type="dxa"/>
            <w:vAlign w:val="center"/>
          </w:tcPr>
          <w:p w:rsidR="0051481F" w:rsidRDefault="0051481F">
            <w:pPr>
              <w:pStyle w:val="ConsPlusNormal"/>
              <w:jc w:val="center"/>
            </w:pPr>
            <w:r>
              <w:t>15 957,50</w:t>
            </w:r>
          </w:p>
        </w:tc>
        <w:tc>
          <w:tcPr>
            <w:tcW w:w="2065" w:type="dxa"/>
            <w:vAlign w:val="center"/>
          </w:tcPr>
          <w:p w:rsidR="0051481F" w:rsidRDefault="0051481F">
            <w:pPr>
              <w:pStyle w:val="ConsPlusNormal"/>
              <w:jc w:val="center"/>
            </w:pPr>
            <w:r>
              <w:t>3 152,80</w:t>
            </w:r>
          </w:p>
        </w:tc>
        <w:tc>
          <w:tcPr>
            <w:tcW w:w="1295" w:type="dxa"/>
            <w:vAlign w:val="center"/>
          </w:tcPr>
          <w:p w:rsidR="0051481F" w:rsidRDefault="0051481F">
            <w:pPr>
              <w:pStyle w:val="ConsPlusNormal"/>
              <w:jc w:val="center"/>
            </w:pPr>
            <w:r>
              <w:t>0</w:t>
            </w:r>
          </w:p>
        </w:tc>
        <w:tc>
          <w:tcPr>
            <w:tcW w:w="1731" w:type="dxa"/>
            <w:vAlign w:val="center"/>
          </w:tcPr>
          <w:p w:rsidR="0051481F" w:rsidRDefault="0051481F">
            <w:pPr>
              <w:pStyle w:val="ConsPlusNormal"/>
              <w:jc w:val="center"/>
            </w:pPr>
            <w:r>
              <w:t>78 011,94</w:t>
            </w:r>
          </w:p>
        </w:tc>
      </w:tr>
      <w:tr w:rsidR="0051481F">
        <w:tc>
          <w:tcPr>
            <w:tcW w:w="540" w:type="dxa"/>
            <w:vMerge/>
          </w:tcPr>
          <w:p w:rsidR="0051481F" w:rsidRDefault="0051481F"/>
        </w:tc>
        <w:tc>
          <w:tcPr>
            <w:tcW w:w="4294" w:type="dxa"/>
            <w:vAlign w:val="center"/>
          </w:tcPr>
          <w:p w:rsidR="0051481F" w:rsidRDefault="0051481F">
            <w:pPr>
              <w:pStyle w:val="ConsPlusNormal"/>
            </w:pPr>
            <w:r>
              <w:t>Реконструкция теплотрассы от ТК23 к ТК4 (перемычка м/у котельными "М.Горького" и "Горисполком"</w:t>
            </w:r>
          </w:p>
        </w:tc>
        <w:tc>
          <w:tcPr>
            <w:tcW w:w="718" w:type="dxa"/>
            <w:vAlign w:val="center"/>
          </w:tcPr>
          <w:p w:rsidR="0051481F" w:rsidRDefault="0051481F">
            <w:pPr>
              <w:pStyle w:val="ConsPlusNormal"/>
              <w:jc w:val="center"/>
            </w:pPr>
          </w:p>
        </w:tc>
        <w:tc>
          <w:tcPr>
            <w:tcW w:w="1708" w:type="dxa"/>
            <w:vAlign w:val="center"/>
          </w:tcPr>
          <w:p w:rsidR="0051481F" w:rsidRDefault="0051481F">
            <w:pPr>
              <w:pStyle w:val="ConsPlusNormal"/>
              <w:jc w:val="center"/>
            </w:pPr>
            <w:r>
              <w:t>2011 г.</w:t>
            </w:r>
          </w:p>
        </w:tc>
        <w:tc>
          <w:tcPr>
            <w:tcW w:w="1009" w:type="dxa"/>
            <w:vAlign w:val="center"/>
          </w:tcPr>
          <w:p w:rsidR="0051481F" w:rsidRDefault="0051481F">
            <w:pPr>
              <w:pStyle w:val="ConsPlusNormal"/>
              <w:jc w:val="center"/>
            </w:pPr>
            <w:r>
              <w:t>384</w:t>
            </w:r>
          </w:p>
        </w:tc>
        <w:tc>
          <w:tcPr>
            <w:tcW w:w="1439" w:type="dxa"/>
            <w:vAlign w:val="center"/>
          </w:tcPr>
          <w:p w:rsidR="0051481F" w:rsidRDefault="0051481F">
            <w:pPr>
              <w:pStyle w:val="ConsPlusNormal"/>
              <w:jc w:val="center"/>
            </w:pPr>
            <w:r>
              <w:t>2 380,80</w:t>
            </w:r>
          </w:p>
        </w:tc>
        <w:tc>
          <w:tcPr>
            <w:tcW w:w="2232" w:type="dxa"/>
            <w:vAlign w:val="center"/>
          </w:tcPr>
          <w:p w:rsidR="0051481F" w:rsidRDefault="0051481F">
            <w:pPr>
              <w:pStyle w:val="ConsPlusNormal"/>
              <w:jc w:val="center"/>
            </w:pPr>
            <w:r>
              <w:t>0</w:t>
            </w:r>
          </w:p>
        </w:tc>
        <w:tc>
          <w:tcPr>
            <w:tcW w:w="1295" w:type="dxa"/>
            <w:vAlign w:val="center"/>
          </w:tcPr>
          <w:p w:rsidR="0051481F" w:rsidRDefault="0051481F">
            <w:pPr>
              <w:pStyle w:val="ConsPlusNormal"/>
              <w:jc w:val="center"/>
            </w:pPr>
            <w:r>
              <w:t>1 547,50</w:t>
            </w:r>
          </w:p>
        </w:tc>
        <w:tc>
          <w:tcPr>
            <w:tcW w:w="2065" w:type="dxa"/>
            <w:vAlign w:val="center"/>
          </w:tcPr>
          <w:p w:rsidR="0051481F" w:rsidRDefault="0051481F">
            <w:pPr>
              <w:pStyle w:val="ConsPlusNormal"/>
              <w:jc w:val="center"/>
            </w:pPr>
            <w:r>
              <w:t>833,30</w:t>
            </w:r>
          </w:p>
        </w:tc>
        <w:tc>
          <w:tcPr>
            <w:tcW w:w="1295" w:type="dxa"/>
            <w:vAlign w:val="center"/>
          </w:tcPr>
          <w:p w:rsidR="0051481F" w:rsidRDefault="0051481F">
            <w:pPr>
              <w:pStyle w:val="ConsPlusNormal"/>
              <w:jc w:val="center"/>
            </w:pPr>
            <w:r>
              <w:t>0</w:t>
            </w:r>
          </w:p>
        </w:tc>
        <w:tc>
          <w:tcPr>
            <w:tcW w:w="1731" w:type="dxa"/>
            <w:vAlign w:val="center"/>
          </w:tcPr>
          <w:p w:rsidR="0051481F" w:rsidRDefault="0051481F">
            <w:pPr>
              <w:pStyle w:val="ConsPlusNormal"/>
              <w:jc w:val="center"/>
            </w:pPr>
          </w:p>
        </w:tc>
      </w:tr>
      <w:tr w:rsidR="0051481F">
        <w:tc>
          <w:tcPr>
            <w:tcW w:w="540" w:type="dxa"/>
            <w:vMerge/>
          </w:tcPr>
          <w:p w:rsidR="0051481F" w:rsidRDefault="0051481F"/>
        </w:tc>
        <w:tc>
          <w:tcPr>
            <w:tcW w:w="4294" w:type="dxa"/>
            <w:vAlign w:val="center"/>
          </w:tcPr>
          <w:p w:rsidR="0051481F" w:rsidRDefault="0051481F">
            <w:pPr>
              <w:pStyle w:val="ConsPlusNormal"/>
            </w:pPr>
            <w:r>
              <w:t>Реконструкция теплотрассы от ТК47 к ТК20 котельная "Пионерская"</w:t>
            </w:r>
          </w:p>
        </w:tc>
        <w:tc>
          <w:tcPr>
            <w:tcW w:w="718" w:type="dxa"/>
            <w:vAlign w:val="center"/>
          </w:tcPr>
          <w:p w:rsidR="0051481F" w:rsidRDefault="0051481F">
            <w:pPr>
              <w:pStyle w:val="ConsPlusNormal"/>
              <w:jc w:val="center"/>
            </w:pPr>
          </w:p>
        </w:tc>
        <w:tc>
          <w:tcPr>
            <w:tcW w:w="1708" w:type="dxa"/>
            <w:vAlign w:val="center"/>
          </w:tcPr>
          <w:p w:rsidR="0051481F" w:rsidRDefault="0051481F">
            <w:pPr>
              <w:pStyle w:val="ConsPlusNormal"/>
              <w:jc w:val="center"/>
            </w:pPr>
            <w:r>
              <w:t>2011 г.</w:t>
            </w:r>
          </w:p>
        </w:tc>
        <w:tc>
          <w:tcPr>
            <w:tcW w:w="1009" w:type="dxa"/>
            <w:vAlign w:val="center"/>
          </w:tcPr>
          <w:p w:rsidR="0051481F" w:rsidRDefault="0051481F">
            <w:pPr>
              <w:pStyle w:val="ConsPlusNormal"/>
              <w:jc w:val="center"/>
            </w:pPr>
            <w:r>
              <w:t>282</w:t>
            </w:r>
          </w:p>
        </w:tc>
        <w:tc>
          <w:tcPr>
            <w:tcW w:w="1439" w:type="dxa"/>
            <w:vAlign w:val="center"/>
          </w:tcPr>
          <w:p w:rsidR="0051481F" w:rsidRDefault="0051481F">
            <w:pPr>
              <w:pStyle w:val="ConsPlusNormal"/>
              <w:jc w:val="center"/>
            </w:pPr>
            <w:r>
              <w:t>2 016,30</w:t>
            </w:r>
          </w:p>
        </w:tc>
        <w:tc>
          <w:tcPr>
            <w:tcW w:w="2232" w:type="dxa"/>
            <w:vAlign w:val="center"/>
          </w:tcPr>
          <w:p w:rsidR="0051481F" w:rsidRDefault="0051481F">
            <w:pPr>
              <w:pStyle w:val="ConsPlusNormal"/>
              <w:jc w:val="center"/>
            </w:pPr>
            <w:r>
              <w:t>0</w:t>
            </w:r>
          </w:p>
        </w:tc>
        <w:tc>
          <w:tcPr>
            <w:tcW w:w="1295" w:type="dxa"/>
            <w:vAlign w:val="center"/>
          </w:tcPr>
          <w:p w:rsidR="0051481F" w:rsidRDefault="0051481F">
            <w:pPr>
              <w:pStyle w:val="ConsPlusNormal"/>
              <w:jc w:val="center"/>
            </w:pPr>
            <w:r>
              <w:t>1 250,10</w:t>
            </w:r>
          </w:p>
        </w:tc>
        <w:tc>
          <w:tcPr>
            <w:tcW w:w="2065" w:type="dxa"/>
            <w:vAlign w:val="center"/>
          </w:tcPr>
          <w:p w:rsidR="0051481F" w:rsidRDefault="0051481F">
            <w:pPr>
              <w:pStyle w:val="ConsPlusNormal"/>
              <w:jc w:val="center"/>
            </w:pPr>
            <w:r>
              <w:t>766,20</w:t>
            </w:r>
          </w:p>
        </w:tc>
        <w:tc>
          <w:tcPr>
            <w:tcW w:w="1295" w:type="dxa"/>
            <w:vAlign w:val="center"/>
          </w:tcPr>
          <w:p w:rsidR="0051481F" w:rsidRDefault="0051481F">
            <w:pPr>
              <w:pStyle w:val="ConsPlusNormal"/>
              <w:jc w:val="center"/>
            </w:pPr>
            <w:r>
              <w:t>0</w:t>
            </w:r>
          </w:p>
        </w:tc>
        <w:tc>
          <w:tcPr>
            <w:tcW w:w="1731" w:type="dxa"/>
            <w:vAlign w:val="center"/>
          </w:tcPr>
          <w:p w:rsidR="0051481F" w:rsidRDefault="0051481F">
            <w:pPr>
              <w:pStyle w:val="ConsPlusNormal"/>
              <w:jc w:val="center"/>
            </w:pPr>
          </w:p>
        </w:tc>
      </w:tr>
      <w:tr w:rsidR="0051481F">
        <w:tc>
          <w:tcPr>
            <w:tcW w:w="540" w:type="dxa"/>
            <w:vMerge/>
          </w:tcPr>
          <w:p w:rsidR="0051481F" w:rsidRDefault="0051481F"/>
        </w:tc>
        <w:tc>
          <w:tcPr>
            <w:tcW w:w="4294" w:type="dxa"/>
            <w:vAlign w:val="center"/>
          </w:tcPr>
          <w:p w:rsidR="0051481F" w:rsidRDefault="0051481F">
            <w:pPr>
              <w:pStyle w:val="ConsPlusNormal"/>
            </w:pPr>
            <w:r>
              <w:t>Реконструкция теплотрассы от ТК29 к ТК49 котельная "2 микрорайон"</w:t>
            </w:r>
          </w:p>
        </w:tc>
        <w:tc>
          <w:tcPr>
            <w:tcW w:w="718" w:type="dxa"/>
            <w:vAlign w:val="center"/>
          </w:tcPr>
          <w:p w:rsidR="0051481F" w:rsidRDefault="0051481F">
            <w:pPr>
              <w:pStyle w:val="ConsPlusNormal"/>
              <w:jc w:val="center"/>
            </w:pPr>
          </w:p>
        </w:tc>
        <w:tc>
          <w:tcPr>
            <w:tcW w:w="1708" w:type="dxa"/>
            <w:vAlign w:val="center"/>
          </w:tcPr>
          <w:p w:rsidR="0051481F" w:rsidRDefault="0051481F">
            <w:pPr>
              <w:pStyle w:val="ConsPlusNormal"/>
              <w:jc w:val="center"/>
            </w:pPr>
            <w:r>
              <w:t>2012 г.</w:t>
            </w:r>
          </w:p>
        </w:tc>
        <w:tc>
          <w:tcPr>
            <w:tcW w:w="1009" w:type="dxa"/>
            <w:vAlign w:val="center"/>
          </w:tcPr>
          <w:p w:rsidR="0051481F" w:rsidRDefault="0051481F">
            <w:pPr>
              <w:pStyle w:val="ConsPlusNormal"/>
              <w:jc w:val="center"/>
            </w:pPr>
            <w:r>
              <w:t>577</w:t>
            </w:r>
          </w:p>
        </w:tc>
        <w:tc>
          <w:tcPr>
            <w:tcW w:w="1439" w:type="dxa"/>
            <w:vAlign w:val="center"/>
          </w:tcPr>
          <w:p w:rsidR="0051481F" w:rsidRDefault="0051481F">
            <w:pPr>
              <w:pStyle w:val="ConsPlusNormal"/>
              <w:jc w:val="center"/>
            </w:pPr>
            <w:r>
              <w:t>3 883,20</w:t>
            </w:r>
          </w:p>
        </w:tc>
        <w:tc>
          <w:tcPr>
            <w:tcW w:w="2232" w:type="dxa"/>
            <w:vAlign w:val="center"/>
          </w:tcPr>
          <w:p w:rsidR="0051481F" w:rsidRDefault="0051481F">
            <w:pPr>
              <w:pStyle w:val="ConsPlusNormal"/>
              <w:jc w:val="center"/>
            </w:pPr>
            <w:r>
              <w:t>0</w:t>
            </w:r>
          </w:p>
        </w:tc>
        <w:tc>
          <w:tcPr>
            <w:tcW w:w="1295" w:type="dxa"/>
            <w:vAlign w:val="center"/>
          </w:tcPr>
          <w:p w:rsidR="0051481F" w:rsidRDefault="0051481F">
            <w:pPr>
              <w:pStyle w:val="ConsPlusNormal"/>
              <w:jc w:val="center"/>
            </w:pPr>
            <w:r>
              <w:t>2 329,90</w:t>
            </w:r>
          </w:p>
        </w:tc>
        <w:tc>
          <w:tcPr>
            <w:tcW w:w="2065" w:type="dxa"/>
            <w:vAlign w:val="center"/>
          </w:tcPr>
          <w:p w:rsidR="0051481F" w:rsidRDefault="0051481F">
            <w:pPr>
              <w:pStyle w:val="ConsPlusNormal"/>
              <w:jc w:val="center"/>
            </w:pPr>
            <w:r>
              <w:t>1 553,30</w:t>
            </w:r>
          </w:p>
        </w:tc>
        <w:tc>
          <w:tcPr>
            <w:tcW w:w="1295" w:type="dxa"/>
            <w:vAlign w:val="center"/>
          </w:tcPr>
          <w:p w:rsidR="0051481F" w:rsidRDefault="0051481F">
            <w:pPr>
              <w:pStyle w:val="ConsPlusNormal"/>
              <w:jc w:val="center"/>
            </w:pPr>
            <w:r>
              <w:t>0</w:t>
            </w:r>
          </w:p>
        </w:tc>
        <w:tc>
          <w:tcPr>
            <w:tcW w:w="1731" w:type="dxa"/>
            <w:vAlign w:val="center"/>
          </w:tcPr>
          <w:p w:rsidR="0051481F" w:rsidRDefault="0051481F">
            <w:pPr>
              <w:pStyle w:val="ConsPlusNormal"/>
              <w:jc w:val="center"/>
            </w:pPr>
          </w:p>
        </w:tc>
      </w:tr>
      <w:tr w:rsidR="0051481F">
        <w:tc>
          <w:tcPr>
            <w:tcW w:w="540" w:type="dxa"/>
            <w:vMerge/>
          </w:tcPr>
          <w:p w:rsidR="0051481F" w:rsidRDefault="0051481F"/>
        </w:tc>
        <w:tc>
          <w:tcPr>
            <w:tcW w:w="4294" w:type="dxa"/>
            <w:vAlign w:val="center"/>
          </w:tcPr>
          <w:p w:rsidR="0051481F" w:rsidRDefault="0051481F">
            <w:pPr>
              <w:pStyle w:val="ConsPlusNormal"/>
            </w:pPr>
            <w:r>
              <w:t>Реконструкция теплотрассы от ТК10 к ТК13 котельная "Пионерская"</w:t>
            </w:r>
          </w:p>
        </w:tc>
        <w:tc>
          <w:tcPr>
            <w:tcW w:w="718" w:type="dxa"/>
            <w:vAlign w:val="center"/>
          </w:tcPr>
          <w:p w:rsidR="0051481F" w:rsidRDefault="0051481F">
            <w:pPr>
              <w:pStyle w:val="ConsPlusNormal"/>
              <w:jc w:val="center"/>
            </w:pPr>
          </w:p>
        </w:tc>
        <w:tc>
          <w:tcPr>
            <w:tcW w:w="1708" w:type="dxa"/>
            <w:vAlign w:val="center"/>
          </w:tcPr>
          <w:p w:rsidR="0051481F" w:rsidRDefault="0051481F">
            <w:pPr>
              <w:pStyle w:val="ConsPlusNormal"/>
              <w:jc w:val="center"/>
            </w:pPr>
            <w:r>
              <w:t>2013 г.</w:t>
            </w:r>
          </w:p>
        </w:tc>
        <w:tc>
          <w:tcPr>
            <w:tcW w:w="1009" w:type="dxa"/>
            <w:vAlign w:val="center"/>
          </w:tcPr>
          <w:p w:rsidR="0051481F" w:rsidRDefault="0051481F">
            <w:pPr>
              <w:pStyle w:val="ConsPlusNormal"/>
              <w:jc w:val="center"/>
            </w:pPr>
            <w:r>
              <w:t>193</w:t>
            </w:r>
          </w:p>
        </w:tc>
        <w:tc>
          <w:tcPr>
            <w:tcW w:w="1439" w:type="dxa"/>
            <w:vAlign w:val="center"/>
          </w:tcPr>
          <w:p w:rsidR="0051481F" w:rsidRDefault="0051481F">
            <w:pPr>
              <w:pStyle w:val="ConsPlusNormal"/>
              <w:jc w:val="center"/>
            </w:pPr>
            <w:r>
              <w:t>1 380,00</w:t>
            </w:r>
          </w:p>
        </w:tc>
        <w:tc>
          <w:tcPr>
            <w:tcW w:w="2232" w:type="dxa"/>
            <w:vAlign w:val="center"/>
          </w:tcPr>
          <w:p w:rsidR="0051481F" w:rsidRDefault="0051481F">
            <w:pPr>
              <w:pStyle w:val="ConsPlusNormal"/>
              <w:jc w:val="center"/>
            </w:pPr>
            <w:r>
              <w:t>0</w:t>
            </w:r>
          </w:p>
        </w:tc>
        <w:tc>
          <w:tcPr>
            <w:tcW w:w="1295" w:type="dxa"/>
            <w:vAlign w:val="center"/>
          </w:tcPr>
          <w:p w:rsidR="0051481F" w:rsidRDefault="0051481F">
            <w:pPr>
              <w:pStyle w:val="ConsPlusNormal"/>
              <w:jc w:val="center"/>
            </w:pPr>
            <w:r>
              <w:t>1 380,00</w:t>
            </w:r>
          </w:p>
        </w:tc>
        <w:tc>
          <w:tcPr>
            <w:tcW w:w="2065" w:type="dxa"/>
            <w:vAlign w:val="center"/>
          </w:tcPr>
          <w:p w:rsidR="0051481F" w:rsidRDefault="0051481F">
            <w:pPr>
              <w:pStyle w:val="ConsPlusNormal"/>
              <w:jc w:val="center"/>
            </w:pPr>
            <w:r>
              <w:t>0</w:t>
            </w:r>
          </w:p>
        </w:tc>
        <w:tc>
          <w:tcPr>
            <w:tcW w:w="1295" w:type="dxa"/>
            <w:vAlign w:val="center"/>
          </w:tcPr>
          <w:p w:rsidR="0051481F" w:rsidRDefault="0051481F">
            <w:pPr>
              <w:pStyle w:val="ConsPlusNormal"/>
              <w:jc w:val="center"/>
            </w:pPr>
            <w:r>
              <w:t>0</w:t>
            </w:r>
          </w:p>
        </w:tc>
        <w:tc>
          <w:tcPr>
            <w:tcW w:w="1731" w:type="dxa"/>
            <w:vAlign w:val="center"/>
          </w:tcPr>
          <w:p w:rsidR="0051481F" w:rsidRDefault="0051481F">
            <w:pPr>
              <w:pStyle w:val="ConsPlusNormal"/>
              <w:jc w:val="center"/>
            </w:pPr>
          </w:p>
        </w:tc>
      </w:tr>
      <w:tr w:rsidR="0051481F">
        <w:tc>
          <w:tcPr>
            <w:tcW w:w="540" w:type="dxa"/>
            <w:vMerge/>
          </w:tcPr>
          <w:p w:rsidR="0051481F" w:rsidRDefault="0051481F"/>
        </w:tc>
        <w:tc>
          <w:tcPr>
            <w:tcW w:w="4294" w:type="dxa"/>
            <w:vAlign w:val="center"/>
          </w:tcPr>
          <w:p w:rsidR="0051481F" w:rsidRDefault="0051481F">
            <w:pPr>
              <w:pStyle w:val="ConsPlusNormal"/>
            </w:pPr>
            <w:r>
              <w:t>Реконструкция теплотрассы ГВС от ЦТП "Медколледж" к ТК4</w:t>
            </w:r>
          </w:p>
        </w:tc>
        <w:tc>
          <w:tcPr>
            <w:tcW w:w="718" w:type="dxa"/>
            <w:vAlign w:val="center"/>
          </w:tcPr>
          <w:p w:rsidR="0051481F" w:rsidRDefault="0051481F">
            <w:pPr>
              <w:pStyle w:val="ConsPlusNormal"/>
              <w:jc w:val="center"/>
            </w:pPr>
          </w:p>
        </w:tc>
        <w:tc>
          <w:tcPr>
            <w:tcW w:w="1708" w:type="dxa"/>
            <w:vAlign w:val="center"/>
          </w:tcPr>
          <w:p w:rsidR="0051481F" w:rsidRDefault="0051481F">
            <w:pPr>
              <w:pStyle w:val="ConsPlusNormal"/>
              <w:jc w:val="center"/>
            </w:pPr>
            <w:r>
              <w:t>2014 г.</w:t>
            </w:r>
          </w:p>
        </w:tc>
        <w:tc>
          <w:tcPr>
            <w:tcW w:w="1009" w:type="dxa"/>
            <w:vAlign w:val="center"/>
          </w:tcPr>
          <w:p w:rsidR="0051481F" w:rsidRDefault="0051481F">
            <w:pPr>
              <w:pStyle w:val="ConsPlusNormal"/>
              <w:jc w:val="center"/>
            </w:pPr>
            <w:r>
              <w:t>120</w:t>
            </w:r>
          </w:p>
        </w:tc>
        <w:tc>
          <w:tcPr>
            <w:tcW w:w="1439" w:type="dxa"/>
            <w:vAlign w:val="center"/>
          </w:tcPr>
          <w:p w:rsidR="0051481F" w:rsidRDefault="0051481F">
            <w:pPr>
              <w:pStyle w:val="ConsPlusNormal"/>
              <w:jc w:val="center"/>
            </w:pPr>
            <w:r>
              <w:t>132,00</w:t>
            </w:r>
          </w:p>
        </w:tc>
        <w:tc>
          <w:tcPr>
            <w:tcW w:w="2232" w:type="dxa"/>
            <w:vAlign w:val="center"/>
          </w:tcPr>
          <w:p w:rsidR="0051481F" w:rsidRDefault="0051481F">
            <w:pPr>
              <w:pStyle w:val="ConsPlusNormal"/>
              <w:jc w:val="center"/>
            </w:pPr>
            <w:r>
              <w:t>132,00</w:t>
            </w:r>
          </w:p>
        </w:tc>
        <w:tc>
          <w:tcPr>
            <w:tcW w:w="1295" w:type="dxa"/>
            <w:vAlign w:val="center"/>
          </w:tcPr>
          <w:p w:rsidR="0051481F" w:rsidRDefault="0051481F">
            <w:pPr>
              <w:pStyle w:val="ConsPlusNormal"/>
              <w:jc w:val="center"/>
            </w:pPr>
            <w:r>
              <w:t>0</w:t>
            </w:r>
          </w:p>
        </w:tc>
        <w:tc>
          <w:tcPr>
            <w:tcW w:w="2065" w:type="dxa"/>
            <w:vAlign w:val="center"/>
          </w:tcPr>
          <w:p w:rsidR="0051481F" w:rsidRDefault="0051481F">
            <w:pPr>
              <w:pStyle w:val="ConsPlusNormal"/>
              <w:jc w:val="center"/>
            </w:pPr>
            <w:r>
              <w:t>0</w:t>
            </w:r>
          </w:p>
        </w:tc>
        <w:tc>
          <w:tcPr>
            <w:tcW w:w="1295" w:type="dxa"/>
            <w:vAlign w:val="center"/>
          </w:tcPr>
          <w:p w:rsidR="0051481F" w:rsidRDefault="0051481F">
            <w:pPr>
              <w:pStyle w:val="ConsPlusNormal"/>
              <w:jc w:val="center"/>
            </w:pPr>
            <w:r>
              <w:t>0</w:t>
            </w:r>
          </w:p>
        </w:tc>
        <w:tc>
          <w:tcPr>
            <w:tcW w:w="1731" w:type="dxa"/>
            <w:vAlign w:val="center"/>
          </w:tcPr>
          <w:p w:rsidR="0051481F" w:rsidRDefault="0051481F">
            <w:pPr>
              <w:pStyle w:val="ConsPlusNormal"/>
              <w:jc w:val="center"/>
            </w:pPr>
          </w:p>
        </w:tc>
      </w:tr>
      <w:tr w:rsidR="0051481F">
        <w:tc>
          <w:tcPr>
            <w:tcW w:w="540" w:type="dxa"/>
            <w:vMerge/>
          </w:tcPr>
          <w:p w:rsidR="0051481F" w:rsidRDefault="0051481F"/>
        </w:tc>
        <w:tc>
          <w:tcPr>
            <w:tcW w:w="4294" w:type="dxa"/>
            <w:vAlign w:val="center"/>
          </w:tcPr>
          <w:p w:rsidR="0051481F" w:rsidRDefault="0051481F">
            <w:pPr>
              <w:pStyle w:val="ConsPlusNormal"/>
            </w:pPr>
            <w:r>
              <w:t>Реконструкция теплотрассы котельная "Пионерская"</w:t>
            </w:r>
          </w:p>
        </w:tc>
        <w:tc>
          <w:tcPr>
            <w:tcW w:w="718" w:type="dxa"/>
            <w:vAlign w:val="center"/>
          </w:tcPr>
          <w:p w:rsidR="0051481F" w:rsidRDefault="0051481F">
            <w:pPr>
              <w:pStyle w:val="ConsPlusNormal"/>
              <w:jc w:val="center"/>
            </w:pPr>
          </w:p>
        </w:tc>
        <w:tc>
          <w:tcPr>
            <w:tcW w:w="1708" w:type="dxa"/>
            <w:vAlign w:val="center"/>
          </w:tcPr>
          <w:p w:rsidR="0051481F" w:rsidRDefault="0051481F">
            <w:pPr>
              <w:pStyle w:val="ConsPlusNormal"/>
              <w:jc w:val="center"/>
            </w:pPr>
            <w:r>
              <w:t>2014 г.</w:t>
            </w:r>
          </w:p>
        </w:tc>
        <w:tc>
          <w:tcPr>
            <w:tcW w:w="1009" w:type="dxa"/>
            <w:vAlign w:val="center"/>
          </w:tcPr>
          <w:p w:rsidR="0051481F" w:rsidRDefault="0051481F">
            <w:pPr>
              <w:pStyle w:val="ConsPlusNormal"/>
              <w:jc w:val="center"/>
            </w:pPr>
            <w:r>
              <w:t>93</w:t>
            </w:r>
          </w:p>
        </w:tc>
        <w:tc>
          <w:tcPr>
            <w:tcW w:w="1439" w:type="dxa"/>
            <w:vAlign w:val="center"/>
          </w:tcPr>
          <w:p w:rsidR="0051481F" w:rsidRDefault="0051481F">
            <w:pPr>
              <w:pStyle w:val="ConsPlusNormal"/>
              <w:jc w:val="center"/>
            </w:pPr>
            <w:r>
              <w:t>102,30</w:t>
            </w:r>
          </w:p>
        </w:tc>
        <w:tc>
          <w:tcPr>
            <w:tcW w:w="2232" w:type="dxa"/>
            <w:vAlign w:val="center"/>
          </w:tcPr>
          <w:p w:rsidR="0051481F" w:rsidRDefault="0051481F">
            <w:pPr>
              <w:pStyle w:val="ConsPlusNormal"/>
              <w:jc w:val="center"/>
            </w:pPr>
            <w:r>
              <w:t>102,30</w:t>
            </w:r>
          </w:p>
        </w:tc>
        <w:tc>
          <w:tcPr>
            <w:tcW w:w="1295" w:type="dxa"/>
            <w:vAlign w:val="center"/>
          </w:tcPr>
          <w:p w:rsidR="0051481F" w:rsidRDefault="0051481F">
            <w:pPr>
              <w:pStyle w:val="ConsPlusNormal"/>
              <w:jc w:val="center"/>
            </w:pPr>
            <w:r>
              <w:t>0</w:t>
            </w:r>
          </w:p>
        </w:tc>
        <w:tc>
          <w:tcPr>
            <w:tcW w:w="2065" w:type="dxa"/>
            <w:vAlign w:val="center"/>
          </w:tcPr>
          <w:p w:rsidR="0051481F" w:rsidRDefault="0051481F">
            <w:pPr>
              <w:pStyle w:val="ConsPlusNormal"/>
              <w:jc w:val="center"/>
            </w:pPr>
            <w:r>
              <w:t>0</w:t>
            </w:r>
          </w:p>
        </w:tc>
        <w:tc>
          <w:tcPr>
            <w:tcW w:w="1295" w:type="dxa"/>
            <w:vAlign w:val="center"/>
          </w:tcPr>
          <w:p w:rsidR="0051481F" w:rsidRDefault="0051481F">
            <w:pPr>
              <w:pStyle w:val="ConsPlusNormal"/>
              <w:jc w:val="center"/>
            </w:pPr>
            <w:r>
              <w:t>0</w:t>
            </w:r>
          </w:p>
        </w:tc>
        <w:tc>
          <w:tcPr>
            <w:tcW w:w="1731" w:type="dxa"/>
            <w:vAlign w:val="center"/>
          </w:tcPr>
          <w:p w:rsidR="0051481F" w:rsidRDefault="0051481F">
            <w:pPr>
              <w:pStyle w:val="ConsPlusNormal"/>
              <w:jc w:val="center"/>
            </w:pPr>
          </w:p>
        </w:tc>
      </w:tr>
      <w:tr w:rsidR="0051481F">
        <w:tc>
          <w:tcPr>
            <w:tcW w:w="540" w:type="dxa"/>
            <w:vMerge/>
          </w:tcPr>
          <w:p w:rsidR="0051481F" w:rsidRDefault="0051481F"/>
        </w:tc>
        <w:tc>
          <w:tcPr>
            <w:tcW w:w="4294" w:type="dxa"/>
            <w:vAlign w:val="center"/>
          </w:tcPr>
          <w:p w:rsidR="0051481F" w:rsidRDefault="0051481F">
            <w:pPr>
              <w:pStyle w:val="ConsPlusNormal"/>
            </w:pPr>
            <w:r>
              <w:t>Реконструкция тепловых сетей</w:t>
            </w:r>
          </w:p>
        </w:tc>
        <w:tc>
          <w:tcPr>
            <w:tcW w:w="718" w:type="dxa"/>
            <w:vAlign w:val="center"/>
          </w:tcPr>
          <w:p w:rsidR="0051481F" w:rsidRDefault="0051481F">
            <w:pPr>
              <w:pStyle w:val="ConsPlusNormal"/>
              <w:jc w:val="center"/>
            </w:pPr>
          </w:p>
        </w:tc>
        <w:tc>
          <w:tcPr>
            <w:tcW w:w="1708" w:type="dxa"/>
            <w:vAlign w:val="center"/>
          </w:tcPr>
          <w:p w:rsidR="0051481F" w:rsidRDefault="0051481F">
            <w:pPr>
              <w:pStyle w:val="ConsPlusNormal"/>
              <w:jc w:val="center"/>
            </w:pPr>
            <w:r>
              <w:t>2015 г.</w:t>
            </w:r>
          </w:p>
        </w:tc>
        <w:tc>
          <w:tcPr>
            <w:tcW w:w="1009" w:type="dxa"/>
            <w:vAlign w:val="center"/>
          </w:tcPr>
          <w:p w:rsidR="0051481F" w:rsidRDefault="0051481F">
            <w:pPr>
              <w:pStyle w:val="ConsPlusNormal"/>
              <w:jc w:val="center"/>
            </w:pPr>
            <w:r>
              <w:t>2500</w:t>
            </w:r>
          </w:p>
        </w:tc>
        <w:tc>
          <w:tcPr>
            <w:tcW w:w="1439" w:type="dxa"/>
            <w:vAlign w:val="center"/>
          </w:tcPr>
          <w:p w:rsidR="0051481F" w:rsidRDefault="0051481F">
            <w:pPr>
              <w:pStyle w:val="ConsPlusNormal"/>
              <w:jc w:val="center"/>
            </w:pPr>
            <w:r>
              <w:t>17 751,49</w:t>
            </w:r>
          </w:p>
        </w:tc>
        <w:tc>
          <w:tcPr>
            <w:tcW w:w="2232" w:type="dxa"/>
            <w:vAlign w:val="center"/>
          </w:tcPr>
          <w:p w:rsidR="0051481F" w:rsidRDefault="0051481F">
            <w:pPr>
              <w:pStyle w:val="ConsPlusNormal"/>
              <w:jc w:val="center"/>
            </w:pPr>
            <w:r>
              <w:t>8 000,00</w:t>
            </w:r>
          </w:p>
        </w:tc>
        <w:tc>
          <w:tcPr>
            <w:tcW w:w="1295" w:type="dxa"/>
            <w:vAlign w:val="center"/>
          </w:tcPr>
          <w:p w:rsidR="0051481F" w:rsidRDefault="0051481F">
            <w:pPr>
              <w:pStyle w:val="ConsPlusNormal"/>
              <w:jc w:val="center"/>
            </w:pPr>
            <w:r>
              <w:t>0</w:t>
            </w:r>
          </w:p>
        </w:tc>
        <w:tc>
          <w:tcPr>
            <w:tcW w:w="2065" w:type="dxa"/>
            <w:vAlign w:val="center"/>
          </w:tcPr>
          <w:p w:rsidR="0051481F" w:rsidRDefault="0051481F">
            <w:pPr>
              <w:pStyle w:val="ConsPlusNormal"/>
              <w:jc w:val="center"/>
            </w:pPr>
            <w:r>
              <w:t>0</w:t>
            </w:r>
          </w:p>
        </w:tc>
        <w:tc>
          <w:tcPr>
            <w:tcW w:w="1295" w:type="dxa"/>
            <w:vAlign w:val="center"/>
          </w:tcPr>
          <w:p w:rsidR="0051481F" w:rsidRDefault="0051481F">
            <w:pPr>
              <w:pStyle w:val="ConsPlusNormal"/>
              <w:jc w:val="center"/>
            </w:pPr>
            <w:r>
              <w:t>0</w:t>
            </w:r>
          </w:p>
        </w:tc>
        <w:tc>
          <w:tcPr>
            <w:tcW w:w="1731" w:type="dxa"/>
            <w:vAlign w:val="center"/>
          </w:tcPr>
          <w:p w:rsidR="0051481F" w:rsidRDefault="0051481F">
            <w:pPr>
              <w:pStyle w:val="ConsPlusNormal"/>
              <w:jc w:val="center"/>
            </w:pPr>
            <w:r>
              <w:t>9 751,49</w:t>
            </w:r>
          </w:p>
        </w:tc>
      </w:tr>
      <w:tr w:rsidR="0051481F">
        <w:tc>
          <w:tcPr>
            <w:tcW w:w="540" w:type="dxa"/>
            <w:vMerge/>
          </w:tcPr>
          <w:p w:rsidR="0051481F" w:rsidRDefault="0051481F"/>
        </w:tc>
        <w:tc>
          <w:tcPr>
            <w:tcW w:w="4294" w:type="dxa"/>
            <w:vAlign w:val="center"/>
          </w:tcPr>
          <w:p w:rsidR="0051481F" w:rsidRDefault="0051481F">
            <w:pPr>
              <w:pStyle w:val="ConsPlusNormal"/>
            </w:pPr>
            <w:r>
              <w:t>Реконструкция тепловых сетей</w:t>
            </w:r>
          </w:p>
        </w:tc>
        <w:tc>
          <w:tcPr>
            <w:tcW w:w="718" w:type="dxa"/>
            <w:vAlign w:val="center"/>
          </w:tcPr>
          <w:p w:rsidR="0051481F" w:rsidRDefault="0051481F">
            <w:pPr>
              <w:pStyle w:val="ConsPlusNormal"/>
              <w:jc w:val="center"/>
            </w:pPr>
          </w:p>
        </w:tc>
        <w:tc>
          <w:tcPr>
            <w:tcW w:w="1708" w:type="dxa"/>
            <w:vAlign w:val="center"/>
          </w:tcPr>
          <w:p w:rsidR="0051481F" w:rsidRDefault="0051481F">
            <w:pPr>
              <w:pStyle w:val="ConsPlusNormal"/>
              <w:jc w:val="center"/>
            </w:pPr>
            <w:r>
              <w:t>2016 г.</w:t>
            </w:r>
          </w:p>
        </w:tc>
        <w:tc>
          <w:tcPr>
            <w:tcW w:w="1009" w:type="dxa"/>
            <w:vAlign w:val="center"/>
          </w:tcPr>
          <w:p w:rsidR="0051481F" w:rsidRDefault="0051481F">
            <w:pPr>
              <w:pStyle w:val="ConsPlusNormal"/>
              <w:jc w:val="center"/>
            </w:pPr>
            <w:r>
              <w:t>1500</w:t>
            </w:r>
          </w:p>
        </w:tc>
        <w:tc>
          <w:tcPr>
            <w:tcW w:w="1439" w:type="dxa"/>
            <w:vAlign w:val="center"/>
          </w:tcPr>
          <w:p w:rsidR="0051481F" w:rsidRDefault="0051481F">
            <w:pPr>
              <w:pStyle w:val="ConsPlusNormal"/>
              <w:jc w:val="center"/>
            </w:pPr>
            <w:r>
              <w:t>29 368,44</w:t>
            </w:r>
          </w:p>
        </w:tc>
        <w:tc>
          <w:tcPr>
            <w:tcW w:w="2232" w:type="dxa"/>
            <w:vAlign w:val="center"/>
          </w:tcPr>
          <w:p w:rsidR="0051481F" w:rsidRDefault="0051481F">
            <w:pPr>
              <w:pStyle w:val="ConsPlusNormal"/>
              <w:jc w:val="center"/>
            </w:pPr>
            <w:r>
              <w:t>0</w:t>
            </w:r>
          </w:p>
        </w:tc>
        <w:tc>
          <w:tcPr>
            <w:tcW w:w="1295" w:type="dxa"/>
            <w:vAlign w:val="center"/>
          </w:tcPr>
          <w:p w:rsidR="0051481F" w:rsidRDefault="0051481F">
            <w:pPr>
              <w:pStyle w:val="ConsPlusNormal"/>
              <w:jc w:val="center"/>
            </w:pPr>
            <w:r>
              <w:t>6 615</w:t>
            </w:r>
          </w:p>
        </w:tc>
        <w:tc>
          <w:tcPr>
            <w:tcW w:w="2065" w:type="dxa"/>
            <w:vAlign w:val="center"/>
          </w:tcPr>
          <w:p w:rsidR="0051481F" w:rsidRDefault="0051481F">
            <w:pPr>
              <w:pStyle w:val="ConsPlusNormal"/>
              <w:jc w:val="center"/>
            </w:pPr>
            <w:r>
              <w:t>0</w:t>
            </w:r>
          </w:p>
        </w:tc>
        <w:tc>
          <w:tcPr>
            <w:tcW w:w="1295" w:type="dxa"/>
            <w:vAlign w:val="center"/>
          </w:tcPr>
          <w:p w:rsidR="0051481F" w:rsidRDefault="0051481F">
            <w:pPr>
              <w:pStyle w:val="ConsPlusNormal"/>
              <w:jc w:val="center"/>
            </w:pPr>
            <w:r>
              <w:t>0</w:t>
            </w:r>
          </w:p>
        </w:tc>
        <w:tc>
          <w:tcPr>
            <w:tcW w:w="1731" w:type="dxa"/>
            <w:vAlign w:val="center"/>
          </w:tcPr>
          <w:p w:rsidR="0051481F" w:rsidRDefault="0051481F">
            <w:pPr>
              <w:pStyle w:val="ConsPlusNormal"/>
              <w:jc w:val="center"/>
            </w:pPr>
            <w:r>
              <w:t>22 753,44</w:t>
            </w:r>
          </w:p>
        </w:tc>
      </w:tr>
      <w:tr w:rsidR="0051481F">
        <w:tc>
          <w:tcPr>
            <w:tcW w:w="540" w:type="dxa"/>
            <w:vMerge/>
          </w:tcPr>
          <w:p w:rsidR="0051481F" w:rsidRDefault="0051481F"/>
        </w:tc>
        <w:tc>
          <w:tcPr>
            <w:tcW w:w="4294" w:type="dxa"/>
            <w:vAlign w:val="center"/>
          </w:tcPr>
          <w:p w:rsidR="0051481F" w:rsidRDefault="0051481F">
            <w:pPr>
              <w:pStyle w:val="ConsPlusNormal"/>
            </w:pPr>
            <w:r>
              <w:t>Реконструкция тепловых сетей</w:t>
            </w:r>
          </w:p>
        </w:tc>
        <w:tc>
          <w:tcPr>
            <w:tcW w:w="718" w:type="dxa"/>
            <w:vAlign w:val="center"/>
          </w:tcPr>
          <w:p w:rsidR="0051481F" w:rsidRDefault="0051481F">
            <w:pPr>
              <w:pStyle w:val="ConsPlusNormal"/>
              <w:jc w:val="center"/>
            </w:pPr>
          </w:p>
        </w:tc>
        <w:tc>
          <w:tcPr>
            <w:tcW w:w="1708" w:type="dxa"/>
            <w:vAlign w:val="center"/>
          </w:tcPr>
          <w:p w:rsidR="0051481F" w:rsidRDefault="0051481F">
            <w:pPr>
              <w:pStyle w:val="ConsPlusNormal"/>
              <w:jc w:val="center"/>
            </w:pPr>
            <w:r>
              <w:t>2017 г.</w:t>
            </w:r>
          </w:p>
        </w:tc>
        <w:tc>
          <w:tcPr>
            <w:tcW w:w="1009" w:type="dxa"/>
            <w:vAlign w:val="center"/>
          </w:tcPr>
          <w:p w:rsidR="0051481F" w:rsidRDefault="0051481F">
            <w:pPr>
              <w:pStyle w:val="ConsPlusNormal"/>
              <w:jc w:val="center"/>
            </w:pPr>
            <w:r>
              <w:t>1500</w:t>
            </w:r>
          </w:p>
        </w:tc>
        <w:tc>
          <w:tcPr>
            <w:tcW w:w="1439" w:type="dxa"/>
            <w:vAlign w:val="center"/>
          </w:tcPr>
          <w:p w:rsidR="0051481F" w:rsidRDefault="0051481F">
            <w:pPr>
              <w:pStyle w:val="ConsPlusNormal"/>
              <w:jc w:val="center"/>
            </w:pPr>
            <w:r>
              <w:t>25 588,44</w:t>
            </w:r>
          </w:p>
        </w:tc>
        <w:tc>
          <w:tcPr>
            <w:tcW w:w="2232" w:type="dxa"/>
            <w:vAlign w:val="center"/>
          </w:tcPr>
          <w:p w:rsidR="0051481F" w:rsidRDefault="0051481F">
            <w:pPr>
              <w:pStyle w:val="ConsPlusNormal"/>
              <w:jc w:val="center"/>
            </w:pPr>
            <w:r>
              <w:t>0</w:t>
            </w:r>
          </w:p>
        </w:tc>
        <w:tc>
          <w:tcPr>
            <w:tcW w:w="1295" w:type="dxa"/>
            <w:vAlign w:val="center"/>
          </w:tcPr>
          <w:p w:rsidR="0051481F" w:rsidRDefault="0051481F">
            <w:pPr>
              <w:pStyle w:val="ConsPlusNormal"/>
              <w:jc w:val="center"/>
            </w:pPr>
            <w:r>
              <w:t>2 835,00</w:t>
            </w:r>
          </w:p>
        </w:tc>
        <w:tc>
          <w:tcPr>
            <w:tcW w:w="2065" w:type="dxa"/>
            <w:vAlign w:val="center"/>
          </w:tcPr>
          <w:p w:rsidR="0051481F" w:rsidRDefault="0051481F">
            <w:pPr>
              <w:pStyle w:val="ConsPlusNormal"/>
              <w:jc w:val="center"/>
            </w:pPr>
            <w:r>
              <w:t>0</w:t>
            </w:r>
          </w:p>
        </w:tc>
        <w:tc>
          <w:tcPr>
            <w:tcW w:w="1295" w:type="dxa"/>
            <w:vAlign w:val="center"/>
          </w:tcPr>
          <w:p w:rsidR="0051481F" w:rsidRDefault="0051481F">
            <w:pPr>
              <w:pStyle w:val="ConsPlusNormal"/>
              <w:jc w:val="center"/>
            </w:pPr>
            <w:r>
              <w:t>0</w:t>
            </w:r>
          </w:p>
        </w:tc>
        <w:tc>
          <w:tcPr>
            <w:tcW w:w="1731" w:type="dxa"/>
            <w:vAlign w:val="center"/>
          </w:tcPr>
          <w:p w:rsidR="0051481F" w:rsidRDefault="0051481F">
            <w:pPr>
              <w:pStyle w:val="ConsPlusNormal"/>
              <w:jc w:val="center"/>
            </w:pPr>
            <w:r>
              <w:t>22 753,44</w:t>
            </w:r>
          </w:p>
        </w:tc>
      </w:tr>
      <w:tr w:rsidR="0051481F">
        <w:tc>
          <w:tcPr>
            <w:tcW w:w="540" w:type="dxa"/>
            <w:vMerge/>
          </w:tcPr>
          <w:p w:rsidR="0051481F" w:rsidRDefault="0051481F"/>
        </w:tc>
        <w:tc>
          <w:tcPr>
            <w:tcW w:w="4294" w:type="dxa"/>
            <w:vAlign w:val="center"/>
          </w:tcPr>
          <w:p w:rsidR="0051481F" w:rsidRDefault="0051481F">
            <w:pPr>
              <w:pStyle w:val="ConsPlusNormal"/>
            </w:pPr>
            <w:r>
              <w:t>Реконструкция сетей отопления и ГВС</w:t>
            </w:r>
          </w:p>
        </w:tc>
        <w:tc>
          <w:tcPr>
            <w:tcW w:w="718" w:type="dxa"/>
            <w:vAlign w:val="center"/>
          </w:tcPr>
          <w:p w:rsidR="0051481F" w:rsidRDefault="0051481F">
            <w:pPr>
              <w:pStyle w:val="ConsPlusNormal"/>
              <w:jc w:val="center"/>
            </w:pPr>
          </w:p>
        </w:tc>
        <w:tc>
          <w:tcPr>
            <w:tcW w:w="1708" w:type="dxa"/>
            <w:vAlign w:val="center"/>
          </w:tcPr>
          <w:p w:rsidR="0051481F" w:rsidRDefault="0051481F">
            <w:pPr>
              <w:pStyle w:val="ConsPlusNormal"/>
              <w:jc w:val="center"/>
            </w:pPr>
            <w:r>
              <w:t>2018 г.</w:t>
            </w:r>
          </w:p>
        </w:tc>
        <w:tc>
          <w:tcPr>
            <w:tcW w:w="1009" w:type="dxa"/>
            <w:vAlign w:val="center"/>
          </w:tcPr>
          <w:p w:rsidR="0051481F" w:rsidRDefault="0051481F">
            <w:pPr>
              <w:pStyle w:val="ConsPlusNormal"/>
              <w:jc w:val="center"/>
            </w:pPr>
            <w:r>
              <w:t>1500</w:t>
            </w:r>
          </w:p>
        </w:tc>
        <w:tc>
          <w:tcPr>
            <w:tcW w:w="1439" w:type="dxa"/>
            <w:vAlign w:val="center"/>
          </w:tcPr>
          <w:p w:rsidR="0051481F" w:rsidRDefault="0051481F">
            <w:pPr>
              <w:pStyle w:val="ConsPlusNormal"/>
              <w:jc w:val="center"/>
            </w:pPr>
            <w:r>
              <w:t>22 753,57</w:t>
            </w:r>
          </w:p>
        </w:tc>
        <w:tc>
          <w:tcPr>
            <w:tcW w:w="2232" w:type="dxa"/>
            <w:vAlign w:val="center"/>
          </w:tcPr>
          <w:p w:rsidR="0051481F" w:rsidRDefault="0051481F">
            <w:pPr>
              <w:pStyle w:val="ConsPlusNormal"/>
              <w:jc w:val="center"/>
            </w:pPr>
            <w:r>
              <w:t>0</w:t>
            </w:r>
          </w:p>
        </w:tc>
        <w:tc>
          <w:tcPr>
            <w:tcW w:w="1295" w:type="dxa"/>
            <w:vAlign w:val="center"/>
          </w:tcPr>
          <w:p w:rsidR="0051481F" w:rsidRDefault="0051481F">
            <w:pPr>
              <w:pStyle w:val="ConsPlusNormal"/>
              <w:jc w:val="center"/>
            </w:pPr>
            <w:r>
              <w:t>0</w:t>
            </w:r>
          </w:p>
        </w:tc>
        <w:tc>
          <w:tcPr>
            <w:tcW w:w="2065" w:type="dxa"/>
            <w:vAlign w:val="center"/>
          </w:tcPr>
          <w:p w:rsidR="0051481F" w:rsidRDefault="0051481F">
            <w:pPr>
              <w:pStyle w:val="ConsPlusNormal"/>
              <w:jc w:val="center"/>
            </w:pPr>
            <w:r>
              <w:t>0</w:t>
            </w:r>
          </w:p>
        </w:tc>
        <w:tc>
          <w:tcPr>
            <w:tcW w:w="1295" w:type="dxa"/>
            <w:vAlign w:val="center"/>
          </w:tcPr>
          <w:p w:rsidR="0051481F" w:rsidRDefault="0051481F">
            <w:pPr>
              <w:pStyle w:val="ConsPlusNormal"/>
              <w:jc w:val="center"/>
            </w:pPr>
            <w:r>
              <w:t>0</w:t>
            </w:r>
          </w:p>
        </w:tc>
        <w:tc>
          <w:tcPr>
            <w:tcW w:w="1731" w:type="dxa"/>
            <w:vAlign w:val="center"/>
          </w:tcPr>
          <w:p w:rsidR="0051481F" w:rsidRDefault="0051481F">
            <w:pPr>
              <w:pStyle w:val="ConsPlusNormal"/>
              <w:jc w:val="center"/>
            </w:pPr>
            <w:r>
              <w:t>22 753,57</w:t>
            </w:r>
          </w:p>
        </w:tc>
      </w:tr>
      <w:tr w:rsidR="0051481F">
        <w:tc>
          <w:tcPr>
            <w:tcW w:w="540" w:type="dxa"/>
            <w:vMerge w:val="restart"/>
            <w:vAlign w:val="center"/>
          </w:tcPr>
          <w:p w:rsidR="0051481F" w:rsidRDefault="0051481F">
            <w:pPr>
              <w:pStyle w:val="ConsPlusNormal"/>
              <w:jc w:val="center"/>
            </w:pPr>
            <w:r>
              <w:t>2</w:t>
            </w:r>
          </w:p>
        </w:tc>
        <w:tc>
          <w:tcPr>
            <w:tcW w:w="4294" w:type="dxa"/>
            <w:vAlign w:val="center"/>
          </w:tcPr>
          <w:p w:rsidR="0051481F" w:rsidRDefault="0051481F">
            <w:pPr>
              <w:pStyle w:val="ConsPlusNormal"/>
            </w:pPr>
            <w:r>
              <w:t>Капитальный ремонт существующих магистралей ГВС с использованием полипропиленовых труб</w:t>
            </w:r>
          </w:p>
        </w:tc>
        <w:tc>
          <w:tcPr>
            <w:tcW w:w="718" w:type="dxa"/>
            <w:vAlign w:val="center"/>
          </w:tcPr>
          <w:p w:rsidR="0051481F" w:rsidRDefault="0051481F">
            <w:pPr>
              <w:pStyle w:val="ConsPlusNormal"/>
              <w:jc w:val="center"/>
            </w:pPr>
            <w:r>
              <w:t>м.п.</w:t>
            </w:r>
          </w:p>
        </w:tc>
        <w:tc>
          <w:tcPr>
            <w:tcW w:w="1708" w:type="dxa"/>
            <w:vAlign w:val="center"/>
          </w:tcPr>
          <w:p w:rsidR="0051481F" w:rsidRDefault="0051481F">
            <w:pPr>
              <w:pStyle w:val="ConsPlusNormal"/>
              <w:jc w:val="center"/>
            </w:pPr>
            <w:r>
              <w:t>2011 г.</w:t>
            </w:r>
          </w:p>
        </w:tc>
        <w:tc>
          <w:tcPr>
            <w:tcW w:w="1009" w:type="dxa"/>
            <w:vAlign w:val="center"/>
          </w:tcPr>
          <w:p w:rsidR="0051481F" w:rsidRDefault="0051481F">
            <w:pPr>
              <w:pStyle w:val="ConsPlusNormal"/>
              <w:jc w:val="center"/>
            </w:pPr>
            <w:r>
              <w:t>1057</w:t>
            </w:r>
          </w:p>
        </w:tc>
        <w:tc>
          <w:tcPr>
            <w:tcW w:w="1439" w:type="dxa"/>
            <w:vAlign w:val="center"/>
          </w:tcPr>
          <w:p w:rsidR="0051481F" w:rsidRDefault="0051481F">
            <w:pPr>
              <w:pStyle w:val="ConsPlusNormal"/>
              <w:jc w:val="center"/>
            </w:pPr>
            <w:r>
              <w:t>5 919,20</w:t>
            </w:r>
          </w:p>
        </w:tc>
        <w:tc>
          <w:tcPr>
            <w:tcW w:w="2232" w:type="dxa"/>
            <w:vAlign w:val="center"/>
          </w:tcPr>
          <w:p w:rsidR="0051481F" w:rsidRDefault="0051481F">
            <w:pPr>
              <w:pStyle w:val="ConsPlusNormal"/>
              <w:jc w:val="center"/>
            </w:pPr>
            <w:r>
              <w:t>0</w:t>
            </w:r>
          </w:p>
        </w:tc>
        <w:tc>
          <w:tcPr>
            <w:tcW w:w="1295" w:type="dxa"/>
            <w:vAlign w:val="center"/>
          </w:tcPr>
          <w:p w:rsidR="0051481F" w:rsidRDefault="0051481F">
            <w:pPr>
              <w:pStyle w:val="ConsPlusNormal"/>
              <w:jc w:val="center"/>
            </w:pPr>
            <w:r>
              <w:t>4 293,60</w:t>
            </w:r>
          </w:p>
        </w:tc>
        <w:tc>
          <w:tcPr>
            <w:tcW w:w="2065" w:type="dxa"/>
            <w:vAlign w:val="center"/>
          </w:tcPr>
          <w:p w:rsidR="0051481F" w:rsidRDefault="0051481F">
            <w:pPr>
              <w:pStyle w:val="ConsPlusNormal"/>
              <w:jc w:val="center"/>
            </w:pPr>
            <w:r>
              <w:t>1 625,60</w:t>
            </w:r>
          </w:p>
        </w:tc>
        <w:tc>
          <w:tcPr>
            <w:tcW w:w="1295" w:type="dxa"/>
            <w:vAlign w:val="center"/>
          </w:tcPr>
          <w:p w:rsidR="0051481F" w:rsidRDefault="0051481F">
            <w:pPr>
              <w:pStyle w:val="ConsPlusNormal"/>
              <w:jc w:val="center"/>
            </w:pPr>
            <w:r>
              <w:t>0</w:t>
            </w:r>
          </w:p>
        </w:tc>
        <w:tc>
          <w:tcPr>
            <w:tcW w:w="1731" w:type="dxa"/>
            <w:vAlign w:val="center"/>
          </w:tcPr>
          <w:p w:rsidR="0051481F" w:rsidRDefault="0051481F">
            <w:pPr>
              <w:pStyle w:val="ConsPlusNormal"/>
              <w:jc w:val="center"/>
            </w:pPr>
            <w:r>
              <w:t>0</w:t>
            </w:r>
          </w:p>
        </w:tc>
      </w:tr>
      <w:tr w:rsidR="0051481F">
        <w:tc>
          <w:tcPr>
            <w:tcW w:w="540" w:type="dxa"/>
            <w:vMerge/>
          </w:tcPr>
          <w:p w:rsidR="0051481F" w:rsidRDefault="0051481F"/>
        </w:tc>
        <w:tc>
          <w:tcPr>
            <w:tcW w:w="4294" w:type="dxa"/>
            <w:vAlign w:val="center"/>
          </w:tcPr>
          <w:p w:rsidR="0051481F" w:rsidRDefault="0051481F">
            <w:pPr>
              <w:pStyle w:val="ConsPlusNormal"/>
            </w:pPr>
            <w:r>
              <w:t>Капитальный ремонт сетей ГВС на 4 и 5 микрорайоне</w:t>
            </w:r>
          </w:p>
        </w:tc>
        <w:tc>
          <w:tcPr>
            <w:tcW w:w="718" w:type="dxa"/>
            <w:vAlign w:val="center"/>
          </w:tcPr>
          <w:p w:rsidR="0051481F" w:rsidRDefault="0051481F">
            <w:pPr>
              <w:pStyle w:val="ConsPlusNormal"/>
              <w:jc w:val="center"/>
            </w:pPr>
          </w:p>
        </w:tc>
        <w:tc>
          <w:tcPr>
            <w:tcW w:w="1708" w:type="dxa"/>
            <w:vAlign w:val="center"/>
          </w:tcPr>
          <w:p w:rsidR="0051481F" w:rsidRDefault="0051481F">
            <w:pPr>
              <w:pStyle w:val="ConsPlusNormal"/>
              <w:jc w:val="center"/>
            </w:pPr>
            <w:r>
              <w:t>2011 г.</w:t>
            </w:r>
          </w:p>
        </w:tc>
        <w:tc>
          <w:tcPr>
            <w:tcW w:w="1009" w:type="dxa"/>
            <w:vAlign w:val="center"/>
          </w:tcPr>
          <w:p w:rsidR="0051481F" w:rsidRDefault="0051481F">
            <w:pPr>
              <w:pStyle w:val="ConsPlusNormal"/>
              <w:jc w:val="center"/>
            </w:pPr>
            <w:r>
              <w:t>1057</w:t>
            </w:r>
          </w:p>
        </w:tc>
        <w:tc>
          <w:tcPr>
            <w:tcW w:w="1439" w:type="dxa"/>
            <w:vAlign w:val="center"/>
          </w:tcPr>
          <w:p w:rsidR="0051481F" w:rsidRDefault="0051481F">
            <w:pPr>
              <w:pStyle w:val="ConsPlusNormal"/>
              <w:jc w:val="center"/>
            </w:pPr>
            <w:r>
              <w:t>5 919,20</w:t>
            </w:r>
          </w:p>
        </w:tc>
        <w:tc>
          <w:tcPr>
            <w:tcW w:w="2232" w:type="dxa"/>
            <w:vAlign w:val="center"/>
          </w:tcPr>
          <w:p w:rsidR="0051481F" w:rsidRDefault="0051481F">
            <w:pPr>
              <w:pStyle w:val="ConsPlusNormal"/>
              <w:jc w:val="center"/>
            </w:pPr>
            <w:r>
              <w:t>0</w:t>
            </w:r>
          </w:p>
        </w:tc>
        <w:tc>
          <w:tcPr>
            <w:tcW w:w="1295" w:type="dxa"/>
            <w:vAlign w:val="center"/>
          </w:tcPr>
          <w:p w:rsidR="0051481F" w:rsidRDefault="0051481F">
            <w:pPr>
              <w:pStyle w:val="ConsPlusNormal"/>
              <w:jc w:val="center"/>
            </w:pPr>
            <w:r>
              <w:t>4 293,60</w:t>
            </w:r>
          </w:p>
        </w:tc>
        <w:tc>
          <w:tcPr>
            <w:tcW w:w="2065" w:type="dxa"/>
            <w:vAlign w:val="center"/>
          </w:tcPr>
          <w:p w:rsidR="0051481F" w:rsidRDefault="0051481F">
            <w:pPr>
              <w:pStyle w:val="ConsPlusNormal"/>
              <w:jc w:val="center"/>
            </w:pPr>
            <w:r>
              <w:t>1 625,60</w:t>
            </w:r>
          </w:p>
        </w:tc>
        <w:tc>
          <w:tcPr>
            <w:tcW w:w="1295" w:type="dxa"/>
            <w:vAlign w:val="center"/>
          </w:tcPr>
          <w:p w:rsidR="0051481F" w:rsidRDefault="0051481F">
            <w:pPr>
              <w:pStyle w:val="ConsPlusNormal"/>
              <w:jc w:val="center"/>
            </w:pPr>
            <w:r>
              <w:t>0</w:t>
            </w:r>
          </w:p>
        </w:tc>
        <w:tc>
          <w:tcPr>
            <w:tcW w:w="1731" w:type="dxa"/>
            <w:vAlign w:val="center"/>
          </w:tcPr>
          <w:p w:rsidR="0051481F" w:rsidRDefault="0051481F">
            <w:pPr>
              <w:pStyle w:val="ConsPlusNormal"/>
              <w:jc w:val="center"/>
            </w:pPr>
            <w:r>
              <w:t>0</w:t>
            </w:r>
          </w:p>
        </w:tc>
      </w:tr>
      <w:tr w:rsidR="0051481F">
        <w:tc>
          <w:tcPr>
            <w:tcW w:w="540" w:type="dxa"/>
            <w:vMerge w:val="restart"/>
            <w:vAlign w:val="center"/>
          </w:tcPr>
          <w:p w:rsidR="0051481F" w:rsidRDefault="0051481F">
            <w:pPr>
              <w:pStyle w:val="ConsPlusNormal"/>
              <w:jc w:val="center"/>
            </w:pPr>
            <w:r>
              <w:t>3</w:t>
            </w:r>
          </w:p>
        </w:tc>
        <w:tc>
          <w:tcPr>
            <w:tcW w:w="4294" w:type="dxa"/>
            <w:vAlign w:val="center"/>
          </w:tcPr>
          <w:p w:rsidR="0051481F" w:rsidRDefault="0051481F">
            <w:pPr>
              <w:pStyle w:val="ConsPlusNormal"/>
            </w:pPr>
            <w:r>
              <w:t>Комплексная автоматизация управлением котельной</w:t>
            </w:r>
          </w:p>
        </w:tc>
        <w:tc>
          <w:tcPr>
            <w:tcW w:w="718" w:type="dxa"/>
            <w:vAlign w:val="center"/>
          </w:tcPr>
          <w:p w:rsidR="0051481F" w:rsidRDefault="0051481F">
            <w:pPr>
              <w:pStyle w:val="ConsPlusNormal"/>
              <w:jc w:val="center"/>
            </w:pPr>
            <w:r>
              <w:t>шт.</w:t>
            </w:r>
          </w:p>
        </w:tc>
        <w:tc>
          <w:tcPr>
            <w:tcW w:w="1708" w:type="dxa"/>
            <w:vAlign w:val="center"/>
          </w:tcPr>
          <w:p w:rsidR="0051481F" w:rsidRDefault="0051481F">
            <w:pPr>
              <w:pStyle w:val="ConsPlusNormal"/>
              <w:jc w:val="center"/>
            </w:pPr>
            <w:r>
              <w:t>2011 - 2015 гг.</w:t>
            </w:r>
          </w:p>
        </w:tc>
        <w:tc>
          <w:tcPr>
            <w:tcW w:w="1009" w:type="dxa"/>
            <w:vAlign w:val="center"/>
          </w:tcPr>
          <w:p w:rsidR="0051481F" w:rsidRDefault="0051481F">
            <w:pPr>
              <w:pStyle w:val="ConsPlusNormal"/>
              <w:jc w:val="center"/>
            </w:pPr>
            <w:r>
              <w:t>14</w:t>
            </w:r>
          </w:p>
        </w:tc>
        <w:tc>
          <w:tcPr>
            <w:tcW w:w="1439" w:type="dxa"/>
            <w:vAlign w:val="center"/>
          </w:tcPr>
          <w:p w:rsidR="0051481F" w:rsidRDefault="0051481F">
            <w:pPr>
              <w:pStyle w:val="ConsPlusNormal"/>
              <w:jc w:val="center"/>
            </w:pPr>
            <w:r>
              <w:t>72 835,76</w:t>
            </w:r>
          </w:p>
        </w:tc>
        <w:tc>
          <w:tcPr>
            <w:tcW w:w="2232" w:type="dxa"/>
            <w:vAlign w:val="center"/>
          </w:tcPr>
          <w:p w:rsidR="0051481F" w:rsidRDefault="0051481F">
            <w:pPr>
              <w:pStyle w:val="ConsPlusNormal"/>
              <w:jc w:val="center"/>
            </w:pPr>
            <w:r>
              <w:t>983,26</w:t>
            </w:r>
          </w:p>
        </w:tc>
        <w:tc>
          <w:tcPr>
            <w:tcW w:w="1295" w:type="dxa"/>
            <w:vAlign w:val="center"/>
          </w:tcPr>
          <w:p w:rsidR="0051481F" w:rsidRDefault="0051481F">
            <w:pPr>
              <w:pStyle w:val="ConsPlusNormal"/>
              <w:jc w:val="center"/>
            </w:pPr>
            <w:r>
              <w:t>43 466,00</w:t>
            </w:r>
          </w:p>
        </w:tc>
        <w:tc>
          <w:tcPr>
            <w:tcW w:w="2065" w:type="dxa"/>
            <w:vAlign w:val="center"/>
          </w:tcPr>
          <w:p w:rsidR="0051481F" w:rsidRDefault="0051481F">
            <w:pPr>
              <w:pStyle w:val="ConsPlusNormal"/>
              <w:jc w:val="center"/>
            </w:pPr>
            <w:r>
              <w:t>28 386,50</w:t>
            </w:r>
          </w:p>
        </w:tc>
        <w:tc>
          <w:tcPr>
            <w:tcW w:w="1295" w:type="dxa"/>
            <w:vAlign w:val="center"/>
          </w:tcPr>
          <w:p w:rsidR="0051481F" w:rsidRDefault="0051481F">
            <w:pPr>
              <w:pStyle w:val="ConsPlusNormal"/>
              <w:jc w:val="center"/>
            </w:pPr>
            <w:r>
              <w:t>0</w:t>
            </w:r>
          </w:p>
        </w:tc>
        <w:tc>
          <w:tcPr>
            <w:tcW w:w="1731" w:type="dxa"/>
            <w:vAlign w:val="center"/>
          </w:tcPr>
          <w:p w:rsidR="0051481F" w:rsidRDefault="0051481F">
            <w:pPr>
              <w:pStyle w:val="ConsPlusNormal"/>
              <w:jc w:val="center"/>
            </w:pPr>
            <w:r>
              <w:t>0</w:t>
            </w:r>
          </w:p>
        </w:tc>
      </w:tr>
      <w:tr w:rsidR="0051481F">
        <w:tc>
          <w:tcPr>
            <w:tcW w:w="540" w:type="dxa"/>
            <w:vMerge/>
          </w:tcPr>
          <w:p w:rsidR="0051481F" w:rsidRDefault="0051481F"/>
        </w:tc>
        <w:tc>
          <w:tcPr>
            <w:tcW w:w="4294" w:type="dxa"/>
            <w:vAlign w:val="center"/>
          </w:tcPr>
          <w:p w:rsidR="0051481F" w:rsidRDefault="0051481F">
            <w:pPr>
              <w:pStyle w:val="ConsPlusNormal"/>
            </w:pPr>
            <w:r>
              <w:t>Котельная "Ю.Клыкова", "Пионерская", "Пединститут", "М.Горького"</w:t>
            </w:r>
          </w:p>
        </w:tc>
        <w:tc>
          <w:tcPr>
            <w:tcW w:w="718" w:type="dxa"/>
            <w:vAlign w:val="center"/>
          </w:tcPr>
          <w:p w:rsidR="0051481F" w:rsidRDefault="0051481F">
            <w:pPr>
              <w:pStyle w:val="ConsPlusNormal"/>
              <w:jc w:val="center"/>
            </w:pPr>
          </w:p>
        </w:tc>
        <w:tc>
          <w:tcPr>
            <w:tcW w:w="1708" w:type="dxa"/>
            <w:vAlign w:val="center"/>
          </w:tcPr>
          <w:p w:rsidR="0051481F" w:rsidRDefault="0051481F">
            <w:pPr>
              <w:pStyle w:val="ConsPlusNormal"/>
              <w:jc w:val="center"/>
            </w:pPr>
            <w:r>
              <w:t>2011 г.</w:t>
            </w:r>
          </w:p>
        </w:tc>
        <w:tc>
          <w:tcPr>
            <w:tcW w:w="1009" w:type="dxa"/>
            <w:vAlign w:val="center"/>
          </w:tcPr>
          <w:p w:rsidR="0051481F" w:rsidRDefault="0051481F">
            <w:pPr>
              <w:pStyle w:val="ConsPlusNormal"/>
              <w:jc w:val="center"/>
            </w:pPr>
            <w:r>
              <w:t>4</w:t>
            </w:r>
          </w:p>
        </w:tc>
        <w:tc>
          <w:tcPr>
            <w:tcW w:w="1439" w:type="dxa"/>
            <w:vAlign w:val="center"/>
          </w:tcPr>
          <w:p w:rsidR="0051481F" w:rsidRDefault="0051481F">
            <w:pPr>
              <w:pStyle w:val="ConsPlusNormal"/>
              <w:jc w:val="center"/>
            </w:pPr>
            <w:r>
              <w:t>19 356,80</w:t>
            </w:r>
          </w:p>
        </w:tc>
        <w:tc>
          <w:tcPr>
            <w:tcW w:w="2232" w:type="dxa"/>
            <w:vAlign w:val="center"/>
          </w:tcPr>
          <w:p w:rsidR="0051481F" w:rsidRDefault="0051481F">
            <w:pPr>
              <w:pStyle w:val="ConsPlusNormal"/>
              <w:jc w:val="center"/>
            </w:pPr>
            <w:r>
              <w:t>0</w:t>
            </w:r>
          </w:p>
        </w:tc>
        <w:tc>
          <w:tcPr>
            <w:tcW w:w="1295" w:type="dxa"/>
            <w:vAlign w:val="center"/>
          </w:tcPr>
          <w:p w:rsidR="0051481F" w:rsidRDefault="0051481F">
            <w:pPr>
              <w:pStyle w:val="ConsPlusNormal"/>
              <w:jc w:val="center"/>
            </w:pPr>
            <w:r>
              <w:t>12 581,90</w:t>
            </w:r>
          </w:p>
        </w:tc>
        <w:tc>
          <w:tcPr>
            <w:tcW w:w="2065" w:type="dxa"/>
            <w:vAlign w:val="center"/>
          </w:tcPr>
          <w:p w:rsidR="0051481F" w:rsidRDefault="0051481F">
            <w:pPr>
              <w:pStyle w:val="ConsPlusNormal"/>
              <w:jc w:val="center"/>
            </w:pPr>
            <w:r>
              <w:t>6 774,90</w:t>
            </w:r>
          </w:p>
        </w:tc>
        <w:tc>
          <w:tcPr>
            <w:tcW w:w="1295" w:type="dxa"/>
            <w:vAlign w:val="center"/>
          </w:tcPr>
          <w:p w:rsidR="0051481F" w:rsidRDefault="0051481F">
            <w:pPr>
              <w:pStyle w:val="ConsPlusNormal"/>
              <w:jc w:val="center"/>
            </w:pPr>
            <w:r>
              <w:t>0</w:t>
            </w:r>
          </w:p>
        </w:tc>
        <w:tc>
          <w:tcPr>
            <w:tcW w:w="1731" w:type="dxa"/>
            <w:vAlign w:val="center"/>
          </w:tcPr>
          <w:p w:rsidR="0051481F" w:rsidRDefault="0051481F">
            <w:pPr>
              <w:pStyle w:val="ConsPlusNormal"/>
              <w:jc w:val="center"/>
            </w:pPr>
            <w:r>
              <w:t>0</w:t>
            </w:r>
          </w:p>
        </w:tc>
      </w:tr>
      <w:tr w:rsidR="0051481F">
        <w:tc>
          <w:tcPr>
            <w:tcW w:w="540" w:type="dxa"/>
            <w:vMerge/>
          </w:tcPr>
          <w:p w:rsidR="0051481F" w:rsidRDefault="0051481F"/>
        </w:tc>
        <w:tc>
          <w:tcPr>
            <w:tcW w:w="4294" w:type="dxa"/>
            <w:vAlign w:val="center"/>
          </w:tcPr>
          <w:p w:rsidR="0051481F" w:rsidRDefault="0051481F">
            <w:pPr>
              <w:pStyle w:val="ConsPlusNormal"/>
            </w:pPr>
            <w:r>
              <w:t>Котельная "Северная", "КГУ", "1 очередь 4 микрорайона", "1 очередь 1 микрорайона"</w:t>
            </w:r>
          </w:p>
        </w:tc>
        <w:tc>
          <w:tcPr>
            <w:tcW w:w="718" w:type="dxa"/>
            <w:vAlign w:val="center"/>
          </w:tcPr>
          <w:p w:rsidR="0051481F" w:rsidRDefault="0051481F">
            <w:pPr>
              <w:pStyle w:val="ConsPlusNormal"/>
              <w:jc w:val="center"/>
            </w:pPr>
          </w:p>
        </w:tc>
        <w:tc>
          <w:tcPr>
            <w:tcW w:w="1708" w:type="dxa"/>
            <w:vAlign w:val="center"/>
          </w:tcPr>
          <w:p w:rsidR="0051481F" w:rsidRDefault="0051481F">
            <w:pPr>
              <w:pStyle w:val="ConsPlusNormal"/>
              <w:jc w:val="center"/>
            </w:pPr>
            <w:r>
              <w:t>2012 г.</w:t>
            </w:r>
          </w:p>
        </w:tc>
        <w:tc>
          <w:tcPr>
            <w:tcW w:w="1009" w:type="dxa"/>
            <w:vAlign w:val="center"/>
          </w:tcPr>
          <w:p w:rsidR="0051481F" w:rsidRDefault="0051481F">
            <w:pPr>
              <w:pStyle w:val="ConsPlusNormal"/>
              <w:jc w:val="center"/>
            </w:pPr>
            <w:r>
              <w:t>4</w:t>
            </w:r>
          </w:p>
        </w:tc>
        <w:tc>
          <w:tcPr>
            <w:tcW w:w="1439" w:type="dxa"/>
            <w:vAlign w:val="center"/>
          </w:tcPr>
          <w:p w:rsidR="0051481F" w:rsidRDefault="0051481F">
            <w:pPr>
              <w:pStyle w:val="ConsPlusNormal"/>
              <w:jc w:val="center"/>
            </w:pPr>
            <w:r>
              <w:t>21 873,20</w:t>
            </w:r>
          </w:p>
        </w:tc>
        <w:tc>
          <w:tcPr>
            <w:tcW w:w="2232" w:type="dxa"/>
            <w:vAlign w:val="center"/>
          </w:tcPr>
          <w:p w:rsidR="0051481F" w:rsidRDefault="0051481F">
            <w:pPr>
              <w:pStyle w:val="ConsPlusNormal"/>
              <w:jc w:val="center"/>
            </w:pPr>
            <w:r>
              <w:t>0</w:t>
            </w:r>
          </w:p>
        </w:tc>
        <w:tc>
          <w:tcPr>
            <w:tcW w:w="1295" w:type="dxa"/>
            <w:vAlign w:val="center"/>
          </w:tcPr>
          <w:p w:rsidR="0051481F" w:rsidRDefault="0051481F">
            <w:pPr>
              <w:pStyle w:val="ConsPlusNormal"/>
              <w:jc w:val="center"/>
            </w:pPr>
            <w:r>
              <w:t>13 122,90</w:t>
            </w:r>
          </w:p>
        </w:tc>
        <w:tc>
          <w:tcPr>
            <w:tcW w:w="2065" w:type="dxa"/>
            <w:vAlign w:val="center"/>
          </w:tcPr>
          <w:p w:rsidR="0051481F" w:rsidRDefault="0051481F">
            <w:pPr>
              <w:pStyle w:val="ConsPlusNormal"/>
              <w:jc w:val="center"/>
            </w:pPr>
            <w:r>
              <w:t>8 750,30</w:t>
            </w:r>
          </w:p>
        </w:tc>
        <w:tc>
          <w:tcPr>
            <w:tcW w:w="1295" w:type="dxa"/>
            <w:vAlign w:val="center"/>
          </w:tcPr>
          <w:p w:rsidR="0051481F" w:rsidRDefault="0051481F">
            <w:pPr>
              <w:pStyle w:val="ConsPlusNormal"/>
              <w:jc w:val="center"/>
            </w:pPr>
            <w:r>
              <w:t>0</w:t>
            </w:r>
          </w:p>
        </w:tc>
        <w:tc>
          <w:tcPr>
            <w:tcW w:w="1731" w:type="dxa"/>
            <w:vAlign w:val="center"/>
          </w:tcPr>
          <w:p w:rsidR="0051481F" w:rsidRDefault="0051481F">
            <w:pPr>
              <w:pStyle w:val="ConsPlusNormal"/>
              <w:jc w:val="center"/>
            </w:pPr>
            <w:r>
              <w:t>0</w:t>
            </w:r>
          </w:p>
        </w:tc>
      </w:tr>
      <w:tr w:rsidR="0051481F">
        <w:tc>
          <w:tcPr>
            <w:tcW w:w="540" w:type="dxa"/>
            <w:vMerge/>
          </w:tcPr>
          <w:p w:rsidR="0051481F" w:rsidRDefault="0051481F"/>
        </w:tc>
        <w:tc>
          <w:tcPr>
            <w:tcW w:w="4294" w:type="dxa"/>
            <w:vAlign w:val="center"/>
          </w:tcPr>
          <w:p w:rsidR="0051481F" w:rsidRDefault="0051481F">
            <w:pPr>
              <w:pStyle w:val="ConsPlusNormal"/>
            </w:pPr>
            <w:r>
              <w:t>Котельная "2 очередь 1 микрорайона", "8 марта", "2 микрорайон", "6 микрорайон", "8 микрорайон"</w:t>
            </w:r>
          </w:p>
        </w:tc>
        <w:tc>
          <w:tcPr>
            <w:tcW w:w="718" w:type="dxa"/>
            <w:vAlign w:val="center"/>
          </w:tcPr>
          <w:p w:rsidR="0051481F" w:rsidRDefault="0051481F">
            <w:pPr>
              <w:pStyle w:val="ConsPlusNormal"/>
              <w:jc w:val="center"/>
            </w:pPr>
          </w:p>
        </w:tc>
        <w:tc>
          <w:tcPr>
            <w:tcW w:w="1708" w:type="dxa"/>
            <w:vAlign w:val="center"/>
          </w:tcPr>
          <w:p w:rsidR="0051481F" w:rsidRDefault="0051481F">
            <w:pPr>
              <w:pStyle w:val="ConsPlusNormal"/>
              <w:jc w:val="center"/>
            </w:pPr>
            <w:r>
              <w:t>2013 г.</w:t>
            </w:r>
          </w:p>
        </w:tc>
        <w:tc>
          <w:tcPr>
            <w:tcW w:w="1009" w:type="dxa"/>
            <w:vAlign w:val="center"/>
          </w:tcPr>
          <w:p w:rsidR="0051481F" w:rsidRDefault="0051481F">
            <w:pPr>
              <w:pStyle w:val="ConsPlusNormal"/>
              <w:jc w:val="center"/>
            </w:pPr>
            <w:r>
              <w:t>5</w:t>
            </w:r>
          </w:p>
        </w:tc>
        <w:tc>
          <w:tcPr>
            <w:tcW w:w="1439" w:type="dxa"/>
            <w:vAlign w:val="center"/>
          </w:tcPr>
          <w:p w:rsidR="0051481F" w:rsidRDefault="0051481F">
            <w:pPr>
              <w:pStyle w:val="ConsPlusNormal"/>
              <w:jc w:val="center"/>
            </w:pPr>
            <w:r>
              <w:t>30 622,50</w:t>
            </w:r>
          </w:p>
        </w:tc>
        <w:tc>
          <w:tcPr>
            <w:tcW w:w="2232" w:type="dxa"/>
            <w:vAlign w:val="center"/>
          </w:tcPr>
          <w:p w:rsidR="0051481F" w:rsidRDefault="0051481F">
            <w:pPr>
              <w:pStyle w:val="ConsPlusNormal"/>
              <w:jc w:val="center"/>
            </w:pPr>
            <w:r>
              <w:t>0</w:t>
            </w:r>
          </w:p>
        </w:tc>
        <w:tc>
          <w:tcPr>
            <w:tcW w:w="1295" w:type="dxa"/>
            <w:vAlign w:val="center"/>
          </w:tcPr>
          <w:p w:rsidR="0051481F" w:rsidRDefault="0051481F">
            <w:pPr>
              <w:pStyle w:val="ConsPlusNormal"/>
              <w:jc w:val="center"/>
            </w:pPr>
            <w:r>
              <w:t>17 761,20</w:t>
            </w:r>
          </w:p>
        </w:tc>
        <w:tc>
          <w:tcPr>
            <w:tcW w:w="2065" w:type="dxa"/>
            <w:vAlign w:val="center"/>
          </w:tcPr>
          <w:p w:rsidR="0051481F" w:rsidRDefault="0051481F">
            <w:pPr>
              <w:pStyle w:val="ConsPlusNormal"/>
              <w:jc w:val="center"/>
            </w:pPr>
            <w:r>
              <w:t>12 861,30</w:t>
            </w:r>
          </w:p>
        </w:tc>
        <w:tc>
          <w:tcPr>
            <w:tcW w:w="1295" w:type="dxa"/>
            <w:vAlign w:val="center"/>
          </w:tcPr>
          <w:p w:rsidR="0051481F" w:rsidRDefault="0051481F">
            <w:pPr>
              <w:pStyle w:val="ConsPlusNormal"/>
              <w:jc w:val="center"/>
            </w:pPr>
            <w:r>
              <w:t>0</w:t>
            </w:r>
          </w:p>
        </w:tc>
        <w:tc>
          <w:tcPr>
            <w:tcW w:w="1731" w:type="dxa"/>
            <w:vAlign w:val="center"/>
          </w:tcPr>
          <w:p w:rsidR="0051481F" w:rsidRDefault="0051481F">
            <w:pPr>
              <w:pStyle w:val="ConsPlusNormal"/>
              <w:jc w:val="center"/>
            </w:pPr>
            <w:r>
              <w:t>0</w:t>
            </w:r>
          </w:p>
        </w:tc>
      </w:tr>
      <w:tr w:rsidR="0051481F">
        <w:tc>
          <w:tcPr>
            <w:tcW w:w="540" w:type="dxa"/>
            <w:vMerge/>
          </w:tcPr>
          <w:p w:rsidR="0051481F" w:rsidRDefault="0051481F"/>
        </w:tc>
        <w:tc>
          <w:tcPr>
            <w:tcW w:w="4294" w:type="dxa"/>
            <w:vAlign w:val="center"/>
          </w:tcPr>
          <w:p w:rsidR="0051481F" w:rsidRDefault="0051481F">
            <w:pPr>
              <w:pStyle w:val="ConsPlusNormal"/>
            </w:pPr>
            <w:r>
              <w:t>Котельные "Аршан", "Солнечный"</w:t>
            </w:r>
          </w:p>
        </w:tc>
        <w:tc>
          <w:tcPr>
            <w:tcW w:w="718" w:type="dxa"/>
            <w:vAlign w:val="center"/>
          </w:tcPr>
          <w:p w:rsidR="0051481F" w:rsidRDefault="0051481F">
            <w:pPr>
              <w:pStyle w:val="ConsPlusNormal"/>
              <w:jc w:val="center"/>
            </w:pPr>
          </w:p>
        </w:tc>
        <w:tc>
          <w:tcPr>
            <w:tcW w:w="1708" w:type="dxa"/>
            <w:vAlign w:val="center"/>
          </w:tcPr>
          <w:p w:rsidR="0051481F" w:rsidRDefault="0051481F">
            <w:pPr>
              <w:pStyle w:val="ConsPlusNormal"/>
              <w:jc w:val="center"/>
            </w:pPr>
            <w:r>
              <w:t>2015 г.</w:t>
            </w:r>
          </w:p>
        </w:tc>
        <w:tc>
          <w:tcPr>
            <w:tcW w:w="1009" w:type="dxa"/>
            <w:vAlign w:val="center"/>
          </w:tcPr>
          <w:p w:rsidR="0051481F" w:rsidRDefault="0051481F">
            <w:pPr>
              <w:pStyle w:val="ConsPlusNormal"/>
              <w:jc w:val="center"/>
            </w:pPr>
            <w:r>
              <w:t>1</w:t>
            </w:r>
          </w:p>
        </w:tc>
        <w:tc>
          <w:tcPr>
            <w:tcW w:w="1439" w:type="dxa"/>
            <w:vAlign w:val="center"/>
          </w:tcPr>
          <w:p w:rsidR="0051481F" w:rsidRDefault="0051481F">
            <w:pPr>
              <w:pStyle w:val="ConsPlusNormal"/>
              <w:jc w:val="center"/>
            </w:pPr>
            <w:r>
              <w:t>983,26</w:t>
            </w:r>
          </w:p>
        </w:tc>
        <w:tc>
          <w:tcPr>
            <w:tcW w:w="2232" w:type="dxa"/>
            <w:vAlign w:val="center"/>
          </w:tcPr>
          <w:p w:rsidR="0051481F" w:rsidRDefault="0051481F">
            <w:pPr>
              <w:pStyle w:val="ConsPlusNormal"/>
              <w:jc w:val="center"/>
            </w:pPr>
            <w:r>
              <w:t>983,26</w:t>
            </w:r>
          </w:p>
        </w:tc>
        <w:tc>
          <w:tcPr>
            <w:tcW w:w="1295" w:type="dxa"/>
            <w:vAlign w:val="center"/>
          </w:tcPr>
          <w:p w:rsidR="0051481F" w:rsidRDefault="0051481F">
            <w:pPr>
              <w:pStyle w:val="ConsPlusNormal"/>
              <w:jc w:val="center"/>
            </w:pPr>
            <w:r>
              <w:t>0</w:t>
            </w:r>
          </w:p>
        </w:tc>
        <w:tc>
          <w:tcPr>
            <w:tcW w:w="2065" w:type="dxa"/>
            <w:vAlign w:val="center"/>
          </w:tcPr>
          <w:p w:rsidR="0051481F" w:rsidRDefault="0051481F">
            <w:pPr>
              <w:pStyle w:val="ConsPlusNormal"/>
              <w:jc w:val="center"/>
            </w:pPr>
            <w:r>
              <w:t>0</w:t>
            </w:r>
          </w:p>
        </w:tc>
        <w:tc>
          <w:tcPr>
            <w:tcW w:w="1295" w:type="dxa"/>
            <w:vAlign w:val="center"/>
          </w:tcPr>
          <w:p w:rsidR="0051481F" w:rsidRDefault="0051481F">
            <w:pPr>
              <w:pStyle w:val="ConsPlusNormal"/>
              <w:jc w:val="center"/>
            </w:pPr>
            <w:r>
              <w:t>0</w:t>
            </w:r>
          </w:p>
        </w:tc>
        <w:tc>
          <w:tcPr>
            <w:tcW w:w="1731" w:type="dxa"/>
            <w:vAlign w:val="center"/>
          </w:tcPr>
          <w:p w:rsidR="0051481F" w:rsidRDefault="0051481F">
            <w:pPr>
              <w:pStyle w:val="ConsPlusNormal"/>
              <w:jc w:val="center"/>
            </w:pPr>
            <w:r>
              <w:t>0</w:t>
            </w:r>
          </w:p>
        </w:tc>
      </w:tr>
      <w:tr w:rsidR="0051481F">
        <w:tc>
          <w:tcPr>
            <w:tcW w:w="540" w:type="dxa"/>
            <w:vMerge w:val="restart"/>
            <w:vAlign w:val="center"/>
          </w:tcPr>
          <w:p w:rsidR="0051481F" w:rsidRDefault="0051481F">
            <w:pPr>
              <w:pStyle w:val="ConsPlusNormal"/>
              <w:jc w:val="center"/>
            </w:pPr>
            <w:r>
              <w:t>4</w:t>
            </w:r>
          </w:p>
        </w:tc>
        <w:tc>
          <w:tcPr>
            <w:tcW w:w="4294" w:type="dxa"/>
            <w:vAlign w:val="center"/>
          </w:tcPr>
          <w:p w:rsidR="0051481F" w:rsidRDefault="0051481F">
            <w:pPr>
              <w:pStyle w:val="ConsPlusNormal"/>
            </w:pPr>
            <w:r>
              <w:t>Реконструкция узлов учета газа (установка измерительных комплексов)</w:t>
            </w:r>
          </w:p>
        </w:tc>
        <w:tc>
          <w:tcPr>
            <w:tcW w:w="718" w:type="dxa"/>
            <w:vAlign w:val="center"/>
          </w:tcPr>
          <w:p w:rsidR="0051481F" w:rsidRDefault="0051481F">
            <w:pPr>
              <w:pStyle w:val="ConsPlusNormal"/>
              <w:jc w:val="center"/>
            </w:pPr>
            <w:r>
              <w:t>ед.</w:t>
            </w:r>
          </w:p>
        </w:tc>
        <w:tc>
          <w:tcPr>
            <w:tcW w:w="1708" w:type="dxa"/>
            <w:vAlign w:val="center"/>
          </w:tcPr>
          <w:p w:rsidR="0051481F" w:rsidRDefault="0051481F">
            <w:pPr>
              <w:pStyle w:val="ConsPlusNormal"/>
              <w:jc w:val="center"/>
            </w:pPr>
            <w:r>
              <w:t>2014 - 2016 гг.</w:t>
            </w:r>
          </w:p>
        </w:tc>
        <w:tc>
          <w:tcPr>
            <w:tcW w:w="1009" w:type="dxa"/>
            <w:vAlign w:val="center"/>
          </w:tcPr>
          <w:p w:rsidR="0051481F" w:rsidRDefault="0051481F">
            <w:pPr>
              <w:pStyle w:val="ConsPlusNormal"/>
              <w:jc w:val="center"/>
            </w:pPr>
            <w:r>
              <w:t>31</w:t>
            </w:r>
          </w:p>
        </w:tc>
        <w:tc>
          <w:tcPr>
            <w:tcW w:w="1439" w:type="dxa"/>
            <w:vAlign w:val="center"/>
          </w:tcPr>
          <w:p w:rsidR="0051481F" w:rsidRDefault="0051481F">
            <w:pPr>
              <w:pStyle w:val="ConsPlusNormal"/>
              <w:jc w:val="center"/>
            </w:pPr>
            <w:r>
              <w:t>4 986,78</w:t>
            </w:r>
          </w:p>
        </w:tc>
        <w:tc>
          <w:tcPr>
            <w:tcW w:w="2232" w:type="dxa"/>
            <w:vAlign w:val="center"/>
          </w:tcPr>
          <w:p w:rsidR="0051481F" w:rsidRDefault="0051481F">
            <w:pPr>
              <w:pStyle w:val="ConsPlusNormal"/>
              <w:jc w:val="center"/>
            </w:pPr>
            <w:r>
              <w:t>1 084,85</w:t>
            </w:r>
          </w:p>
        </w:tc>
        <w:tc>
          <w:tcPr>
            <w:tcW w:w="1295" w:type="dxa"/>
            <w:vAlign w:val="center"/>
          </w:tcPr>
          <w:p w:rsidR="0051481F" w:rsidRDefault="0051481F">
            <w:pPr>
              <w:pStyle w:val="ConsPlusNormal"/>
              <w:jc w:val="center"/>
            </w:pPr>
            <w:r>
              <w:t>0</w:t>
            </w:r>
          </w:p>
        </w:tc>
        <w:tc>
          <w:tcPr>
            <w:tcW w:w="2065" w:type="dxa"/>
            <w:vAlign w:val="center"/>
          </w:tcPr>
          <w:p w:rsidR="0051481F" w:rsidRDefault="0051481F">
            <w:pPr>
              <w:pStyle w:val="ConsPlusNormal"/>
              <w:jc w:val="center"/>
            </w:pPr>
            <w:r>
              <w:t>0</w:t>
            </w:r>
          </w:p>
        </w:tc>
        <w:tc>
          <w:tcPr>
            <w:tcW w:w="1295" w:type="dxa"/>
            <w:vAlign w:val="center"/>
          </w:tcPr>
          <w:p w:rsidR="0051481F" w:rsidRDefault="0051481F">
            <w:pPr>
              <w:pStyle w:val="ConsPlusNormal"/>
              <w:jc w:val="center"/>
            </w:pPr>
            <w:r>
              <w:t>3 901,93</w:t>
            </w:r>
          </w:p>
        </w:tc>
        <w:tc>
          <w:tcPr>
            <w:tcW w:w="1731" w:type="dxa"/>
            <w:vAlign w:val="center"/>
          </w:tcPr>
          <w:p w:rsidR="0051481F" w:rsidRDefault="0051481F">
            <w:pPr>
              <w:pStyle w:val="ConsPlusNormal"/>
              <w:jc w:val="center"/>
            </w:pPr>
            <w:r>
              <w:t>0</w:t>
            </w:r>
          </w:p>
        </w:tc>
      </w:tr>
      <w:tr w:rsidR="0051481F">
        <w:tc>
          <w:tcPr>
            <w:tcW w:w="540" w:type="dxa"/>
            <w:vMerge/>
          </w:tcPr>
          <w:p w:rsidR="0051481F" w:rsidRDefault="0051481F"/>
        </w:tc>
        <w:tc>
          <w:tcPr>
            <w:tcW w:w="4294" w:type="dxa"/>
            <w:vAlign w:val="center"/>
          </w:tcPr>
          <w:p w:rsidR="0051481F" w:rsidRDefault="0051481F">
            <w:pPr>
              <w:pStyle w:val="ConsPlusNormal"/>
            </w:pPr>
            <w:r>
              <w:t>Котельные "Пединститут"</w:t>
            </w:r>
          </w:p>
        </w:tc>
        <w:tc>
          <w:tcPr>
            <w:tcW w:w="718" w:type="dxa"/>
            <w:vAlign w:val="center"/>
          </w:tcPr>
          <w:p w:rsidR="0051481F" w:rsidRDefault="0051481F">
            <w:pPr>
              <w:pStyle w:val="ConsPlusNormal"/>
              <w:jc w:val="center"/>
            </w:pPr>
          </w:p>
        </w:tc>
        <w:tc>
          <w:tcPr>
            <w:tcW w:w="1708" w:type="dxa"/>
            <w:vAlign w:val="center"/>
          </w:tcPr>
          <w:p w:rsidR="0051481F" w:rsidRDefault="0051481F">
            <w:pPr>
              <w:pStyle w:val="ConsPlusNormal"/>
              <w:jc w:val="center"/>
            </w:pPr>
            <w:r>
              <w:t>2014 г.</w:t>
            </w:r>
          </w:p>
        </w:tc>
        <w:tc>
          <w:tcPr>
            <w:tcW w:w="1009" w:type="dxa"/>
            <w:vAlign w:val="center"/>
          </w:tcPr>
          <w:p w:rsidR="0051481F" w:rsidRDefault="0051481F">
            <w:pPr>
              <w:pStyle w:val="ConsPlusNormal"/>
              <w:jc w:val="center"/>
            </w:pPr>
            <w:r>
              <w:t>1</w:t>
            </w:r>
          </w:p>
        </w:tc>
        <w:tc>
          <w:tcPr>
            <w:tcW w:w="1439" w:type="dxa"/>
            <w:vAlign w:val="center"/>
          </w:tcPr>
          <w:p w:rsidR="0051481F" w:rsidRDefault="0051481F">
            <w:pPr>
              <w:pStyle w:val="ConsPlusNormal"/>
              <w:jc w:val="center"/>
            </w:pPr>
            <w:r>
              <w:t>133,60</w:t>
            </w:r>
          </w:p>
        </w:tc>
        <w:tc>
          <w:tcPr>
            <w:tcW w:w="2232" w:type="dxa"/>
            <w:vAlign w:val="center"/>
          </w:tcPr>
          <w:p w:rsidR="0051481F" w:rsidRDefault="0051481F">
            <w:pPr>
              <w:pStyle w:val="ConsPlusNormal"/>
              <w:jc w:val="center"/>
            </w:pPr>
          </w:p>
        </w:tc>
        <w:tc>
          <w:tcPr>
            <w:tcW w:w="1295" w:type="dxa"/>
            <w:vAlign w:val="center"/>
          </w:tcPr>
          <w:p w:rsidR="0051481F" w:rsidRDefault="0051481F">
            <w:pPr>
              <w:pStyle w:val="ConsPlusNormal"/>
              <w:jc w:val="center"/>
            </w:pPr>
          </w:p>
        </w:tc>
        <w:tc>
          <w:tcPr>
            <w:tcW w:w="2065" w:type="dxa"/>
            <w:vAlign w:val="center"/>
          </w:tcPr>
          <w:p w:rsidR="0051481F" w:rsidRDefault="0051481F">
            <w:pPr>
              <w:pStyle w:val="ConsPlusNormal"/>
              <w:jc w:val="center"/>
            </w:pPr>
          </w:p>
        </w:tc>
        <w:tc>
          <w:tcPr>
            <w:tcW w:w="1295" w:type="dxa"/>
            <w:vAlign w:val="center"/>
          </w:tcPr>
          <w:p w:rsidR="0051481F" w:rsidRDefault="0051481F">
            <w:pPr>
              <w:pStyle w:val="ConsPlusNormal"/>
              <w:jc w:val="center"/>
            </w:pPr>
            <w:r>
              <w:t>133,60</w:t>
            </w:r>
          </w:p>
        </w:tc>
        <w:tc>
          <w:tcPr>
            <w:tcW w:w="1731" w:type="dxa"/>
            <w:vAlign w:val="center"/>
          </w:tcPr>
          <w:p w:rsidR="0051481F" w:rsidRDefault="0051481F">
            <w:pPr>
              <w:pStyle w:val="ConsPlusNormal"/>
              <w:jc w:val="center"/>
            </w:pPr>
            <w:r>
              <w:t>0</w:t>
            </w:r>
          </w:p>
        </w:tc>
      </w:tr>
      <w:tr w:rsidR="0051481F">
        <w:tc>
          <w:tcPr>
            <w:tcW w:w="540" w:type="dxa"/>
            <w:vMerge/>
          </w:tcPr>
          <w:p w:rsidR="0051481F" w:rsidRDefault="0051481F"/>
        </w:tc>
        <w:tc>
          <w:tcPr>
            <w:tcW w:w="4294" w:type="dxa"/>
            <w:vAlign w:val="center"/>
          </w:tcPr>
          <w:p w:rsidR="0051481F" w:rsidRDefault="0051481F">
            <w:pPr>
              <w:pStyle w:val="ConsPlusNormal"/>
            </w:pPr>
            <w:r>
              <w:t>Котельная "М.Горького (летняя)"</w:t>
            </w:r>
          </w:p>
        </w:tc>
        <w:tc>
          <w:tcPr>
            <w:tcW w:w="718" w:type="dxa"/>
            <w:vAlign w:val="center"/>
          </w:tcPr>
          <w:p w:rsidR="0051481F" w:rsidRDefault="0051481F">
            <w:pPr>
              <w:pStyle w:val="ConsPlusNormal"/>
              <w:jc w:val="center"/>
            </w:pPr>
          </w:p>
        </w:tc>
        <w:tc>
          <w:tcPr>
            <w:tcW w:w="1708" w:type="dxa"/>
            <w:vAlign w:val="center"/>
          </w:tcPr>
          <w:p w:rsidR="0051481F" w:rsidRDefault="0051481F">
            <w:pPr>
              <w:pStyle w:val="ConsPlusNormal"/>
              <w:jc w:val="center"/>
            </w:pPr>
            <w:r>
              <w:t>2014 г.</w:t>
            </w:r>
          </w:p>
        </w:tc>
        <w:tc>
          <w:tcPr>
            <w:tcW w:w="1009" w:type="dxa"/>
            <w:vAlign w:val="center"/>
          </w:tcPr>
          <w:p w:rsidR="0051481F" w:rsidRDefault="0051481F">
            <w:pPr>
              <w:pStyle w:val="ConsPlusNormal"/>
              <w:jc w:val="center"/>
            </w:pPr>
            <w:r>
              <w:t>1</w:t>
            </w:r>
          </w:p>
        </w:tc>
        <w:tc>
          <w:tcPr>
            <w:tcW w:w="1439" w:type="dxa"/>
            <w:vAlign w:val="center"/>
          </w:tcPr>
          <w:p w:rsidR="0051481F" w:rsidRDefault="0051481F">
            <w:pPr>
              <w:pStyle w:val="ConsPlusNormal"/>
              <w:jc w:val="center"/>
            </w:pPr>
            <w:r>
              <w:t>109,15</w:t>
            </w:r>
          </w:p>
        </w:tc>
        <w:tc>
          <w:tcPr>
            <w:tcW w:w="2232" w:type="dxa"/>
            <w:vAlign w:val="center"/>
          </w:tcPr>
          <w:p w:rsidR="0051481F" w:rsidRDefault="0051481F">
            <w:pPr>
              <w:pStyle w:val="ConsPlusNormal"/>
              <w:jc w:val="center"/>
            </w:pPr>
            <w:r>
              <w:t>0</w:t>
            </w:r>
          </w:p>
        </w:tc>
        <w:tc>
          <w:tcPr>
            <w:tcW w:w="1295" w:type="dxa"/>
            <w:vAlign w:val="center"/>
          </w:tcPr>
          <w:p w:rsidR="0051481F" w:rsidRDefault="0051481F">
            <w:pPr>
              <w:pStyle w:val="ConsPlusNormal"/>
              <w:jc w:val="center"/>
            </w:pPr>
            <w:r>
              <w:t>0</w:t>
            </w:r>
          </w:p>
        </w:tc>
        <w:tc>
          <w:tcPr>
            <w:tcW w:w="2065" w:type="dxa"/>
            <w:vAlign w:val="center"/>
          </w:tcPr>
          <w:p w:rsidR="0051481F" w:rsidRDefault="0051481F">
            <w:pPr>
              <w:pStyle w:val="ConsPlusNormal"/>
              <w:jc w:val="center"/>
            </w:pPr>
            <w:r>
              <w:t>0</w:t>
            </w:r>
          </w:p>
        </w:tc>
        <w:tc>
          <w:tcPr>
            <w:tcW w:w="1295" w:type="dxa"/>
            <w:vAlign w:val="center"/>
          </w:tcPr>
          <w:p w:rsidR="0051481F" w:rsidRDefault="0051481F">
            <w:pPr>
              <w:pStyle w:val="ConsPlusNormal"/>
              <w:jc w:val="center"/>
            </w:pPr>
            <w:r>
              <w:t>109,15</w:t>
            </w:r>
          </w:p>
        </w:tc>
        <w:tc>
          <w:tcPr>
            <w:tcW w:w="1731" w:type="dxa"/>
            <w:vAlign w:val="center"/>
          </w:tcPr>
          <w:p w:rsidR="0051481F" w:rsidRDefault="0051481F">
            <w:pPr>
              <w:pStyle w:val="ConsPlusNormal"/>
              <w:jc w:val="center"/>
            </w:pPr>
            <w:r>
              <w:t>0</w:t>
            </w:r>
          </w:p>
        </w:tc>
      </w:tr>
      <w:tr w:rsidR="0051481F">
        <w:tc>
          <w:tcPr>
            <w:tcW w:w="540" w:type="dxa"/>
            <w:vMerge/>
          </w:tcPr>
          <w:p w:rsidR="0051481F" w:rsidRDefault="0051481F"/>
        </w:tc>
        <w:tc>
          <w:tcPr>
            <w:tcW w:w="4294" w:type="dxa"/>
            <w:vAlign w:val="center"/>
          </w:tcPr>
          <w:p w:rsidR="0051481F" w:rsidRDefault="0051481F">
            <w:pPr>
              <w:pStyle w:val="ConsPlusNormal"/>
            </w:pPr>
            <w:r>
              <w:t>Котельные "1 очередь 1 микрорайона", "Пионерская"</w:t>
            </w:r>
          </w:p>
        </w:tc>
        <w:tc>
          <w:tcPr>
            <w:tcW w:w="718" w:type="dxa"/>
            <w:vAlign w:val="center"/>
          </w:tcPr>
          <w:p w:rsidR="0051481F" w:rsidRDefault="0051481F">
            <w:pPr>
              <w:pStyle w:val="ConsPlusNormal"/>
              <w:jc w:val="center"/>
            </w:pPr>
          </w:p>
        </w:tc>
        <w:tc>
          <w:tcPr>
            <w:tcW w:w="1708" w:type="dxa"/>
            <w:vAlign w:val="center"/>
          </w:tcPr>
          <w:p w:rsidR="0051481F" w:rsidRDefault="0051481F">
            <w:pPr>
              <w:pStyle w:val="ConsPlusNormal"/>
              <w:jc w:val="center"/>
            </w:pPr>
            <w:r>
              <w:t>2014 г.</w:t>
            </w:r>
          </w:p>
        </w:tc>
        <w:tc>
          <w:tcPr>
            <w:tcW w:w="1009" w:type="dxa"/>
            <w:vAlign w:val="center"/>
          </w:tcPr>
          <w:p w:rsidR="0051481F" w:rsidRDefault="0051481F">
            <w:pPr>
              <w:pStyle w:val="ConsPlusNormal"/>
              <w:jc w:val="center"/>
            </w:pPr>
            <w:r>
              <w:t>2</w:t>
            </w:r>
          </w:p>
        </w:tc>
        <w:tc>
          <w:tcPr>
            <w:tcW w:w="1439" w:type="dxa"/>
            <w:vAlign w:val="center"/>
          </w:tcPr>
          <w:p w:rsidR="0051481F" w:rsidRDefault="0051481F">
            <w:pPr>
              <w:pStyle w:val="ConsPlusNormal"/>
              <w:jc w:val="center"/>
            </w:pPr>
            <w:r>
              <w:t>395,18</w:t>
            </w:r>
          </w:p>
        </w:tc>
        <w:tc>
          <w:tcPr>
            <w:tcW w:w="2232" w:type="dxa"/>
            <w:vAlign w:val="center"/>
          </w:tcPr>
          <w:p w:rsidR="0051481F" w:rsidRDefault="0051481F">
            <w:pPr>
              <w:pStyle w:val="ConsPlusNormal"/>
              <w:jc w:val="center"/>
            </w:pPr>
            <w:r>
              <w:t>0</w:t>
            </w:r>
          </w:p>
        </w:tc>
        <w:tc>
          <w:tcPr>
            <w:tcW w:w="1295" w:type="dxa"/>
            <w:vAlign w:val="center"/>
          </w:tcPr>
          <w:p w:rsidR="0051481F" w:rsidRDefault="0051481F">
            <w:pPr>
              <w:pStyle w:val="ConsPlusNormal"/>
              <w:jc w:val="center"/>
            </w:pPr>
            <w:r>
              <w:t>0</w:t>
            </w:r>
          </w:p>
        </w:tc>
        <w:tc>
          <w:tcPr>
            <w:tcW w:w="2065" w:type="dxa"/>
            <w:vAlign w:val="center"/>
          </w:tcPr>
          <w:p w:rsidR="0051481F" w:rsidRDefault="0051481F">
            <w:pPr>
              <w:pStyle w:val="ConsPlusNormal"/>
              <w:jc w:val="center"/>
            </w:pPr>
            <w:r>
              <w:t>0</w:t>
            </w:r>
          </w:p>
        </w:tc>
        <w:tc>
          <w:tcPr>
            <w:tcW w:w="1295" w:type="dxa"/>
            <w:vAlign w:val="center"/>
          </w:tcPr>
          <w:p w:rsidR="0051481F" w:rsidRDefault="0051481F">
            <w:pPr>
              <w:pStyle w:val="ConsPlusNormal"/>
              <w:jc w:val="center"/>
            </w:pPr>
            <w:r>
              <w:t>395,18</w:t>
            </w:r>
          </w:p>
        </w:tc>
        <w:tc>
          <w:tcPr>
            <w:tcW w:w="1731" w:type="dxa"/>
            <w:vAlign w:val="center"/>
          </w:tcPr>
          <w:p w:rsidR="0051481F" w:rsidRDefault="0051481F">
            <w:pPr>
              <w:pStyle w:val="ConsPlusNormal"/>
              <w:jc w:val="center"/>
            </w:pPr>
            <w:r>
              <w:t>0</w:t>
            </w:r>
          </w:p>
        </w:tc>
      </w:tr>
      <w:tr w:rsidR="0051481F">
        <w:tc>
          <w:tcPr>
            <w:tcW w:w="540" w:type="dxa"/>
            <w:vMerge/>
          </w:tcPr>
          <w:p w:rsidR="0051481F" w:rsidRDefault="0051481F"/>
        </w:tc>
        <w:tc>
          <w:tcPr>
            <w:tcW w:w="4294" w:type="dxa"/>
            <w:vAlign w:val="center"/>
          </w:tcPr>
          <w:p w:rsidR="0051481F" w:rsidRDefault="0051481F">
            <w:pPr>
              <w:pStyle w:val="ConsPlusNormal"/>
            </w:pPr>
            <w:r>
              <w:t>Котельная "М.Горького (зимняя)"</w:t>
            </w:r>
          </w:p>
        </w:tc>
        <w:tc>
          <w:tcPr>
            <w:tcW w:w="718" w:type="dxa"/>
            <w:vAlign w:val="center"/>
          </w:tcPr>
          <w:p w:rsidR="0051481F" w:rsidRDefault="0051481F">
            <w:pPr>
              <w:pStyle w:val="ConsPlusNormal"/>
              <w:jc w:val="center"/>
            </w:pPr>
          </w:p>
        </w:tc>
        <w:tc>
          <w:tcPr>
            <w:tcW w:w="1708" w:type="dxa"/>
            <w:vAlign w:val="center"/>
          </w:tcPr>
          <w:p w:rsidR="0051481F" w:rsidRDefault="0051481F">
            <w:pPr>
              <w:pStyle w:val="ConsPlusNormal"/>
              <w:jc w:val="center"/>
            </w:pPr>
            <w:r>
              <w:t>2014 г.</w:t>
            </w:r>
          </w:p>
        </w:tc>
        <w:tc>
          <w:tcPr>
            <w:tcW w:w="1009" w:type="dxa"/>
            <w:vAlign w:val="center"/>
          </w:tcPr>
          <w:p w:rsidR="0051481F" w:rsidRDefault="0051481F">
            <w:pPr>
              <w:pStyle w:val="ConsPlusNormal"/>
              <w:jc w:val="center"/>
            </w:pPr>
            <w:r>
              <w:t>1</w:t>
            </w:r>
          </w:p>
        </w:tc>
        <w:tc>
          <w:tcPr>
            <w:tcW w:w="1439" w:type="dxa"/>
            <w:vAlign w:val="center"/>
          </w:tcPr>
          <w:p w:rsidR="0051481F" w:rsidRDefault="0051481F">
            <w:pPr>
              <w:pStyle w:val="ConsPlusNormal"/>
              <w:jc w:val="center"/>
            </w:pPr>
            <w:r>
              <w:t>176,04</w:t>
            </w:r>
          </w:p>
        </w:tc>
        <w:tc>
          <w:tcPr>
            <w:tcW w:w="2232" w:type="dxa"/>
            <w:vAlign w:val="center"/>
          </w:tcPr>
          <w:p w:rsidR="0051481F" w:rsidRDefault="0051481F">
            <w:pPr>
              <w:pStyle w:val="ConsPlusNormal"/>
              <w:jc w:val="center"/>
            </w:pPr>
            <w:r>
              <w:t>0</w:t>
            </w:r>
          </w:p>
        </w:tc>
        <w:tc>
          <w:tcPr>
            <w:tcW w:w="1295" w:type="dxa"/>
            <w:vAlign w:val="center"/>
          </w:tcPr>
          <w:p w:rsidR="0051481F" w:rsidRDefault="0051481F">
            <w:pPr>
              <w:pStyle w:val="ConsPlusNormal"/>
              <w:jc w:val="center"/>
            </w:pPr>
            <w:r>
              <w:t>0</w:t>
            </w:r>
          </w:p>
        </w:tc>
        <w:tc>
          <w:tcPr>
            <w:tcW w:w="2065" w:type="dxa"/>
            <w:vAlign w:val="center"/>
          </w:tcPr>
          <w:p w:rsidR="0051481F" w:rsidRDefault="0051481F">
            <w:pPr>
              <w:pStyle w:val="ConsPlusNormal"/>
              <w:jc w:val="center"/>
            </w:pPr>
            <w:r>
              <w:t>0</w:t>
            </w:r>
          </w:p>
        </w:tc>
        <w:tc>
          <w:tcPr>
            <w:tcW w:w="1295" w:type="dxa"/>
            <w:vAlign w:val="center"/>
          </w:tcPr>
          <w:p w:rsidR="0051481F" w:rsidRDefault="0051481F">
            <w:pPr>
              <w:pStyle w:val="ConsPlusNormal"/>
              <w:jc w:val="center"/>
            </w:pPr>
            <w:r>
              <w:t>176,04</w:t>
            </w:r>
          </w:p>
        </w:tc>
        <w:tc>
          <w:tcPr>
            <w:tcW w:w="1731" w:type="dxa"/>
            <w:vAlign w:val="center"/>
          </w:tcPr>
          <w:p w:rsidR="0051481F" w:rsidRDefault="0051481F">
            <w:pPr>
              <w:pStyle w:val="ConsPlusNormal"/>
              <w:jc w:val="center"/>
            </w:pPr>
            <w:r>
              <w:t>0</w:t>
            </w:r>
          </w:p>
        </w:tc>
      </w:tr>
      <w:tr w:rsidR="0051481F">
        <w:tc>
          <w:tcPr>
            <w:tcW w:w="540" w:type="dxa"/>
            <w:vMerge/>
          </w:tcPr>
          <w:p w:rsidR="0051481F" w:rsidRDefault="0051481F"/>
        </w:tc>
        <w:tc>
          <w:tcPr>
            <w:tcW w:w="4294" w:type="dxa"/>
            <w:vAlign w:val="center"/>
          </w:tcPr>
          <w:p w:rsidR="0051481F" w:rsidRDefault="0051481F">
            <w:pPr>
              <w:pStyle w:val="ConsPlusNormal"/>
            </w:pPr>
            <w:r>
              <w:t>Котельные "Калмстрой", "УИН"</w:t>
            </w:r>
          </w:p>
        </w:tc>
        <w:tc>
          <w:tcPr>
            <w:tcW w:w="718" w:type="dxa"/>
            <w:vAlign w:val="center"/>
          </w:tcPr>
          <w:p w:rsidR="0051481F" w:rsidRDefault="0051481F">
            <w:pPr>
              <w:pStyle w:val="ConsPlusNormal"/>
              <w:jc w:val="center"/>
            </w:pPr>
          </w:p>
        </w:tc>
        <w:tc>
          <w:tcPr>
            <w:tcW w:w="1708" w:type="dxa"/>
            <w:vAlign w:val="center"/>
          </w:tcPr>
          <w:p w:rsidR="0051481F" w:rsidRDefault="0051481F">
            <w:pPr>
              <w:pStyle w:val="ConsPlusNormal"/>
              <w:jc w:val="center"/>
            </w:pPr>
            <w:r>
              <w:t>2014 г.</w:t>
            </w:r>
          </w:p>
        </w:tc>
        <w:tc>
          <w:tcPr>
            <w:tcW w:w="1009" w:type="dxa"/>
            <w:vAlign w:val="center"/>
          </w:tcPr>
          <w:p w:rsidR="0051481F" w:rsidRDefault="0051481F">
            <w:pPr>
              <w:pStyle w:val="ConsPlusNormal"/>
              <w:jc w:val="center"/>
            </w:pPr>
            <w:r>
              <w:t>2</w:t>
            </w:r>
          </w:p>
        </w:tc>
        <w:tc>
          <w:tcPr>
            <w:tcW w:w="1439" w:type="dxa"/>
            <w:vAlign w:val="center"/>
          </w:tcPr>
          <w:p w:rsidR="0051481F" w:rsidRDefault="0051481F">
            <w:pPr>
              <w:pStyle w:val="ConsPlusNormal"/>
              <w:jc w:val="center"/>
            </w:pPr>
            <w:r>
              <w:t>218,30</w:t>
            </w:r>
          </w:p>
        </w:tc>
        <w:tc>
          <w:tcPr>
            <w:tcW w:w="2232" w:type="dxa"/>
            <w:vAlign w:val="center"/>
          </w:tcPr>
          <w:p w:rsidR="0051481F" w:rsidRDefault="0051481F">
            <w:pPr>
              <w:pStyle w:val="ConsPlusNormal"/>
              <w:jc w:val="center"/>
            </w:pPr>
            <w:r>
              <w:t>0</w:t>
            </w:r>
          </w:p>
        </w:tc>
        <w:tc>
          <w:tcPr>
            <w:tcW w:w="1295" w:type="dxa"/>
            <w:vAlign w:val="center"/>
          </w:tcPr>
          <w:p w:rsidR="0051481F" w:rsidRDefault="0051481F">
            <w:pPr>
              <w:pStyle w:val="ConsPlusNormal"/>
              <w:jc w:val="center"/>
            </w:pPr>
            <w:r>
              <w:t>0</w:t>
            </w:r>
          </w:p>
        </w:tc>
        <w:tc>
          <w:tcPr>
            <w:tcW w:w="2065" w:type="dxa"/>
            <w:vAlign w:val="center"/>
          </w:tcPr>
          <w:p w:rsidR="0051481F" w:rsidRDefault="0051481F">
            <w:pPr>
              <w:pStyle w:val="ConsPlusNormal"/>
              <w:jc w:val="center"/>
            </w:pPr>
            <w:r>
              <w:t>0</w:t>
            </w:r>
          </w:p>
        </w:tc>
        <w:tc>
          <w:tcPr>
            <w:tcW w:w="1295" w:type="dxa"/>
            <w:vAlign w:val="center"/>
          </w:tcPr>
          <w:p w:rsidR="0051481F" w:rsidRDefault="0051481F">
            <w:pPr>
              <w:pStyle w:val="ConsPlusNormal"/>
              <w:jc w:val="center"/>
            </w:pPr>
            <w:r>
              <w:t>218,30</w:t>
            </w:r>
          </w:p>
        </w:tc>
        <w:tc>
          <w:tcPr>
            <w:tcW w:w="1731" w:type="dxa"/>
            <w:vAlign w:val="center"/>
          </w:tcPr>
          <w:p w:rsidR="0051481F" w:rsidRDefault="0051481F">
            <w:pPr>
              <w:pStyle w:val="ConsPlusNormal"/>
              <w:jc w:val="center"/>
            </w:pPr>
            <w:r>
              <w:t>0</w:t>
            </w:r>
          </w:p>
        </w:tc>
      </w:tr>
      <w:tr w:rsidR="0051481F">
        <w:tc>
          <w:tcPr>
            <w:tcW w:w="540" w:type="dxa"/>
            <w:vMerge/>
          </w:tcPr>
          <w:p w:rsidR="0051481F" w:rsidRDefault="0051481F"/>
        </w:tc>
        <w:tc>
          <w:tcPr>
            <w:tcW w:w="4294" w:type="dxa"/>
            <w:vAlign w:val="center"/>
          </w:tcPr>
          <w:p w:rsidR="0051481F" w:rsidRDefault="0051481F">
            <w:pPr>
              <w:pStyle w:val="ConsPlusNormal"/>
            </w:pPr>
            <w:r>
              <w:t>Котельные "Военкомат", "4 мкр. 1 очередь", "Хомутникова"</w:t>
            </w:r>
          </w:p>
        </w:tc>
        <w:tc>
          <w:tcPr>
            <w:tcW w:w="718" w:type="dxa"/>
            <w:vAlign w:val="center"/>
          </w:tcPr>
          <w:p w:rsidR="0051481F" w:rsidRDefault="0051481F">
            <w:pPr>
              <w:pStyle w:val="ConsPlusNormal"/>
              <w:jc w:val="center"/>
            </w:pPr>
          </w:p>
        </w:tc>
        <w:tc>
          <w:tcPr>
            <w:tcW w:w="1708" w:type="dxa"/>
            <w:vAlign w:val="center"/>
          </w:tcPr>
          <w:p w:rsidR="0051481F" w:rsidRDefault="0051481F">
            <w:pPr>
              <w:pStyle w:val="ConsPlusNormal"/>
              <w:jc w:val="center"/>
            </w:pPr>
            <w:r>
              <w:t>2014 г.</w:t>
            </w:r>
          </w:p>
        </w:tc>
        <w:tc>
          <w:tcPr>
            <w:tcW w:w="1009" w:type="dxa"/>
            <w:vAlign w:val="center"/>
          </w:tcPr>
          <w:p w:rsidR="0051481F" w:rsidRDefault="0051481F">
            <w:pPr>
              <w:pStyle w:val="ConsPlusNormal"/>
              <w:jc w:val="center"/>
            </w:pPr>
            <w:r>
              <w:t>3</w:t>
            </w:r>
          </w:p>
        </w:tc>
        <w:tc>
          <w:tcPr>
            <w:tcW w:w="1439" w:type="dxa"/>
            <w:vAlign w:val="center"/>
          </w:tcPr>
          <w:p w:rsidR="0051481F" w:rsidRDefault="0051481F">
            <w:pPr>
              <w:pStyle w:val="ConsPlusNormal"/>
              <w:jc w:val="center"/>
            </w:pPr>
            <w:r>
              <w:t>370,38</w:t>
            </w:r>
          </w:p>
        </w:tc>
        <w:tc>
          <w:tcPr>
            <w:tcW w:w="2232" w:type="dxa"/>
            <w:vAlign w:val="center"/>
          </w:tcPr>
          <w:p w:rsidR="0051481F" w:rsidRDefault="0051481F">
            <w:pPr>
              <w:pStyle w:val="ConsPlusNormal"/>
              <w:jc w:val="center"/>
            </w:pPr>
            <w:r>
              <w:t>0</w:t>
            </w:r>
          </w:p>
        </w:tc>
        <w:tc>
          <w:tcPr>
            <w:tcW w:w="1295" w:type="dxa"/>
            <w:vAlign w:val="center"/>
          </w:tcPr>
          <w:p w:rsidR="0051481F" w:rsidRDefault="0051481F">
            <w:pPr>
              <w:pStyle w:val="ConsPlusNormal"/>
              <w:jc w:val="center"/>
            </w:pPr>
            <w:r>
              <w:t>0</w:t>
            </w:r>
          </w:p>
        </w:tc>
        <w:tc>
          <w:tcPr>
            <w:tcW w:w="2065" w:type="dxa"/>
            <w:vAlign w:val="center"/>
          </w:tcPr>
          <w:p w:rsidR="0051481F" w:rsidRDefault="0051481F">
            <w:pPr>
              <w:pStyle w:val="ConsPlusNormal"/>
              <w:jc w:val="center"/>
            </w:pPr>
            <w:r>
              <w:t>0</w:t>
            </w:r>
          </w:p>
        </w:tc>
        <w:tc>
          <w:tcPr>
            <w:tcW w:w="1295" w:type="dxa"/>
            <w:vAlign w:val="center"/>
          </w:tcPr>
          <w:p w:rsidR="0051481F" w:rsidRDefault="0051481F">
            <w:pPr>
              <w:pStyle w:val="ConsPlusNormal"/>
              <w:jc w:val="center"/>
            </w:pPr>
            <w:r>
              <w:t>370,38</w:t>
            </w:r>
          </w:p>
        </w:tc>
        <w:tc>
          <w:tcPr>
            <w:tcW w:w="1731" w:type="dxa"/>
            <w:vAlign w:val="center"/>
          </w:tcPr>
          <w:p w:rsidR="0051481F" w:rsidRDefault="0051481F">
            <w:pPr>
              <w:pStyle w:val="ConsPlusNormal"/>
              <w:jc w:val="center"/>
            </w:pPr>
            <w:r>
              <w:t>0</w:t>
            </w:r>
          </w:p>
        </w:tc>
      </w:tr>
      <w:tr w:rsidR="0051481F">
        <w:tc>
          <w:tcPr>
            <w:tcW w:w="540" w:type="dxa"/>
            <w:vMerge/>
          </w:tcPr>
          <w:p w:rsidR="0051481F" w:rsidRDefault="0051481F"/>
        </w:tc>
        <w:tc>
          <w:tcPr>
            <w:tcW w:w="4294" w:type="dxa"/>
            <w:vAlign w:val="center"/>
          </w:tcPr>
          <w:p w:rsidR="0051481F" w:rsidRDefault="0051481F">
            <w:pPr>
              <w:pStyle w:val="ConsPlusNormal"/>
            </w:pPr>
            <w:r>
              <w:t>Котельные "Совмин", "Ю.Клыкова", "1 микр. 2 очередь"</w:t>
            </w:r>
          </w:p>
        </w:tc>
        <w:tc>
          <w:tcPr>
            <w:tcW w:w="718" w:type="dxa"/>
            <w:vAlign w:val="center"/>
          </w:tcPr>
          <w:p w:rsidR="0051481F" w:rsidRDefault="0051481F">
            <w:pPr>
              <w:pStyle w:val="ConsPlusNormal"/>
              <w:jc w:val="center"/>
            </w:pPr>
          </w:p>
        </w:tc>
        <w:tc>
          <w:tcPr>
            <w:tcW w:w="1708" w:type="dxa"/>
            <w:vAlign w:val="center"/>
          </w:tcPr>
          <w:p w:rsidR="0051481F" w:rsidRDefault="0051481F">
            <w:pPr>
              <w:pStyle w:val="ConsPlusNormal"/>
              <w:jc w:val="center"/>
            </w:pPr>
            <w:r>
              <w:t>2014 г.</w:t>
            </w:r>
          </w:p>
        </w:tc>
        <w:tc>
          <w:tcPr>
            <w:tcW w:w="1009" w:type="dxa"/>
            <w:vAlign w:val="center"/>
          </w:tcPr>
          <w:p w:rsidR="0051481F" w:rsidRDefault="0051481F">
            <w:pPr>
              <w:pStyle w:val="ConsPlusNormal"/>
              <w:jc w:val="center"/>
            </w:pPr>
            <w:r>
              <w:t>3</w:t>
            </w:r>
          </w:p>
        </w:tc>
        <w:tc>
          <w:tcPr>
            <w:tcW w:w="1439" w:type="dxa"/>
            <w:vAlign w:val="center"/>
          </w:tcPr>
          <w:p w:rsidR="0051481F" w:rsidRDefault="0051481F">
            <w:pPr>
              <w:pStyle w:val="ConsPlusNormal"/>
              <w:jc w:val="center"/>
            </w:pPr>
            <w:r>
              <w:t>529,06</w:t>
            </w:r>
          </w:p>
        </w:tc>
        <w:tc>
          <w:tcPr>
            <w:tcW w:w="2232" w:type="dxa"/>
            <w:vAlign w:val="center"/>
          </w:tcPr>
          <w:p w:rsidR="0051481F" w:rsidRDefault="0051481F">
            <w:pPr>
              <w:pStyle w:val="ConsPlusNormal"/>
              <w:jc w:val="center"/>
            </w:pPr>
            <w:r>
              <w:t>0</w:t>
            </w:r>
          </w:p>
        </w:tc>
        <w:tc>
          <w:tcPr>
            <w:tcW w:w="1295" w:type="dxa"/>
            <w:vAlign w:val="center"/>
          </w:tcPr>
          <w:p w:rsidR="0051481F" w:rsidRDefault="0051481F">
            <w:pPr>
              <w:pStyle w:val="ConsPlusNormal"/>
              <w:jc w:val="center"/>
            </w:pPr>
            <w:r>
              <w:t>0</w:t>
            </w:r>
          </w:p>
        </w:tc>
        <w:tc>
          <w:tcPr>
            <w:tcW w:w="2065" w:type="dxa"/>
            <w:vAlign w:val="center"/>
          </w:tcPr>
          <w:p w:rsidR="0051481F" w:rsidRDefault="0051481F">
            <w:pPr>
              <w:pStyle w:val="ConsPlusNormal"/>
              <w:jc w:val="center"/>
            </w:pPr>
            <w:r>
              <w:t>0</w:t>
            </w:r>
          </w:p>
        </w:tc>
        <w:tc>
          <w:tcPr>
            <w:tcW w:w="1295" w:type="dxa"/>
            <w:vAlign w:val="center"/>
          </w:tcPr>
          <w:p w:rsidR="0051481F" w:rsidRDefault="0051481F">
            <w:pPr>
              <w:pStyle w:val="ConsPlusNormal"/>
              <w:jc w:val="center"/>
            </w:pPr>
            <w:r>
              <w:t>529,06</w:t>
            </w:r>
          </w:p>
        </w:tc>
        <w:tc>
          <w:tcPr>
            <w:tcW w:w="1731" w:type="dxa"/>
            <w:vAlign w:val="center"/>
          </w:tcPr>
          <w:p w:rsidR="0051481F" w:rsidRDefault="0051481F">
            <w:pPr>
              <w:pStyle w:val="ConsPlusNormal"/>
              <w:jc w:val="center"/>
            </w:pPr>
            <w:r>
              <w:t>0</w:t>
            </w:r>
          </w:p>
        </w:tc>
      </w:tr>
      <w:tr w:rsidR="0051481F">
        <w:tc>
          <w:tcPr>
            <w:tcW w:w="540" w:type="dxa"/>
            <w:vMerge/>
          </w:tcPr>
          <w:p w:rsidR="0051481F" w:rsidRDefault="0051481F"/>
        </w:tc>
        <w:tc>
          <w:tcPr>
            <w:tcW w:w="4294" w:type="dxa"/>
            <w:vAlign w:val="center"/>
          </w:tcPr>
          <w:p w:rsidR="0051481F" w:rsidRDefault="0051481F">
            <w:pPr>
              <w:pStyle w:val="ConsPlusNormal"/>
            </w:pPr>
            <w:r>
              <w:t>Котельные "8 микрорайон"</w:t>
            </w:r>
          </w:p>
        </w:tc>
        <w:tc>
          <w:tcPr>
            <w:tcW w:w="718" w:type="dxa"/>
            <w:vAlign w:val="center"/>
          </w:tcPr>
          <w:p w:rsidR="0051481F" w:rsidRDefault="0051481F">
            <w:pPr>
              <w:pStyle w:val="ConsPlusNormal"/>
              <w:jc w:val="center"/>
            </w:pPr>
          </w:p>
        </w:tc>
        <w:tc>
          <w:tcPr>
            <w:tcW w:w="1708" w:type="dxa"/>
            <w:vAlign w:val="center"/>
          </w:tcPr>
          <w:p w:rsidR="0051481F" w:rsidRDefault="0051481F">
            <w:pPr>
              <w:pStyle w:val="ConsPlusNormal"/>
              <w:jc w:val="center"/>
            </w:pPr>
            <w:r>
              <w:t>2014 г.</w:t>
            </w:r>
          </w:p>
        </w:tc>
        <w:tc>
          <w:tcPr>
            <w:tcW w:w="1009" w:type="dxa"/>
            <w:vAlign w:val="center"/>
          </w:tcPr>
          <w:p w:rsidR="0051481F" w:rsidRDefault="0051481F">
            <w:pPr>
              <w:pStyle w:val="ConsPlusNormal"/>
              <w:jc w:val="center"/>
            </w:pPr>
            <w:r>
              <w:t>1</w:t>
            </w:r>
          </w:p>
        </w:tc>
        <w:tc>
          <w:tcPr>
            <w:tcW w:w="1439" w:type="dxa"/>
            <w:vAlign w:val="center"/>
          </w:tcPr>
          <w:p w:rsidR="0051481F" w:rsidRDefault="0051481F">
            <w:pPr>
              <w:pStyle w:val="ConsPlusNormal"/>
              <w:jc w:val="center"/>
            </w:pPr>
            <w:r>
              <w:t>133,60</w:t>
            </w:r>
          </w:p>
        </w:tc>
        <w:tc>
          <w:tcPr>
            <w:tcW w:w="2232" w:type="dxa"/>
            <w:vAlign w:val="center"/>
          </w:tcPr>
          <w:p w:rsidR="0051481F" w:rsidRDefault="0051481F">
            <w:pPr>
              <w:pStyle w:val="ConsPlusNormal"/>
              <w:jc w:val="center"/>
            </w:pPr>
            <w:r>
              <w:t>0</w:t>
            </w:r>
          </w:p>
        </w:tc>
        <w:tc>
          <w:tcPr>
            <w:tcW w:w="1295" w:type="dxa"/>
            <w:vAlign w:val="center"/>
          </w:tcPr>
          <w:p w:rsidR="0051481F" w:rsidRDefault="0051481F">
            <w:pPr>
              <w:pStyle w:val="ConsPlusNormal"/>
              <w:jc w:val="center"/>
            </w:pPr>
            <w:r>
              <w:t>0</w:t>
            </w:r>
          </w:p>
        </w:tc>
        <w:tc>
          <w:tcPr>
            <w:tcW w:w="2065" w:type="dxa"/>
            <w:vAlign w:val="center"/>
          </w:tcPr>
          <w:p w:rsidR="0051481F" w:rsidRDefault="0051481F">
            <w:pPr>
              <w:pStyle w:val="ConsPlusNormal"/>
              <w:jc w:val="center"/>
            </w:pPr>
            <w:r>
              <w:t>0</w:t>
            </w:r>
          </w:p>
        </w:tc>
        <w:tc>
          <w:tcPr>
            <w:tcW w:w="1295" w:type="dxa"/>
            <w:vAlign w:val="center"/>
          </w:tcPr>
          <w:p w:rsidR="0051481F" w:rsidRDefault="0051481F">
            <w:pPr>
              <w:pStyle w:val="ConsPlusNormal"/>
              <w:jc w:val="center"/>
            </w:pPr>
            <w:r>
              <w:t>133,60</w:t>
            </w:r>
          </w:p>
        </w:tc>
        <w:tc>
          <w:tcPr>
            <w:tcW w:w="1731" w:type="dxa"/>
            <w:vAlign w:val="center"/>
          </w:tcPr>
          <w:p w:rsidR="0051481F" w:rsidRDefault="0051481F">
            <w:pPr>
              <w:pStyle w:val="ConsPlusNormal"/>
              <w:jc w:val="center"/>
            </w:pPr>
            <w:r>
              <w:t>0</w:t>
            </w:r>
          </w:p>
        </w:tc>
      </w:tr>
      <w:tr w:rsidR="0051481F">
        <w:tc>
          <w:tcPr>
            <w:tcW w:w="540" w:type="dxa"/>
            <w:vMerge/>
          </w:tcPr>
          <w:p w:rsidR="0051481F" w:rsidRDefault="0051481F"/>
        </w:tc>
        <w:tc>
          <w:tcPr>
            <w:tcW w:w="4294" w:type="dxa"/>
            <w:vAlign w:val="center"/>
          </w:tcPr>
          <w:p w:rsidR="0051481F" w:rsidRDefault="0051481F">
            <w:pPr>
              <w:pStyle w:val="ConsPlusNormal"/>
            </w:pPr>
            <w:r>
              <w:t>Котельные "Ресбольница", "2 микрорайон"</w:t>
            </w:r>
          </w:p>
        </w:tc>
        <w:tc>
          <w:tcPr>
            <w:tcW w:w="718" w:type="dxa"/>
            <w:vAlign w:val="center"/>
          </w:tcPr>
          <w:p w:rsidR="0051481F" w:rsidRDefault="0051481F">
            <w:pPr>
              <w:pStyle w:val="ConsPlusNormal"/>
              <w:jc w:val="center"/>
            </w:pPr>
          </w:p>
        </w:tc>
        <w:tc>
          <w:tcPr>
            <w:tcW w:w="1708" w:type="dxa"/>
            <w:vAlign w:val="center"/>
          </w:tcPr>
          <w:p w:rsidR="0051481F" w:rsidRDefault="0051481F">
            <w:pPr>
              <w:pStyle w:val="ConsPlusNormal"/>
              <w:jc w:val="center"/>
            </w:pPr>
            <w:r>
              <w:t>2015 г.</w:t>
            </w:r>
          </w:p>
        </w:tc>
        <w:tc>
          <w:tcPr>
            <w:tcW w:w="1009" w:type="dxa"/>
            <w:vAlign w:val="center"/>
          </w:tcPr>
          <w:p w:rsidR="0051481F" w:rsidRDefault="0051481F">
            <w:pPr>
              <w:pStyle w:val="ConsPlusNormal"/>
              <w:jc w:val="center"/>
            </w:pPr>
            <w:r>
              <w:t>2</w:t>
            </w:r>
          </w:p>
        </w:tc>
        <w:tc>
          <w:tcPr>
            <w:tcW w:w="1439" w:type="dxa"/>
            <w:vAlign w:val="center"/>
          </w:tcPr>
          <w:p w:rsidR="0051481F" w:rsidRDefault="0051481F">
            <w:pPr>
              <w:pStyle w:val="ConsPlusNormal"/>
              <w:jc w:val="center"/>
            </w:pPr>
            <w:r>
              <w:t>997,75</w:t>
            </w:r>
          </w:p>
        </w:tc>
        <w:tc>
          <w:tcPr>
            <w:tcW w:w="2232" w:type="dxa"/>
            <w:vAlign w:val="center"/>
          </w:tcPr>
          <w:p w:rsidR="0051481F" w:rsidRDefault="0051481F">
            <w:pPr>
              <w:pStyle w:val="ConsPlusNormal"/>
              <w:jc w:val="center"/>
            </w:pPr>
            <w:r>
              <w:t>997,75</w:t>
            </w:r>
          </w:p>
        </w:tc>
        <w:tc>
          <w:tcPr>
            <w:tcW w:w="1295" w:type="dxa"/>
            <w:vAlign w:val="center"/>
          </w:tcPr>
          <w:p w:rsidR="0051481F" w:rsidRDefault="0051481F">
            <w:pPr>
              <w:pStyle w:val="ConsPlusNormal"/>
              <w:jc w:val="center"/>
            </w:pPr>
            <w:r>
              <w:t>0</w:t>
            </w:r>
          </w:p>
        </w:tc>
        <w:tc>
          <w:tcPr>
            <w:tcW w:w="2065" w:type="dxa"/>
            <w:vAlign w:val="center"/>
          </w:tcPr>
          <w:p w:rsidR="0051481F" w:rsidRDefault="0051481F">
            <w:pPr>
              <w:pStyle w:val="ConsPlusNormal"/>
              <w:jc w:val="center"/>
            </w:pPr>
            <w:r>
              <w:t>0</w:t>
            </w:r>
          </w:p>
        </w:tc>
        <w:tc>
          <w:tcPr>
            <w:tcW w:w="1295" w:type="dxa"/>
            <w:vAlign w:val="center"/>
          </w:tcPr>
          <w:p w:rsidR="0051481F" w:rsidRDefault="0051481F">
            <w:pPr>
              <w:pStyle w:val="ConsPlusNormal"/>
              <w:jc w:val="center"/>
            </w:pPr>
            <w:r>
              <w:t>0</w:t>
            </w:r>
          </w:p>
        </w:tc>
        <w:tc>
          <w:tcPr>
            <w:tcW w:w="1731" w:type="dxa"/>
            <w:vAlign w:val="center"/>
          </w:tcPr>
          <w:p w:rsidR="0051481F" w:rsidRDefault="0051481F">
            <w:pPr>
              <w:pStyle w:val="ConsPlusNormal"/>
              <w:jc w:val="center"/>
            </w:pPr>
            <w:r>
              <w:t>0</w:t>
            </w:r>
          </w:p>
        </w:tc>
      </w:tr>
      <w:tr w:rsidR="0051481F">
        <w:tc>
          <w:tcPr>
            <w:tcW w:w="540" w:type="dxa"/>
            <w:vMerge/>
          </w:tcPr>
          <w:p w:rsidR="0051481F" w:rsidRDefault="0051481F"/>
        </w:tc>
        <w:tc>
          <w:tcPr>
            <w:tcW w:w="4294" w:type="dxa"/>
            <w:vAlign w:val="center"/>
          </w:tcPr>
          <w:p w:rsidR="0051481F" w:rsidRDefault="0051481F">
            <w:pPr>
              <w:pStyle w:val="ConsPlusNormal"/>
            </w:pPr>
            <w:r>
              <w:t>Котельные "Аршан", "Солнечный"</w:t>
            </w:r>
          </w:p>
        </w:tc>
        <w:tc>
          <w:tcPr>
            <w:tcW w:w="718" w:type="dxa"/>
            <w:vAlign w:val="center"/>
          </w:tcPr>
          <w:p w:rsidR="0051481F" w:rsidRDefault="0051481F">
            <w:pPr>
              <w:pStyle w:val="ConsPlusNormal"/>
              <w:jc w:val="center"/>
            </w:pPr>
          </w:p>
        </w:tc>
        <w:tc>
          <w:tcPr>
            <w:tcW w:w="1708" w:type="dxa"/>
            <w:vAlign w:val="center"/>
          </w:tcPr>
          <w:p w:rsidR="0051481F" w:rsidRDefault="0051481F">
            <w:pPr>
              <w:pStyle w:val="ConsPlusNormal"/>
              <w:jc w:val="center"/>
            </w:pPr>
            <w:r>
              <w:t>2015 г.</w:t>
            </w:r>
          </w:p>
        </w:tc>
        <w:tc>
          <w:tcPr>
            <w:tcW w:w="1009" w:type="dxa"/>
            <w:vAlign w:val="center"/>
          </w:tcPr>
          <w:p w:rsidR="0051481F" w:rsidRDefault="0051481F">
            <w:pPr>
              <w:pStyle w:val="ConsPlusNormal"/>
              <w:jc w:val="center"/>
            </w:pPr>
            <w:r>
              <w:t>2</w:t>
            </w:r>
          </w:p>
        </w:tc>
        <w:tc>
          <w:tcPr>
            <w:tcW w:w="1439" w:type="dxa"/>
            <w:vAlign w:val="center"/>
          </w:tcPr>
          <w:p w:rsidR="0051481F" w:rsidRDefault="0051481F">
            <w:pPr>
              <w:pStyle w:val="ConsPlusNormal"/>
              <w:jc w:val="center"/>
            </w:pPr>
            <w:r>
              <w:t>87,10</w:t>
            </w:r>
          </w:p>
        </w:tc>
        <w:tc>
          <w:tcPr>
            <w:tcW w:w="2232" w:type="dxa"/>
            <w:vAlign w:val="center"/>
          </w:tcPr>
          <w:p w:rsidR="0051481F" w:rsidRDefault="0051481F">
            <w:pPr>
              <w:pStyle w:val="ConsPlusNormal"/>
              <w:jc w:val="center"/>
            </w:pPr>
            <w:r>
              <w:t>87,10</w:t>
            </w:r>
          </w:p>
        </w:tc>
        <w:tc>
          <w:tcPr>
            <w:tcW w:w="1295" w:type="dxa"/>
            <w:vAlign w:val="center"/>
          </w:tcPr>
          <w:p w:rsidR="0051481F" w:rsidRDefault="0051481F">
            <w:pPr>
              <w:pStyle w:val="ConsPlusNormal"/>
              <w:jc w:val="center"/>
            </w:pPr>
          </w:p>
        </w:tc>
        <w:tc>
          <w:tcPr>
            <w:tcW w:w="2065" w:type="dxa"/>
            <w:vAlign w:val="center"/>
          </w:tcPr>
          <w:p w:rsidR="0051481F" w:rsidRDefault="0051481F">
            <w:pPr>
              <w:pStyle w:val="ConsPlusNormal"/>
              <w:jc w:val="center"/>
            </w:pPr>
          </w:p>
        </w:tc>
        <w:tc>
          <w:tcPr>
            <w:tcW w:w="1295" w:type="dxa"/>
            <w:vAlign w:val="center"/>
          </w:tcPr>
          <w:p w:rsidR="0051481F" w:rsidRDefault="0051481F">
            <w:pPr>
              <w:pStyle w:val="ConsPlusNormal"/>
              <w:jc w:val="center"/>
            </w:pPr>
          </w:p>
        </w:tc>
        <w:tc>
          <w:tcPr>
            <w:tcW w:w="1731" w:type="dxa"/>
            <w:vAlign w:val="center"/>
          </w:tcPr>
          <w:p w:rsidR="0051481F" w:rsidRDefault="0051481F">
            <w:pPr>
              <w:pStyle w:val="ConsPlusNormal"/>
              <w:jc w:val="center"/>
            </w:pPr>
            <w:r>
              <w:t>0</w:t>
            </w:r>
          </w:p>
        </w:tc>
      </w:tr>
      <w:tr w:rsidR="0051481F">
        <w:tc>
          <w:tcPr>
            <w:tcW w:w="540" w:type="dxa"/>
            <w:vMerge/>
          </w:tcPr>
          <w:p w:rsidR="0051481F" w:rsidRDefault="0051481F"/>
        </w:tc>
        <w:tc>
          <w:tcPr>
            <w:tcW w:w="4294" w:type="dxa"/>
            <w:vAlign w:val="center"/>
          </w:tcPr>
          <w:p w:rsidR="0051481F" w:rsidRDefault="0051481F">
            <w:pPr>
              <w:pStyle w:val="ConsPlusNormal"/>
            </w:pPr>
            <w:r>
              <w:t>Котельные "8 марта", "Школа N 2", "6 микр.", "Ю.Клыкова", "Пионерская", "8 микр.", "1 микр. 2 очередь", "Военкомат", "4 мкр. 1 очередь", "Совмин", "Хомутникова", "Дом престарелых", "Школа-интернат"</w:t>
            </w:r>
          </w:p>
        </w:tc>
        <w:tc>
          <w:tcPr>
            <w:tcW w:w="718" w:type="dxa"/>
            <w:vAlign w:val="center"/>
          </w:tcPr>
          <w:p w:rsidR="0051481F" w:rsidRDefault="0051481F">
            <w:pPr>
              <w:pStyle w:val="ConsPlusNormal"/>
              <w:jc w:val="center"/>
            </w:pPr>
          </w:p>
        </w:tc>
        <w:tc>
          <w:tcPr>
            <w:tcW w:w="1708" w:type="dxa"/>
            <w:vAlign w:val="center"/>
          </w:tcPr>
          <w:p w:rsidR="0051481F" w:rsidRDefault="0051481F">
            <w:pPr>
              <w:pStyle w:val="ConsPlusNormal"/>
              <w:jc w:val="center"/>
            </w:pPr>
            <w:r>
              <w:t>2016 г.</w:t>
            </w:r>
          </w:p>
        </w:tc>
        <w:tc>
          <w:tcPr>
            <w:tcW w:w="1009" w:type="dxa"/>
            <w:vAlign w:val="center"/>
          </w:tcPr>
          <w:p w:rsidR="0051481F" w:rsidRDefault="0051481F">
            <w:pPr>
              <w:pStyle w:val="ConsPlusNormal"/>
              <w:jc w:val="center"/>
            </w:pPr>
            <w:r>
              <w:t>13</w:t>
            </w:r>
          </w:p>
        </w:tc>
        <w:tc>
          <w:tcPr>
            <w:tcW w:w="1439" w:type="dxa"/>
            <w:vAlign w:val="center"/>
          </w:tcPr>
          <w:p w:rsidR="0051481F" w:rsidRDefault="0051481F">
            <w:pPr>
              <w:pStyle w:val="ConsPlusNormal"/>
              <w:jc w:val="center"/>
            </w:pPr>
            <w:r>
              <w:t>1 836,62</w:t>
            </w:r>
          </w:p>
        </w:tc>
        <w:tc>
          <w:tcPr>
            <w:tcW w:w="2232" w:type="dxa"/>
            <w:vAlign w:val="center"/>
          </w:tcPr>
          <w:p w:rsidR="0051481F" w:rsidRDefault="0051481F">
            <w:pPr>
              <w:pStyle w:val="ConsPlusNormal"/>
              <w:jc w:val="center"/>
            </w:pPr>
            <w:r>
              <w:t>0</w:t>
            </w:r>
          </w:p>
        </w:tc>
        <w:tc>
          <w:tcPr>
            <w:tcW w:w="1295" w:type="dxa"/>
            <w:vAlign w:val="center"/>
          </w:tcPr>
          <w:p w:rsidR="0051481F" w:rsidRDefault="0051481F">
            <w:pPr>
              <w:pStyle w:val="ConsPlusNormal"/>
              <w:jc w:val="center"/>
            </w:pPr>
            <w:r>
              <w:t>0</w:t>
            </w:r>
          </w:p>
        </w:tc>
        <w:tc>
          <w:tcPr>
            <w:tcW w:w="2065" w:type="dxa"/>
            <w:vAlign w:val="center"/>
          </w:tcPr>
          <w:p w:rsidR="0051481F" w:rsidRDefault="0051481F">
            <w:pPr>
              <w:pStyle w:val="ConsPlusNormal"/>
              <w:jc w:val="center"/>
            </w:pPr>
            <w:r>
              <w:t>0</w:t>
            </w:r>
          </w:p>
        </w:tc>
        <w:tc>
          <w:tcPr>
            <w:tcW w:w="1295" w:type="dxa"/>
            <w:vAlign w:val="center"/>
          </w:tcPr>
          <w:p w:rsidR="0051481F" w:rsidRDefault="0051481F">
            <w:pPr>
              <w:pStyle w:val="ConsPlusNormal"/>
              <w:jc w:val="center"/>
            </w:pPr>
            <w:r>
              <w:t>1 836,62</w:t>
            </w:r>
          </w:p>
        </w:tc>
        <w:tc>
          <w:tcPr>
            <w:tcW w:w="1731" w:type="dxa"/>
            <w:vAlign w:val="center"/>
          </w:tcPr>
          <w:p w:rsidR="0051481F" w:rsidRDefault="0051481F">
            <w:pPr>
              <w:pStyle w:val="ConsPlusNormal"/>
              <w:jc w:val="center"/>
            </w:pPr>
            <w:r>
              <w:t>0</w:t>
            </w:r>
          </w:p>
        </w:tc>
      </w:tr>
      <w:tr w:rsidR="0051481F">
        <w:tc>
          <w:tcPr>
            <w:tcW w:w="540" w:type="dxa"/>
            <w:vMerge w:val="restart"/>
            <w:vAlign w:val="center"/>
          </w:tcPr>
          <w:p w:rsidR="0051481F" w:rsidRDefault="0051481F">
            <w:pPr>
              <w:pStyle w:val="ConsPlusNormal"/>
              <w:jc w:val="center"/>
            </w:pPr>
            <w:r>
              <w:t>5</w:t>
            </w:r>
          </w:p>
        </w:tc>
        <w:tc>
          <w:tcPr>
            <w:tcW w:w="4294" w:type="dxa"/>
            <w:vAlign w:val="center"/>
          </w:tcPr>
          <w:p w:rsidR="0051481F" w:rsidRDefault="0051481F">
            <w:pPr>
              <w:pStyle w:val="ConsPlusNormal"/>
            </w:pPr>
            <w:r>
              <w:t>Замена кожухотрубных теплообменников на пластинчатые</w:t>
            </w:r>
          </w:p>
        </w:tc>
        <w:tc>
          <w:tcPr>
            <w:tcW w:w="718" w:type="dxa"/>
            <w:vAlign w:val="center"/>
          </w:tcPr>
          <w:p w:rsidR="0051481F" w:rsidRDefault="0051481F">
            <w:pPr>
              <w:pStyle w:val="ConsPlusNormal"/>
              <w:jc w:val="center"/>
            </w:pPr>
            <w:r>
              <w:t>ед.</w:t>
            </w:r>
          </w:p>
        </w:tc>
        <w:tc>
          <w:tcPr>
            <w:tcW w:w="1708" w:type="dxa"/>
            <w:vAlign w:val="center"/>
          </w:tcPr>
          <w:p w:rsidR="0051481F" w:rsidRDefault="0051481F">
            <w:pPr>
              <w:pStyle w:val="ConsPlusNormal"/>
              <w:jc w:val="center"/>
            </w:pPr>
            <w:r>
              <w:t>2014 г.</w:t>
            </w:r>
          </w:p>
        </w:tc>
        <w:tc>
          <w:tcPr>
            <w:tcW w:w="1009" w:type="dxa"/>
            <w:vAlign w:val="center"/>
          </w:tcPr>
          <w:p w:rsidR="0051481F" w:rsidRDefault="0051481F">
            <w:pPr>
              <w:pStyle w:val="ConsPlusNormal"/>
              <w:jc w:val="center"/>
            </w:pPr>
            <w:r>
              <w:t>4</w:t>
            </w:r>
          </w:p>
        </w:tc>
        <w:tc>
          <w:tcPr>
            <w:tcW w:w="1439" w:type="dxa"/>
            <w:vAlign w:val="center"/>
          </w:tcPr>
          <w:p w:rsidR="0051481F" w:rsidRDefault="0051481F">
            <w:pPr>
              <w:pStyle w:val="ConsPlusNormal"/>
              <w:jc w:val="center"/>
            </w:pPr>
            <w:r>
              <w:t>2 407,50</w:t>
            </w:r>
          </w:p>
        </w:tc>
        <w:tc>
          <w:tcPr>
            <w:tcW w:w="2232" w:type="dxa"/>
            <w:vAlign w:val="center"/>
          </w:tcPr>
          <w:p w:rsidR="0051481F" w:rsidRDefault="0051481F">
            <w:pPr>
              <w:pStyle w:val="ConsPlusNormal"/>
              <w:jc w:val="center"/>
            </w:pPr>
            <w:r>
              <w:t>2 407,50</w:t>
            </w:r>
          </w:p>
        </w:tc>
        <w:tc>
          <w:tcPr>
            <w:tcW w:w="1295" w:type="dxa"/>
            <w:vAlign w:val="center"/>
          </w:tcPr>
          <w:p w:rsidR="0051481F" w:rsidRDefault="0051481F">
            <w:pPr>
              <w:pStyle w:val="ConsPlusNormal"/>
              <w:jc w:val="center"/>
            </w:pPr>
            <w:r>
              <w:t>0</w:t>
            </w:r>
          </w:p>
        </w:tc>
        <w:tc>
          <w:tcPr>
            <w:tcW w:w="2065" w:type="dxa"/>
            <w:vAlign w:val="center"/>
          </w:tcPr>
          <w:p w:rsidR="0051481F" w:rsidRDefault="0051481F">
            <w:pPr>
              <w:pStyle w:val="ConsPlusNormal"/>
              <w:jc w:val="center"/>
            </w:pPr>
            <w:r>
              <w:t>0</w:t>
            </w:r>
          </w:p>
        </w:tc>
        <w:tc>
          <w:tcPr>
            <w:tcW w:w="1295" w:type="dxa"/>
            <w:vAlign w:val="center"/>
          </w:tcPr>
          <w:p w:rsidR="0051481F" w:rsidRDefault="0051481F">
            <w:pPr>
              <w:pStyle w:val="ConsPlusNormal"/>
              <w:jc w:val="center"/>
            </w:pPr>
            <w:r>
              <w:t>0</w:t>
            </w:r>
          </w:p>
        </w:tc>
        <w:tc>
          <w:tcPr>
            <w:tcW w:w="1731" w:type="dxa"/>
            <w:vAlign w:val="center"/>
          </w:tcPr>
          <w:p w:rsidR="0051481F" w:rsidRDefault="0051481F">
            <w:pPr>
              <w:pStyle w:val="ConsPlusNormal"/>
              <w:jc w:val="center"/>
            </w:pPr>
            <w:r>
              <w:t>0</w:t>
            </w:r>
          </w:p>
        </w:tc>
      </w:tr>
      <w:tr w:rsidR="0051481F">
        <w:tc>
          <w:tcPr>
            <w:tcW w:w="540" w:type="dxa"/>
            <w:vMerge/>
          </w:tcPr>
          <w:p w:rsidR="0051481F" w:rsidRDefault="0051481F"/>
        </w:tc>
        <w:tc>
          <w:tcPr>
            <w:tcW w:w="4294" w:type="dxa"/>
            <w:vAlign w:val="center"/>
          </w:tcPr>
          <w:p w:rsidR="0051481F" w:rsidRDefault="0051481F">
            <w:pPr>
              <w:pStyle w:val="ConsPlusNormal"/>
            </w:pPr>
            <w:r>
              <w:t>Замена кожухотрубных теплообменников на пластинчатые</w:t>
            </w:r>
          </w:p>
        </w:tc>
        <w:tc>
          <w:tcPr>
            <w:tcW w:w="718" w:type="dxa"/>
            <w:vAlign w:val="center"/>
          </w:tcPr>
          <w:p w:rsidR="0051481F" w:rsidRDefault="0051481F">
            <w:pPr>
              <w:pStyle w:val="ConsPlusNormal"/>
              <w:jc w:val="center"/>
            </w:pPr>
            <w:r>
              <w:t>ед.</w:t>
            </w:r>
          </w:p>
        </w:tc>
        <w:tc>
          <w:tcPr>
            <w:tcW w:w="1708" w:type="dxa"/>
            <w:vAlign w:val="center"/>
          </w:tcPr>
          <w:p w:rsidR="0051481F" w:rsidRDefault="0051481F">
            <w:pPr>
              <w:pStyle w:val="ConsPlusNormal"/>
              <w:jc w:val="center"/>
            </w:pPr>
            <w:r>
              <w:t>2014 г.</w:t>
            </w:r>
          </w:p>
        </w:tc>
        <w:tc>
          <w:tcPr>
            <w:tcW w:w="1009" w:type="dxa"/>
            <w:vAlign w:val="center"/>
          </w:tcPr>
          <w:p w:rsidR="0051481F" w:rsidRDefault="0051481F">
            <w:pPr>
              <w:pStyle w:val="ConsPlusNormal"/>
              <w:jc w:val="center"/>
            </w:pPr>
            <w:r>
              <w:t>4</w:t>
            </w:r>
          </w:p>
        </w:tc>
        <w:tc>
          <w:tcPr>
            <w:tcW w:w="1439" w:type="dxa"/>
            <w:vAlign w:val="center"/>
          </w:tcPr>
          <w:p w:rsidR="0051481F" w:rsidRDefault="0051481F">
            <w:pPr>
              <w:pStyle w:val="ConsPlusNormal"/>
              <w:jc w:val="center"/>
            </w:pPr>
            <w:r>
              <w:t>2 407,50</w:t>
            </w:r>
          </w:p>
        </w:tc>
        <w:tc>
          <w:tcPr>
            <w:tcW w:w="2232" w:type="dxa"/>
            <w:vAlign w:val="center"/>
          </w:tcPr>
          <w:p w:rsidR="0051481F" w:rsidRDefault="0051481F">
            <w:pPr>
              <w:pStyle w:val="ConsPlusNormal"/>
              <w:jc w:val="center"/>
            </w:pPr>
            <w:r>
              <w:t>2 407,50</w:t>
            </w:r>
          </w:p>
        </w:tc>
        <w:tc>
          <w:tcPr>
            <w:tcW w:w="1295" w:type="dxa"/>
            <w:vAlign w:val="center"/>
          </w:tcPr>
          <w:p w:rsidR="0051481F" w:rsidRDefault="0051481F">
            <w:pPr>
              <w:pStyle w:val="ConsPlusNormal"/>
              <w:jc w:val="center"/>
            </w:pPr>
            <w:r>
              <w:t>0</w:t>
            </w:r>
          </w:p>
        </w:tc>
        <w:tc>
          <w:tcPr>
            <w:tcW w:w="2065" w:type="dxa"/>
            <w:vAlign w:val="center"/>
          </w:tcPr>
          <w:p w:rsidR="0051481F" w:rsidRDefault="0051481F">
            <w:pPr>
              <w:pStyle w:val="ConsPlusNormal"/>
              <w:jc w:val="center"/>
            </w:pPr>
            <w:r>
              <w:t>0</w:t>
            </w:r>
          </w:p>
        </w:tc>
        <w:tc>
          <w:tcPr>
            <w:tcW w:w="1295" w:type="dxa"/>
            <w:vAlign w:val="center"/>
          </w:tcPr>
          <w:p w:rsidR="0051481F" w:rsidRDefault="0051481F">
            <w:pPr>
              <w:pStyle w:val="ConsPlusNormal"/>
              <w:jc w:val="center"/>
            </w:pPr>
            <w:r>
              <w:t>0</w:t>
            </w:r>
          </w:p>
        </w:tc>
        <w:tc>
          <w:tcPr>
            <w:tcW w:w="1731" w:type="dxa"/>
            <w:vAlign w:val="center"/>
          </w:tcPr>
          <w:p w:rsidR="0051481F" w:rsidRDefault="0051481F">
            <w:pPr>
              <w:pStyle w:val="ConsPlusNormal"/>
              <w:jc w:val="center"/>
            </w:pPr>
            <w:r>
              <w:t>0</w:t>
            </w:r>
          </w:p>
        </w:tc>
      </w:tr>
      <w:tr w:rsidR="0051481F">
        <w:tc>
          <w:tcPr>
            <w:tcW w:w="540" w:type="dxa"/>
            <w:vMerge w:val="restart"/>
            <w:vAlign w:val="center"/>
          </w:tcPr>
          <w:p w:rsidR="0051481F" w:rsidRDefault="0051481F">
            <w:pPr>
              <w:pStyle w:val="ConsPlusNormal"/>
              <w:jc w:val="center"/>
            </w:pPr>
            <w:r>
              <w:t>6</w:t>
            </w:r>
          </w:p>
        </w:tc>
        <w:tc>
          <w:tcPr>
            <w:tcW w:w="4294" w:type="dxa"/>
            <w:vAlign w:val="center"/>
          </w:tcPr>
          <w:p w:rsidR="0051481F" w:rsidRDefault="0051481F">
            <w:pPr>
              <w:pStyle w:val="ConsPlusNormal"/>
            </w:pPr>
            <w:r>
              <w:t>Замена котлоагрегатов</w:t>
            </w:r>
          </w:p>
        </w:tc>
        <w:tc>
          <w:tcPr>
            <w:tcW w:w="718" w:type="dxa"/>
            <w:vAlign w:val="center"/>
          </w:tcPr>
          <w:p w:rsidR="0051481F" w:rsidRDefault="0051481F">
            <w:pPr>
              <w:pStyle w:val="ConsPlusNormal"/>
              <w:jc w:val="center"/>
            </w:pPr>
            <w:r>
              <w:t>шт.</w:t>
            </w:r>
          </w:p>
        </w:tc>
        <w:tc>
          <w:tcPr>
            <w:tcW w:w="1708" w:type="dxa"/>
            <w:vAlign w:val="center"/>
          </w:tcPr>
          <w:p w:rsidR="0051481F" w:rsidRDefault="0051481F">
            <w:pPr>
              <w:pStyle w:val="ConsPlusNormal"/>
              <w:jc w:val="center"/>
            </w:pPr>
            <w:r>
              <w:t>2014 - 2015 гг.</w:t>
            </w:r>
          </w:p>
        </w:tc>
        <w:tc>
          <w:tcPr>
            <w:tcW w:w="1009" w:type="dxa"/>
            <w:vAlign w:val="center"/>
          </w:tcPr>
          <w:p w:rsidR="0051481F" w:rsidRDefault="0051481F">
            <w:pPr>
              <w:pStyle w:val="ConsPlusNormal"/>
              <w:jc w:val="center"/>
            </w:pPr>
            <w:r>
              <w:t>12</w:t>
            </w:r>
          </w:p>
        </w:tc>
        <w:tc>
          <w:tcPr>
            <w:tcW w:w="1439" w:type="dxa"/>
            <w:vAlign w:val="center"/>
          </w:tcPr>
          <w:p w:rsidR="0051481F" w:rsidRDefault="0051481F">
            <w:pPr>
              <w:pStyle w:val="ConsPlusNormal"/>
              <w:jc w:val="center"/>
            </w:pPr>
            <w:r>
              <w:t>7 540,93</w:t>
            </w:r>
          </w:p>
        </w:tc>
        <w:tc>
          <w:tcPr>
            <w:tcW w:w="2232" w:type="dxa"/>
            <w:vAlign w:val="center"/>
          </w:tcPr>
          <w:p w:rsidR="0051481F" w:rsidRDefault="0051481F">
            <w:pPr>
              <w:pStyle w:val="ConsPlusNormal"/>
              <w:jc w:val="center"/>
            </w:pPr>
            <w:r>
              <w:t>4 960,93</w:t>
            </w:r>
          </w:p>
        </w:tc>
        <w:tc>
          <w:tcPr>
            <w:tcW w:w="1295" w:type="dxa"/>
            <w:vAlign w:val="center"/>
          </w:tcPr>
          <w:p w:rsidR="0051481F" w:rsidRDefault="0051481F">
            <w:pPr>
              <w:pStyle w:val="ConsPlusNormal"/>
              <w:jc w:val="center"/>
            </w:pPr>
            <w:r>
              <w:t>0</w:t>
            </w:r>
          </w:p>
        </w:tc>
        <w:tc>
          <w:tcPr>
            <w:tcW w:w="2065" w:type="dxa"/>
            <w:vAlign w:val="center"/>
          </w:tcPr>
          <w:p w:rsidR="0051481F" w:rsidRDefault="0051481F">
            <w:pPr>
              <w:pStyle w:val="ConsPlusNormal"/>
              <w:jc w:val="center"/>
            </w:pPr>
            <w:r>
              <w:t>0</w:t>
            </w:r>
          </w:p>
        </w:tc>
        <w:tc>
          <w:tcPr>
            <w:tcW w:w="1295" w:type="dxa"/>
            <w:vAlign w:val="center"/>
          </w:tcPr>
          <w:p w:rsidR="0051481F" w:rsidRDefault="0051481F">
            <w:pPr>
              <w:pStyle w:val="ConsPlusNormal"/>
              <w:jc w:val="center"/>
            </w:pPr>
            <w:r>
              <w:t>2 580,00</w:t>
            </w:r>
          </w:p>
        </w:tc>
        <w:tc>
          <w:tcPr>
            <w:tcW w:w="1731" w:type="dxa"/>
            <w:vAlign w:val="center"/>
          </w:tcPr>
          <w:p w:rsidR="0051481F" w:rsidRDefault="0051481F">
            <w:pPr>
              <w:pStyle w:val="ConsPlusNormal"/>
              <w:jc w:val="center"/>
            </w:pPr>
            <w:r>
              <w:t>0</w:t>
            </w:r>
          </w:p>
        </w:tc>
      </w:tr>
      <w:tr w:rsidR="0051481F">
        <w:tc>
          <w:tcPr>
            <w:tcW w:w="540" w:type="dxa"/>
            <w:vMerge/>
          </w:tcPr>
          <w:p w:rsidR="0051481F" w:rsidRDefault="0051481F"/>
        </w:tc>
        <w:tc>
          <w:tcPr>
            <w:tcW w:w="4294" w:type="dxa"/>
            <w:vAlign w:val="center"/>
          </w:tcPr>
          <w:p w:rsidR="0051481F" w:rsidRDefault="0051481F">
            <w:pPr>
              <w:pStyle w:val="ConsPlusNormal"/>
            </w:pPr>
            <w:r>
              <w:t>Котельная "Пединститут"</w:t>
            </w:r>
          </w:p>
        </w:tc>
        <w:tc>
          <w:tcPr>
            <w:tcW w:w="718" w:type="dxa"/>
            <w:vAlign w:val="center"/>
          </w:tcPr>
          <w:p w:rsidR="0051481F" w:rsidRDefault="0051481F">
            <w:pPr>
              <w:pStyle w:val="ConsPlusNormal"/>
              <w:jc w:val="center"/>
            </w:pPr>
          </w:p>
        </w:tc>
        <w:tc>
          <w:tcPr>
            <w:tcW w:w="1708" w:type="dxa"/>
            <w:vAlign w:val="center"/>
          </w:tcPr>
          <w:p w:rsidR="0051481F" w:rsidRDefault="0051481F">
            <w:pPr>
              <w:pStyle w:val="ConsPlusNormal"/>
              <w:jc w:val="center"/>
            </w:pPr>
            <w:r>
              <w:t>2014 г.</w:t>
            </w:r>
          </w:p>
        </w:tc>
        <w:tc>
          <w:tcPr>
            <w:tcW w:w="1009" w:type="dxa"/>
            <w:vAlign w:val="center"/>
          </w:tcPr>
          <w:p w:rsidR="0051481F" w:rsidRDefault="0051481F">
            <w:pPr>
              <w:pStyle w:val="ConsPlusNormal"/>
              <w:jc w:val="center"/>
            </w:pPr>
            <w:r>
              <w:t>1</w:t>
            </w:r>
          </w:p>
        </w:tc>
        <w:tc>
          <w:tcPr>
            <w:tcW w:w="1439" w:type="dxa"/>
            <w:vAlign w:val="center"/>
          </w:tcPr>
          <w:p w:rsidR="0051481F" w:rsidRDefault="0051481F">
            <w:pPr>
              <w:pStyle w:val="ConsPlusNormal"/>
              <w:jc w:val="center"/>
            </w:pPr>
            <w:r>
              <w:t>980,00</w:t>
            </w:r>
          </w:p>
        </w:tc>
        <w:tc>
          <w:tcPr>
            <w:tcW w:w="2232" w:type="dxa"/>
            <w:vAlign w:val="center"/>
          </w:tcPr>
          <w:p w:rsidR="0051481F" w:rsidRDefault="0051481F">
            <w:pPr>
              <w:pStyle w:val="ConsPlusNormal"/>
              <w:jc w:val="center"/>
            </w:pPr>
            <w:r>
              <w:t>0</w:t>
            </w:r>
          </w:p>
        </w:tc>
        <w:tc>
          <w:tcPr>
            <w:tcW w:w="1295" w:type="dxa"/>
            <w:vAlign w:val="center"/>
          </w:tcPr>
          <w:p w:rsidR="0051481F" w:rsidRDefault="0051481F">
            <w:pPr>
              <w:pStyle w:val="ConsPlusNormal"/>
              <w:jc w:val="center"/>
            </w:pPr>
            <w:r>
              <w:t>0</w:t>
            </w:r>
          </w:p>
        </w:tc>
        <w:tc>
          <w:tcPr>
            <w:tcW w:w="2065" w:type="dxa"/>
            <w:vAlign w:val="center"/>
          </w:tcPr>
          <w:p w:rsidR="0051481F" w:rsidRDefault="0051481F">
            <w:pPr>
              <w:pStyle w:val="ConsPlusNormal"/>
              <w:jc w:val="center"/>
            </w:pPr>
            <w:r>
              <w:t>0</w:t>
            </w:r>
          </w:p>
        </w:tc>
        <w:tc>
          <w:tcPr>
            <w:tcW w:w="1295" w:type="dxa"/>
            <w:vAlign w:val="center"/>
          </w:tcPr>
          <w:p w:rsidR="0051481F" w:rsidRDefault="0051481F">
            <w:pPr>
              <w:pStyle w:val="ConsPlusNormal"/>
              <w:jc w:val="center"/>
            </w:pPr>
            <w:r>
              <w:t>980,00</w:t>
            </w:r>
          </w:p>
        </w:tc>
        <w:tc>
          <w:tcPr>
            <w:tcW w:w="1731" w:type="dxa"/>
            <w:vAlign w:val="center"/>
          </w:tcPr>
          <w:p w:rsidR="0051481F" w:rsidRDefault="0051481F">
            <w:pPr>
              <w:pStyle w:val="ConsPlusNormal"/>
              <w:jc w:val="center"/>
            </w:pPr>
            <w:r>
              <w:t>0</w:t>
            </w:r>
          </w:p>
        </w:tc>
      </w:tr>
      <w:tr w:rsidR="0051481F">
        <w:tc>
          <w:tcPr>
            <w:tcW w:w="540" w:type="dxa"/>
            <w:vMerge/>
          </w:tcPr>
          <w:p w:rsidR="0051481F" w:rsidRDefault="0051481F"/>
        </w:tc>
        <w:tc>
          <w:tcPr>
            <w:tcW w:w="4294" w:type="dxa"/>
            <w:vAlign w:val="center"/>
          </w:tcPr>
          <w:p w:rsidR="0051481F" w:rsidRDefault="0051481F">
            <w:pPr>
              <w:pStyle w:val="ConsPlusNormal"/>
            </w:pPr>
            <w:r>
              <w:t>Котельная "Ресбольница"</w:t>
            </w:r>
          </w:p>
        </w:tc>
        <w:tc>
          <w:tcPr>
            <w:tcW w:w="718" w:type="dxa"/>
            <w:vAlign w:val="center"/>
          </w:tcPr>
          <w:p w:rsidR="0051481F" w:rsidRDefault="0051481F">
            <w:pPr>
              <w:pStyle w:val="ConsPlusNormal"/>
              <w:jc w:val="center"/>
            </w:pPr>
          </w:p>
        </w:tc>
        <w:tc>
          <w:tcPr>
            <w:tcW w:w="1708" w:type="dxa"/>
            <w:vAlign w:val="center"/>
          </w:tcPr>
          <w:p w:rsidR="0051481F" w:rsidRDefault="0051481F">
            <w:pPr>
              <w:pStyle w:val="ConsPlusNormal"/>
              <w:jc w:val="center"/>
            </w:pPr>
            <w:r>
              <w:t>2014 г.</w:t>
            </w:r>
          </w:p>
        </w:tc>
        <w:tc>
          <w:tcPr>
            <w:tcW w:w="1009" w:type="dxa"/>
            <w:vAlign w:val="center"/>
          </w:tcPr>
          <w:p w:rsidR="0051481F" w:rsidRDefault="0051481F">
            <w:pPr>
              <w:pStyle w:val="ConsPlusNormal"/>
              <w:jc w:val="center"/>
            </w:pPr>
            <w:r>
              <w:t>1</w:t>
            </w:r>
          </w:p>
        </w:tc>
        <w:tc>
          <w:tcPr>
            <w:tcW w:w="1439" w:type="dxa"/>
            <w:vAlign w:val="center"/>
          </w:tcPr>
          <w:p w:rsidR="0051481F" w:rsidRDefault="0051481F">
            <w:pPr>
              <w:pStyle w:val="ConsPlusNormal"/>
              <w:jc w:val="center"/>
            </w:pPr>
            <w:r>
              <w:t>1 600,00</w:t>
            </w:r>
          </w:p>
        </w:tc>
        <w:tc>
          <w:tcPr>
            <w:tcW w:w="2232" w:type="dxa"/>
            <w:vAlign w:val="center"/>
          </w:tcPr>
          <w:p w:rsidR="0051481F" w:rsidRDefault="0051481F">
            <w:pPr>
              <w:pStyle w:val="ConsPlusNormal"/>
              <w:jc w:val="center"/>
            </w:pPr>
            <w:r>
              <w:t>0</w:t>
            </w:r>
          </w:p>
        </w:tc>
        <w:tc>
          <w:tcPr>
            <w:tcW w:w="1295" w:type="dxa"/>
            <w:vAlign w:val="center"/>
          </w:tcPr>
          <w:p w:rsidR="0051481F" w:rsidRDefault="0051481F">
            <w:pPr>
              <w:pStyle w:val="ConsPlusNormal"/>
              <w:jc w:val="center"/>
            </w:pPr>
            <w:r>
              <w:t>0</w:t>
            </w:r>
          </w:p>
        </w:tc>
        <w:tc>
          <w:tcPr>
            <w:tcW w:w="2065" w:type="dxa"/>
            <w:vAlign w:val="center"/>
          </w:tcPr>
          <w:p w:rsidR="0051481F" w:rsidRDefault="0051481F">
            <w:pPr>
              <w:pStyle w:val="ConsPlusNormal"/>
              <w:jc w:val="center"/>
            </w:pPr>
            <w:r>
              <w:t>0</w:t>
            </w:r>
          </w:p>
        </w:tc>
        <w:tc>
          <w:tcPr>
            <w:tcW w:w="1295" w:type="dxa"/>
            <w:vAlign w:val="center"/>
          </w:tcPr>
          <w:p w:rsidR="0051481F" w:rsidRDefault="0051481F">
            <w:pPr>
              <w:pStyle w:val="ConsPlusNormal"/>
              <w:jc w:val="center"/>
            </w:pPr>
            <w:r>
              <w:t>1 600,00</w:t>
            </w:r>
          </w:p>
        </w:tc>
        <w:tc>
          <w:tcPr>
            <w:tcW w:w="1731" w:type="dxa"/>
            <w:vAlign w:val="center"/>
          </w:tcPr>
          <w:p w:rsidR="0051481F" w:rsidRDefault="0051481F">
            <w:pPr>
              <w:pStyle w:val="ConsPlusNormal"/>
              <w:jc w:val="center"/>
            </w:pPr>
            <w:r>
              <w:t>0</w:t>
            </w:r>
          </w:p>
        </w:tc>
      </w:tr>
      <w:tr w:rsidR="0051481F">
        <w:tc>
          <w:tcPr>
            <w:tcW w:w="540" w:type="dxa"/>
            <w:vMerge/>
          </w:tcPr>
          <w:p w:rsidR="0051481F" w:rsidRDefault="0051481F"/>
        </w:tc>
        <w:tc>
          <w:tcPr>
            <w:tcW w:w="4294" w:type="dxa"/>
            <w:vAlign w:val="center"/>
          </w:tcPr>
          <w:p w:rsidR="0051481F" w:rsidRDefault="0051481F">
            <w:pPr>
              <w:pStyle w:val="ConsPlusNormal"/>
            </w:pPr>
            <w:r>
              <w:t>Котельная "Горисполком"</w:t>
            </w:r>
          </w:p>
        </w:tc>
        <w:tc>
          <w:tcPr>
            <w:tcW w:w="718" w:type="dxa"/>
            <w:vAlign w:val="center"/>
          </w:tcPr>
          <w:p w:rsidR="0051481F" w:rsidRDefault="0051481F">
            <w:pPr>
              <w:pStyle w:val="ConsPlusNormal"/>
              <w:jc w:val="center"/>
            </w:pPr>
          </w:p>
        </w:tc>
        <w:tc>
          <w:tcPr>
            <w:tcW w:w="1708" w:type="dxa"/>
            <w:vAlign w:val="center"/>
          </w:tcPr>
          <w:p w:rsidR="0051481F" w:rsidRDefault="0051481F">
            <w:pPr>
              <w:pStyle w:val="ConsPlusNormal"/>
              <w:jc w:val="center"/>
            </w:pPr>
            <w:r>
              <w:t>2014 г.</w:t>
            </w:r>
          </w:p>
        </w:tc>
        <w:tc>
          <w:tcPr>
            <w:tcW w:w="1009" w:type="dxa"/>
            <w:vAlign w:val="center"/>
          </w:tcPr>
          <w:p w:rsidR="0051481F" w:rsidRDefault="0051481F">
            <w:pPr>
              <w:pStyle w:val="ConsPlusNormal"/>
              <w:jc w:val="center"/>
            </w:pPr>
            <w:r>
              <w:t>1</w:t>
            </w:r>
          </w:p>
        </w:tc>
        <w:tc>
          <w:tcPr>
            <w:tcW w:w="1439" w:type="dxa"/>
            <w:vAlign w:val="center"/>
          </w:tcPr>
          <w:p w:rsidR="0051481F" w:rsidRDefault="0051481F">
            <w:pPr>
              <w:pStyle w:val="ConsPlusNormal"/>
              <w:jc w:val="center"/>
            </w:pPr>
            <w:r>
              <w:t>800,00</w:t>
            </w:r>
          </w:p>
        </w:tc>
        <w:tc>
          <w:tcPr>
            <w:tcW w:w="2232" w:type="dxa"/>
            <w:vAlign w:val="center"/>
          </w:tcPr>
          <w:p w:rsidR="0051481F" w:rsidRDefault="0051481F">
            <w:pPr>
              <w:pStyle w:val="ConsPlusNormal"/>
              <w:jc w:val="center"/>
            </w:pPr>
            <w:r>
              <w:t>800,00</w:t>
            </w:r>
          </w:p>
        </w:tc>
        <w:tc>
          <w:tcPr>
            <w:tcW w:w="1295" w:type="dxa"/>
            <w:vAlign w:val="center"/>
          </w:tcPr>
          <w:p w:rsidR="0051481F" w:rsidRDefault="0051481F">
            <w:pPr>
              <w:pStyle w:val="ConsPlusNormal"/>
              <w:jc w:val="center"/>
            </w:pPr>
            <w:r>
              <w:t>0</w:t>
            </w:r>
          </w:p>
        </w:tc>
        <w:tc>
          <w:tcPr>
            <w:tcW w:w="2065" w:type="dxa"/>
            <w:vAlign w:val="center"/>
          </w:tcPr>
          <w:p w:rsidR="0051481F" w:rsidRDefault="0051481F">
            <w:pPr>
              <w:pStyle w:val="ConsPlusNormal"/>
              <w:jc w:val="center"/>
            </w:pPr>
            <w:r>
              <w:t>0</w:t>
            </w:r>
          </w:p>
        </w:tc>
        <w:tc>
          <w:tcPr>
            <w:tcW w:w="1295" w:type="dxa"/>
            <w:vAlign w:val="center"/>
          </w:tcPr>
          <w:p w:rsidR="0051481F" w:rsidRDefault="0051481F">
            <w:pPr>
              <w:pStyle w:val="ConsPlusNormal"/>
              <w:jc w:val="center"/>
            </w:pPr>
            <w:r>
              <w:t>0</w:t>
            </w:r>
          </w:p>
        </w:tc>
        <w:tc>
          <w:tcPr>
            <w:tcW w:w="1731" w:type="dxa"/>
            <w:vAlign w:val="center"/>
          </w:tcPr>
          <w:p w:rsidR="0051481F" w:rsidRDefault="0051481F">
            <w:pPr>
              <w:pStyle w:val="ConsPlusNormal"/>
              <w:jc w:val="center"/>
            </w:pPr>
            <w:r>
              <w:t>0</w:t>
            </w:r>
          </w:p>
        </w:tc>
      </w:tr>
      <w:tr w:rsidR="0051481F">
        <w:tc>
          <w:tcPr>
            <w:tcW w:w="540" w:type="dxa"/>
            <w:vMerge/>
          </w:tcPr>
          <w:p w:rsidR="0051481F" w:rsidRDefault="0051481F"/>
        </w:tc>
        <w:tc>
          <w:tcPr>
            <w:tcW w:w="4294" w:type="dxa"/>
            <w:vAlign w:val="center"/>
          </w:tcPr>
          <w:p w:rsidR="0051481F" w:rsidRDefault="0051481F">
            <w:pPr>
              <w:pStyle w:val="ConsPlusNormal"/>
            </w:pPr>
            <w:r>
              <w:t>Котельная "Пединститут"</w:t>
            </w:r>
          </w:p>
        </w:tc>
        <w:tc>
          <w:tcPr>
            <w:tcW w:w="718" w:type="dxa"/>
            <w:vAlign w:val="center"/>
          </w:tcPr>
          <w:p w:rsidR="0051481F" w:rsidRDefault="0051481F">
            <w:pPr>
              <w:pStyle w:val="ConsPlusNormal"/>
              <w:jc w:val="center"/>
            </w:pPr>
          </w:p>
        </w:tc>
        <w:tc>
          <w:tcPr>
            <w:tcW w:w="1708" w:type="dxa"/>
            <w:vAlign w:val="center"/>
          </w:tcPr>
          <w:p w:rsidR="0051481F" w:rsidRDefault="0051481F">
            <w:pPr>
              <w:pStyle w:val="ConsPlusNormal"/>
              <w:jc w:val="center"/>
            </w:pPr>
            <w:r>
              <w:t>2015 г.</w:t>
            </w:r>
          </w:p>
        </w:tc>
        <w:tc>
          <w:tcPr>
            <w:tcW w:w="1009" w:type="dxa"/>
            <w:vAlign w:val="center"/>
          </w:tcPr>
          <w:p w:rsidR="0051481F" w:rsidRDefault="0051481F">
            <w:pPr>
              <w:pStyle w:val="ConsPlusNormal"/>
              <w:jc w:val="center"/>
            </w:pPr>
            <w:r>
              <w:t>1</w:t>
            </w:r>
          </w:p>
        </w:tc>
        <w:tc>
          <w:tcPr>
            <w:tcW w:w="1439" w:type="dxa"/>
            <w:vAlign w:val="center"/>
          </w:tcPr>
          <w:p w:rsidR="0051481F" w:rsidRDefault="0051481F">
            <w:pPr>
              <w:pStyle w:val="ConsPlusNormal"/>
              <w:jc w:val="center"/>
            </w:pPr>
            <w:r>
              <w:t>1 034,61</w:t>
            </w:r>
          </w:p>
        </w:tc>
        <w:tc>
          <w:tcPr>
            <w:tcW w:w="2232" w:type="dxa"/>
            <w:vAlign w:val="center"/>
          </w:tcPr>
          <w:p w:rsidR="0051481F" w:rsidRDefault="0051481F">
            <w:pPr>
              <w:pStyle w:val="ConsPlusNormal"/>
              <w:jc w:val="center"/>
            </w:pPr>
            <w:r>
              <w:t>1 034,61</w:t>
            </w:r>
          </w:p>
        </w:tc>
        <w:tc>
          <w:tcPr>
            <w:tcW w:w="1295" w:type="dxa"/>
            <w:vAlign w:val="center"/>
          </w:tcPr>
          <w:p w:rsidR="0051481F" w:rsidRDefault="0051481F">
            <w:pPr>
              <w:pStyle w:val="ConsPlusNormal"/>
              <w:jc w:val="center"/>
            </w:pPr>
            <w:r>
              <w:t>0</w:t>
            </w:r>
          </w:p>
        </w:tc>
        <w:tc>
          <w:tcPr>
            <w:tcW w:w="2065" w:type="dxa"/>
            <w:vAlign w:val="center"/>
          </w:tcPr>
          <w:p w:rsidR="0051481F" w:rsidRDefault="0051481F">
            <w:pPr>
              <w:pStyle w:val="ConsPlusNormal"/>
              <w:jc w:val="center"/>
            </w:pPr>
            <w:r>
              <w:t>0</w:t>
            </w:r>
          </w:p>
        </w:tc>
        <w:tc>
          <w:tcPr>
            <w:tcW w:w="1295" w:type="dxa"/>
            <w:vAlign w:val="center"/>
          </w:tcPr>
          <w:p w:rsidR="0051481F" w:rsidRDefault="0051481F">
            <w:pPr>
              <w:pStyle w:val="ConsPlusNormal"/>
              <w:jc w:val="center"/>
            </w:pPr>
            <w:r>
              <w:t>0</w:t>
            </w:r>
          </w:p>
        </w:tc>
        <w:tc>
          <w:tcPr>
            <w:tcW w:w="1731" w:type="dxa"/>
            <w:vAlign w:val="center"/>
          </w:tcPr>
          <w:p w:rsidR="0051481F" w:rsidRDefault="0051481F">
            <w:pPr>
              <w:pStyle w:val="ConsPlusNormal"/>
              <w:jc w:val="center"/>
            </w:pPr>
            <w:r>
              <w:t>0</w:t>
            </w:r>
          </w:p>
        </w:tc>
      </w:tr>
      <w:tr w:rsidR="0051481F">
        <w:tc>
          <w:tcPr>
            <w:tcW w:w="540" w:type="dxa"/>
            <w:vMerge/>
          </w:tcPr>
          <w:p w:rsidR="0051481F" w:rsidRDefault="0051481F"/>
        </w:tc>
        <w:tc>
          <w:tcPr>
            <w:tcW w:w="4294" w:type="dxa"/>
            <w:vAlign w:val="center"/>
          </w:tcPr>
          <w:p w:rsidR="0051481F" w:rsidRDefault="0051481F">
            <w:pPr>
              <w:pStyle w:val="ConsPlusNormal"/>
            </w:pPr>
            <w:r>
              <w:t>Котельная "Ю.Клыкова"</w:t>
            </w:r>
          </w:p>
        </w:tc>
        <w:tc>
          <w:tcPr>
            <w:tcW w:w="718" w:type="dxa"/>
            <w:vAlign w:val="center"/>
          </w:tcPr>
          <w:p w:rsidR="0051481F" w:rsidRDefault="0051481F">
            <w:pPr>
              <w:pStyle w:val="ConsPlusNormal"/>
              <w:jc w:val="center"/>
            </w:pPr>
          </w:p>
        </w:tc>
        <w:tc>
          <w:tcPr>
            <w:tcW w:w="1708" w:type="dxa"/>
            <w:vAlign w:val="center"/>
          </w:tcPr>
          <w:p w:rsidR="0051481F" w:rsidRDefault="0051481F">
            <w:pPr>
              <w:pStyle w:val="ConsPlusNormal"/>
              <w:jc w:val="center"/>
            </w:pPr>
            <w:r>
              <w:t>2015 г.</w:t>
            </w:r>
          </w:p>
        </w:tc>
        <w:tc>
          <w:tcPr>
            <w:tcW w:w="1009" w:type="dxa"/>
            <w:vAlign w:val="center"/>
          </w:tcPr>
          <w:p w:rsidR="0051481F" w:rsidRDefault="0051481F">
            <w:pPr>
              <w:pStyle w:val="ConsPlusNormal"/>
              <w:jc w:val="center"/>
            </w:pPr>
            <w:r>
              <w:t>1</w:t>
            </w:r>
          </w:p>
        </w:tc>
        <w:tc>
          <w:tcPr>
            <w:tcW w:w="1439" w:type="dxa"/>
            <w:vAlign w:val="center"/>
          </w:tcPr>
          <w:p w:rsidR="0051481F" w:rsidRDefault="0051481F">
            <w:pPr>
              <w:pStyle w:val="ConsPlusNormal"/>
              <w:jc w:val="center"/>
            </w:pPr>
            <w:r>
              <w:t>780,25</w:t>
            </w:r>
          </w:p>
        </w:tc>
        <w:tc>
          <w:tcPr>
            <w:tcW w:w="2232" w:type="dxa"/>
            <w:vAlign w:val="center"/>
          </w:tcPr>
          <w:p w:rsidR="0051481F" w:rsidRDefault="0051481F">
            <w:pPr>
              <w:pStyle w:val="ConsPlusNormal"/>
              <w:jc w:val="center"/>
            </w:pPr>
            <w:r>
              <w:t>780,25</w:t>
            </w:r>
          </w:p>
        </w:tc>
        <w:tc>
          <w:tcPr>
            <w:tcW w:w="1295" w:type="dxa"/>
            <w:vAlign w:val="center"/>
          </w:tcPr>
          <w:p w:rsidR="0051481F" w:rsidRDefault="0051481F">
            <w:pPr>
              <w:pStyle w:val="ConsPlusNormal"/>
              <w:jc w:val="center"/>
            </w:pPr>
            <w:r>
              <w:t>0</w:t>
            </w:r>
          </w:p>
        </w:tc>
        <w:tc>
          <w:tcPr>
            <w:tcW w:w="2065" w:type="dxa"/>
            <w:vAlign w:val="center"/>
          </w:tcPr>
          <w:p w:rsidR="0051481F" w:rsidRDefault="0051481F">
            <w:pPr>
              <w:pStyle w:val="ConsPlusNormal"/>
              <w:jc w:val="center"/>
            </w:pPr>
            <w:r>
              <w:t>0</w:t>
            </w:r>
          </w:p>
        </w:tc>
        <w:tc>
          <w:tcPr>
            <w:tcW w:w="1295" w:type="dxa"/>
            <w:vAlign w:val="center"/>
          </w:tcPr>
          <w:p w:rsidR="0051481F" w:rsidRDefault="0051481F">
            <w:pPr>
              <w:pStyle w:val="ConsPlusNormal"/>
              <w:jc w:val="center"/>
            </w:pPr>
            <w:r>
              <w:t>0</w:t>
            </w:r>
          </w:p>
        </w:tc>
        <w:tc>
          <w:tcPr>
            <w:tcW w:w="1731" w:type="dxa"/>
            <w:vAlign w:val="center"/>
          </w:tcPr>
          <w:p w:rsidR="0051481F" w:rsidRDefault="0051481F">
            <w:pPr>
              <w:pStyle w:val="ConsPlusNormal"/>
              <w:jc w:val="center"/>
            </w:pPr>
            <w:r>
              <w:t>0</w:t>
            </w:r>
          </w:p>
        </w:tc>
      </w:tr>
      <w:tr w:rsidR="0051481F">
        <w:tc>
          <w:tcPr>
            <w:tcW w:w="540" w:type="dxa"/>
            <w:vMerge/>
          </w:tcPr>
          <w:p w:rsidR="0051481F" w:rsidRDefault="0051481F"/>
        </w:tc>
        <w:tc>
          <w:tcPr>
            <w:tcW w:w="4294" w:type="dxa"/>
            <w:vAlign w:val="center"/>
          </w:tcPr>
          <w:p w:rsidR="0051481F" w:rsidRDefault="0051481F">
            <w:pPr>
              <w:pStyle w:val="ConsPlusNormal"/>
            </w:pPr>
            <w:r>
              <w:t>Котельная "Горисполком"</w:t>
            </w:r>
          </w:p>
        </w:tc>
        <w:tc>
          <w:tcPr>
            <w:tcW w:w="718" w:type="dxa"/>
            <w:vAlign w:val="center"/>
          </w:tcPr>
          <w:p w:rsidR="0051481F" w:rsidRDefault="0051481F">
            <w:pPr>
              <w:pStyle w:val="ConsPlusNormal"/>
              <w:jc w:val="center"/>
            </w:pPr>
          </w:p>
        </w:tc>
        <w:tc>
          <w:tcPr>
            <w:tcW w:w="1708" w:type="dxa"/>
            <w:vAlign w:val="center"/>
          </w:tcPr>
          <w:p w:rsidR="0051481F" w:rsidRDefault="0051481F">
            <w:pPr>
              <w:pStyle w:val="ConsPlusNormal"/>
              <w:jc w:val="center"/>
            </w:pPr>
            <w:r>
              <w:t>2015 г.</w:t>
            </w:r>
          </w:p>
        </w:tc>
        <w:tc>
          <w:tcPr>
            <w:tcW w:w="1009" w:type="dxa"/>
            <w:vAlign w:val="center"/>
          </w:tcPr>
          <w:p w:rsidR="0051481F" w:rsidRDefault="0051481F">
            <w:pPr>
              <w:pStyle w:val="ConsPlusNormal"/>
              <w:jc w:val="center"/>
            </w:pPr>
            <w:r>
              <w:t>2</w:t>
            </w:r>
          </w:p>
        </w:tc>
        <w:tc>
          <w:tcPr>
            <w:tcW w:w="1439" w:type="dxa"/>
            <w:vAlign w:val="center"/>
          </w:tcPr>
          <w:p w:rsidR="0051481F" w:rsidRDefault="0051481F">
            <w:pPr>
              <w:pStyle w:val="ConsPlusNormal"/>
              <w:jc w:val="center"/>
            </w:pPr>
            <w:r>
              <w:t>1 170,63</w:t>
            </w:r>
          </w:p>
        </w:tc>
        <w:tc>
          <w:tcPr>
            <w:tcW w:w="2232" w:type="dxa"/>
            <w:vAlign w:val="center"/>
          </w:tcPr>
          <w:p w:rsidR="0051481F" w:rsidRDefault="0051481F">
            <w:pPr>
              <w:pStyle w:val="ConsPlusNormal"/>
              <w:jc w:val="center"/>
            </w:pPr>
            <w:r>
              <w:t>1 170,63</w:t>
            </w:r>
          </w:p>
        </w:tc>
        <w:tc>
          <w:tcPr>
            <w:tcW w:w="1295" w:type="dxa"/>
            <w:vAlign w:val="center"/>
          </w:tcPr>
          <w:p w:rsidR="0051481F" w:rsidRDefault="0051481F">
            <w:pPr>
              <w:pStyle w:val="ConsPlusNormal"/>
              <w:jc w:val="center"/>
            </w:pPr>
            <w:r>
              <w:t>0</w:t>
            </w:r>
          </w:p>
        </w:tc>
        <w:tc>
          <w:tcPr>
            <w:tcW w:w="2065" w:type="dxa"/>
            <w:vAlign w:val="center"/>
          </w:tcPr>
          <w:p w:rsidR="0051481F" w:rsidRDefault="0051481F">
            <w:pPr>
              <w:pStyle w:val="ConsPlusNormal"/>
              <w:jc w:val="center"/>
            </w:pPr>
            <w:r>
              <w:t>0</w:t>
            </w:r>
          </w:p>
        </w:tc>
        <w:tc>
          <w:tcPr>
            <w:tcW w:w="1295" w:type="dxa"/>
            <w:vAlign w:val="center"/>
          </w:tcPr>
          <w:p w:rsidR="0051481F" w:rsidRDefault="0051481F">
            <w:pPr>
              <w:pStyle w:val="ConsPlusNormal"/>
              <w:jc w:val="center"/>
            </w:pPr>
            <w:r>
              <w:t>0</w:t>
            </w:r>
          </w:p>
        </w:tc>
        <w:tc>
          <w:tcPr>
            <w:tcW w:w="1731" w:type="dxa"/>
            <w:vAlign w:val="center"/>
          </w:tcPr>
          <w:p w:rsidR="0051481F" w:rsidRDefault="0051481F">
            <w:pPr>
              <w:pStyle w:val="ConsPlusNormal"/>
              <w:jc w:val="center"/>
            </w:pPr>
            <w:r>
              <w:t>0</w:t>
            </w:r>
          </w:p>
        </w:tc>
      </w:tr>
      <w:tr w:rsidR="0051481F">
        <w:tc>
          <w:tcPr>
            <w:tcW w:w="540" w:type="dxa"/>
            <w:vMerge/>
          </w:tcPr>
          <w:p w:rsidR="0051481F" w:rsidRDefault="0051481F"/>
        </w:tc>
        <w:tc>
          <w:tcPr>
            <w:tcW w:w="4294" w:type="dxa"/>
            <w:vAlign w:val="center"/>
          </w:tcPr>
          <w:p w:rsidR="0051481F" w:rsidRDefault="0051481F">
            <w:pPr>
              <w:pStyle w:val="ConsPlusNormal"/>
            </w:pPr>
            <w:r>
              <w:t>Котельная "Школа-интернат"</w:t>
            </w:r>
          </w:p>
        </w:tc>
        <w:tc>
          <w:tcPr>
            <w:tcW w:w="718" w:type="dxa"/>
            <w:vAlign w:val="center"/>
          </w:tcPr>
          <w:p w:rsidR="0051481F" w:rsidRDefault="0051481F">
            <w:pPr>
              <w:pStyle w:val="ConsPlusNormal"/>
              <w:jc w:val="center"/>
            </w:pPr>
          </w:p>
        </w:tc>
        <w:tc>
          <w:tcPr>
            <w:tcW w:w="1708" w:type="dxa"/>
            <w:vAlign w:val="center"/>
          </w:tcPr>
          <w:p w:rsidR="0051481F" w:rsidRDefault="0051481F">
            <w:pPr>
              <w:pStyle w:val="ConsPlusNormal"/>
              <w:jc w:val="center"/>
            </w:pPr>
            <w:r>
              <w:t>2015 г.</w:t>
            </w:r>
          </w:p>
        </w:tc>
        <w:tc>
          <w:tcPr>
            <w:tcW w:w="1009" w:type="dxa"/>
            <w:vAlign w:val="center"/>
          </w:tcPr>
          <w:p w:rsidR="0051481F" w:rsidRDefault="0051481F">
            <w:pPr>
              <w:pStyle w:val="ConsPlusNormal"/>
              <w:jc w:val="center"/>
            </w:pPr>
            <w:r>
              <w:t>1</w:t>
            </w:r>
          </w:p>
        </w:tc>
        <w:tc>
          <w:tcPr>
            <w:tcW w:w="1439" w:type="dxa"/>
            <w:vAlign w:val="center"/>
          </w:tcPr>
          <w:p w:rsidR="0051481F" w:rsidRDefault="0051481F">
            <w:pPr>
              <w:pStyle w:val="ConsPlusNormal"/>
              <w:jc w:val="center"/>
            </w:pPr>
            <w:r>
              <w:t>575,44</w:t>
            </w:r>
          </w:p>
        </w:tc>
        <w:tc>
          <w:tcPr>
            <w:tcW w:w="2232" w:type="dxa"/>
            <w:vAlign w:val="center"/>
          </w:tcPr>
          <w:p w:rsidR="0051481F" w:rsidRDefault="0051481F">
            <w:pPr>
              <w:pStyle w:val="ConsPlusNormal"/>
              <w:jc w:val="center"/>
            </w:pPr>
            <w:r>
              <w:t>575,44</w:t>
            </w:r>
          </w:p>
        </w:tc>
        <w:tc>
          <w:tcPr>
            <w:tcW w:w="1295" w:type="dxa"/>
            <w:vAlign w:val="center"/>
          </w:tcPr>
          <w:p w:rsidR="0051481F" w:rsidRDefault="0051481F">
            <w:pPr>
              <w:pStyle w:val="ConsPlusNormal"/>
              <w:jc w:val="center"/>
            </w:pPr>
            <w:r>
              <w:t>0</w:t>
            </w:r>
          </w:p>
        </w:tc>
        <w:tc>
          <w:tcPr>
            <w:tcW w:w="2065" w:type="dxa"/>
            <w:vAlign w:val="center"/>
          </w:tcPr>
          <w:p w:rsidR="0051481F" w:rsidRDefault="0051481F">
            <w:pPr>
              <w:pStyle w:val="ConsPlusNormal"/>
              <w:jc w:val="center"/>
            </w:pPr>
            <w:r>
              <w:t>0</w:t>
            </w:r>
          </w:p>
        </w:tc>
        <w:tc>
          <w:tcPr>
            <w:tcW w:w="1295" w:type="dxa"/>
            <w:vAlign w:val="center"/>
          </w:tcPr>
          <w:p w:rsidR="0051481F" w:rsidRDefault="0051481F">
            <w:pPr>
              <w:pStyle w:val="ConsPlusNormal"/>
              <w:jc w:val="center"/>
            </w:pPr>
            <w:r>
              <w:t>0</w:t>
            </w:r>
          </w:p>
        </w:tc>
        <w:tc>
          <w:tcPr>
            <w:tcW w:w="1731" w:type="dxa"/>
            <w:vAlign w:val="center"/>
          </w:tcPr>
          <w:p w:rsidR="0051481F" w:rsidRDefault="0051481F">
            <w:pPr>
              <w:pStyle w:val="ConsPlusNormal"/>
              <w:jc w:val="center"/>
            </w:pPr>
            <w:r>
              <w:t>0</w:t>
            </w:r>
          </w:p>
        </w:tc>
      </w:tr>
      <w:tr w:rsidR="0051481F">
        <w:tc>
          <w:tcPr>
            <w:tcW w:w="540" w:type="dxa"/>
            <w:vMerge/>
          </w:tcPr>
          <w:p w:rsidR="0051481F" w:rsidRDefault="0051481F"/>
        </w:tc>
        <w:tc>
          <w:tcPr>
            <w:tcW w:w="4294" w:type="dxa"/>
            <w:vAlign w:val="center"/>
          </w:tcPr>
          <w:p w:rsidR="0051481F" w:rsidRDefault="0051481F">
            <w:pPr>
              <w:pStyle w:val="ConsPlusNormal"/>
            </w:pPr>
            <w:r>
              <w:t>Котельная "Военкомат"</w:t>
            </w:r>
          </w:p>
        </w:tc>
        <w:tc>
          <w:tcPr>
            <w:tcW w:w="718" w:type="dxa"/>
            <w:vAlign w:val="center"/>
          </w:tcPr>
          <w:p w:rsidR="0051481F" w:rsidRDefault="0051481F">
            <w:pPr>
              <w:pStyle w:val="ConsPlusNormal"/>
              <w:jc w:val="center"/>
            </w:pPr>
          </w:p>
        </w:tc>
        <w:tc>
          <w:tcPr>
            <w:tcW w:w="1708" w:type="dxa"/>
            <w:vAlign w:val="center"/>
          </w:tcPr>
          <w:p w:rsidR="0051481F" w:rsidRDefault="0051481F">
            <w:pPr>
              <w:pStyle w:val="ConsPlusNormal"/>
              <w:jc w:val="center"/>
            </w:pPr>
            <w:r>
              <w:t>2015 г.</w:t>
            </w:r>
          </w:p>
        </w:tc>
        <w:tc>
          <w:tcPr>
            <w:tcW w:w="1009" w:type="dxa"/>
            <w:vAlign w:val="center"/>
          </w:tcPr>
          <w:p w:rsidR="0051481F" w:rsidRDefault="0051481F">
            <w:pPr>
              <w:pStyle w:val="ConsPlusNormal"/>
              <w:jc w:val="center"/>
            </w:pPr>
            <w:r>
              <w:t>2</w:t>
            </w:r>
          </w:p>
        </w:tc>
        <w:tc>
          <w:tcPr>
            <w:tcW w:w="1439" w:type="dxa"/>
            <w:vAlign w:val="center"/>
          </w:tcPr>
          <w:p w:rsidR="0051481F" w:rsidRDefault="0051481F">
            <w:pPr>
              <w:pStyle w:val="ConsPlusNormal"/>
              <w:jc w:val="center"/>
            </w:pPr>
            <w:r>
              <w:t>300,00</w:t>
            </w:r>
          </w:p>
        </w:tc>
        <w:tc>
          <w:tcPr>
            <w:tcW w:w="2232" w:type="dxa"/>
            <w:vAlign w:val="center"/>
          </w:tcPr>
          <w:p w:rsidR="0051481F" w:rsidRDefault="0051481F">
            <w:pPr>
              <w:pStyle w:val="ConsPlusNormal"/>
              <w:jc w:val="center"/>
            </w:pPr>
            <w:r>
              <w:t>300,00</w:t>
            </w:r>
          </w:p>
        </w:tc>
        <w:tc>
          <w:tcPr>
            <w:tcW w:w="1295" w:type="dxa"/>
            <w:vAlign w:val="center"/>
          </w:tcPr>
          <w:p w:rsidR="0051481F" w:rsidRDefault="0051481F">
            <w:pPr>
              <w:pStyle w:val="ConsPlusNormal"/>
              <w:jc w:val="center"/>
            </w:pPr>
            <w:r>
              <w:t>0</w:t>
            </w:r>
          </w:p>
        </w:tc>
        <w:tc>
          <w:tcPr>
            <w:tcW w:w="2065" w:type="dxa"/>
            <w:vAlign w:val="center"/>
          </w:tcPr>
          <w:p w:rsidR="0051481F" w:rsidRDefault="0051481F">
            <w:pPr>
              <w:pStyle w:val="ConsPlusNormal"/>
              <w:jc w:val="center"/>
            </w:pPr>
            <w:r>
              <w:t>0</w:t>
            </w:r>
          </w:p>
        </w:tc>
        <w:tc>
          <w:tcPr>
            <w:tcW w:w="1295" w:type="dxa"/>
            <w:vAlign w:val="center"/>
          </w:tcPr>
          <w:p w:rsidR="0051481F" w:rsidRDefault="0051481F">
            <w:pPr>
              <w:pStyle w:val="ConsPlusNormal"/>
              <w:jc w:val="center"/>
            </w:pPr>
            <w:r>
              <w:t>0</w:t>
            </w:r>
          </w:p>
        </w:tc>
        <w:tc>
          <w:tcPr>
            <w:tcW w:w="1731" w:type="dxa"/>
            <w:vAlign w:val="center"/>
          </w:tcPr>
          <w:p w:rsidR="0051481F" w:rsidRDefault="0051481F">
            <w:pPr>
              <w:pStyle w:val="ConsPlusNormal"/>
              <w:jc w:val="center"/>
            </w:pPr>
            <w:r>
              <w:t>0</w:t>
            </w:r>
          </w:p>
        </w:tc>
      </w:tr>
      <w:tr w:rsidR="0051481F">
        <w:tc>
          <w:tcPr>
            <w:tcW w:w="540" w:type="dxa"/>
            <w:vMerge/>
          </w:tcPr>
          <w:p w:rsidR="0051481F" w:rsidRDefault="0051481F"/>
        </w:tc>
        <w:tc>
          <w:tcPr>
            <w:tcW w:w="4294" w:type="dxa"/>
            <w:vAlign w:val="center"/>
          </w:tcPr>
          <w:p w:rsidR="0051481F" w:rsidRDefault="0051481F">
            <w:pPr>
              <w:pStyle w:val="ConsPlusNormal"/>
            </w:pPr>
            <w:r>
              <w:t>Котельная "8 марта"</w:t>
            </w:r>
          </w:p>
        </w:tc>
        <w:tc>
          <w:tcPr>
            <w:tcW w:w="718" w:type="dxa"/>
            <w:vAlign w:val="center"/>
          </w:tcPr>
          <w:p w:rsidR="0051481F" w:rsidRDefault="0051481F">
            <w:pPr>
              <w:pStyle w:val="ConsPlusNormal"/>
              <w:jc w:val="center"/>
            </w:pPr>
          </w:p>
        </w:tc>
        <w:tc>
          <w:tcPr>
            <w:tcW w:w="1708" w:type="dxa"/>
            <w:vAlign w:val="center"/>
          </w:tcPr>
          <w:p w:rsidR="0051481F" w:rsidRDefault="0051481F">
            <w:pPr>
              <w:pStyle w:val="ConsPlusNormal"/>
              <w:jc w:val="center"/>
            </w:pPr>
            <w:r>
              <w:t>2015 г.</w:t>
            </w:r>
          </w:p>
        </w:tc>
        <w:tc>
          <w:tcPr>
            <w:tcW w:w="1009" w:type="dxa"/>
            <w:vAlign w:val="center"/>
          </w:tcPr>
          <w:p w:rsidR="0051481F" w:rsidRDefault="0051481F">
            <w:pPr>
              <w:pStyle w:val="ConsPlusNormal"/>
              <w:jc w:val="center"/>
            </w:pPr>
            <w:r>
              <w:t>2</w:t>
            </w:r>
          </w:p>
        </w:tc>
        <w:tc>
          <w:tcPr>
            <w:tcW w:w="1439" w:type="dxa"/>
            <w:vAlign w:val="center"/>
          </w:tcPr>
          <w:p w:rsidR="0051481F" w:rsidRDefault="0051481F">
            <w:pPr>
              <w:pStyle w:val="ConsPlusNormal"/>
              <w:jc w:val="center"/>
            </w:pPr>
            <w:r>
              <w:t>300,00</w:t>
            </w:r>
          </w:p>
        </w:tc>
        <w:tc>
          <w:tcPr>
            <w:tcW w:w="2232" w:type="dxa"/>
            <w:vAlign w:val="center"/>
          </w:tcPr>
          <w:p w:rsidR="0051481F" w:rsidRDefault="0051481F">
            <w:pPr>
              <w:pStyle w:val="ConsPlusNormal"/>
              <w:jc w:val="center"/>
            </w:pPr>
            <w:r>
              <w:t>300,00</w:t>
            </w:r>
          </w:p>
        </w:tc>
        <w:tc>
          <w:tcPr>
            <w:tcW w:w="1295" w:type="dxa"/>
            <w:vAlign w:val="center"/>
          </w:tcPr>
          <w:p w:rsidR="0051481F" w:rsidRDefault="0051481F">
            <w:pPr>
              <w:pStyle w:val="ConsPlusNormal"/>
              <w:jc w:val="center"/>
            </w:pPr>
            <w:r>
              <w:t>0</w:t>
            </w:r>
          </w:p>
        </w:tc>
        <w:tc>
          <w:tcPr>
            <w:tcW w:w="2065" w:type="dxa"/>
            <w:vAlign w:val="center"/>
          </w:tcPr>
          <w:p w:rsidR="0051481F" w:rsidRDefault="0051481F">
            <w:pPr>
              <w:pStyle w:val="ConsPlusNormal"/>
              <w:jc w:val="center"/>
            </w:pPr>
            <w:r>
              <w:t>0</w:t>
            </w:r>
          </w:p>
        </w:tc>
        <w:tc>
          <w:tcPr>
            <w:tcW w:w="1295" w:type="dxa"/>
            <w:vAlign w:val="center"/>
          </w:tcPr>
          <w:p w:rsidR="0051481F" w:rsidRDefault="0051481F">
            <w:pPr>
              <w:pStyle w:val="ConsPlusNormal"/>
              <w:jc w:val="center"/>
            </w:pPr>
            <w:r>
              <w:t>0</w:t>
            </w:r>
          </w:p>
        </w:tc>
        <w:tc>
          <w:tcPr>
            <w:tcW w:w="1731" w:type="dxa"/>
            <w:vAlign w:val="center"/>
          </w:tcPr>
          <w:p w:rsidR="0051481F" w:rsidRDefault="0051481F">
            <w:pPr>
              <w:pStyle w:val="ConsPlusNormal"/>
              <w:jc w:val="center"/>
            </w:pPr>
            <w:r>
              <w:t>0</w:t>
            </w:r>
          </w:p>
        </w:tc>
      </w:tr>
      <w:tr w:rsidR="0051481F">
        <w:tc>
          <w:tcPr>
            <w:tcW w:w="540" w:type="dxa"/>
            <w:vAlign w:val="center"/>
          </w:tcPr>
          <w:p w:rsidR="0051481F" w:rsidRDefault="0051481F">
            <w:pPr>
              <w:pStyle w:val="ConsPlusNormal"/>
              <w:jc w:val="center"/>
            </w:pPr>
            <w:r>
              <w:t>7</w:t>
            </w:r>
          </w:p>
        </w:tc>
        <w:tc>
          <w:tcPr>
            <w:tcW w:w="4294" w:type="dxa"/>
            <w:vAlign w:val="center"/>
          </w:tcPr>
          <w:p w:rsidR="0051481F" w:rsidRDefault="0051481F">
            <w:pPr>
              <w:pStyle w:val="ConsPlusNormal"/>
            </w:pPr>
            <w:r>
              <w:t>Установка измерительных комплексов тепловой энергии</w:t>
            </w:r>
          </w:p>
        </w:tc>
        <w:tc>
          <w:tcPr>
            <w:tcW w:w="718" w:type="dxa"/>
            <w:vAlign w:val="center"/>
          </w:tcPr>
          <w:p w:rsidR="0051481F" w:rsidRDefault="0051481F">
            <w:pPr>
              <w:pStyle w:val="ConsPlusNormal"/>
              <w:jc w:val="center"/>
            </w:pPr>
            <w:r>
              <w:t>шт.</w:t>
            </w:r>
          </w:p>
        </w:tc>
        <w:tc>
          <w:tcPr>
            <w:tcW w:w="1708" w:type="dxa"/>
            <w:vAlign w:val="center"/>
          </w:tcPr>
          <w:p w:rsidR="0051481F" w:rsidRDefault="0051481F">
            <w:pPr>
              <w:pStyle w:val="ConsPlusNormal"/>
              <w:jc w:val="center"/>
            </w:pPr>
            <w:r>
              <w:t>2016 г.</w:t>
            </w:r>
          </w:p>
        </w:tc>
        <w:tc>
          <w:tcPr>
            <w:tcW w:w="1009" w:type="dxa"/>
            <w:vAlign w:val="center"/>
          </w:tcPr>
          <w:p w:rsidR="0051481F" w:rsidRDefault="0051481F">
            <w:pPr>
              <w:pStyle w:val="ConsPlusNormal"/>
              <w:jc w:val="center"/>
            </w:pPr>
            <w:r>
              <w:t>25</w:t>
            </w:r>
          </w:p>
        </w:tc>
        <w:tc>
          <w:tcPr>
            <w:tcW w:w="1439" w:type="dxa"/>
            <w:vAlign w:val="center"/>
          </w:tcPr>
          <w:p w:rsidR="0051481F" w:rsidRDefault="0051481F">
            <w:pPr>
              <w:pStyle w:val="ConsPlusNormal"/>
              <w:jc w:val="center"/>
            </w:pPr>
            <w:r>
              <w:t>5 617,76</w:t>
            </w:r>
          </w:p>
        </w:tc>
        <w:tc>
          <w:tcPr>
            <w:tcW w:w="2232" w:type="dxa"/>
            <w:vAlign w:val="center"/>
          </w:tcPr>
          <w:p w:rsidR="0051481F" w:rsidRDefault="0051481F">
            <w:pPr>
              <w:pStyle w:val="ConsPlusNormal"/>
              <w:jc w:val="center"/>
            </w:pPr>
            <w:r>
              <w:t>0</w:t>
            </w:r>
          </w:p>
        </w:tc>
        <w:tc>
          <w:tcPr>
            <w:tcW w:w="1295" w:type="dxa"/>
            <w:vAlign w:val="center"/>
          </w:tcPr>
          <w:p w:rsidR="0051481F" w:rsidRDefault="0051481F">
            <w:pPr>
              <w:pStyle w:val="ConsPlusNormal"/>
              <w:jc w:val="center"/>
            </w:pPr>
            <w:r>
              <w:t>0</w:t>
            </w:r>
          </w:p>
        </w:tc>
        <w:tc>
          <w:tcPr>
            <w:tcW w:w="2065" w:type="dxa"/>
            <w:vAlign w:val="center"/>
          </w:tcPr>
          <w:p w:rsidR="0051481F" w:rsidRDefault="0051481F">
            <w:pPr>
              <w:pStyle w:val="ConsPlusNormal"/>
              <w:jc w:val="center"/>
            </w:pPr>
            <w:r>
              <w:t>0</w:t>
            </w:r>
          </w:p>
        </w:tc>
        <w:tc>
          <w:tcPr>
            <w:tcW w:w="1295" w:type="dxa"/>
            <w:vAlign w:val="center"/>
          </w:tcPr>
          <w:p w:rsidR="0051481F" w:rsidRDefault="0051481F">
            <w:pPr>
              <w:pStyle w:val="ConsPlusNormal"/>
              <w:jc w:val="center"/>
            </w:pPr>
            <w:r>
              <w:t>5 617,76</w:t>
            </w:r>
          </w:p>
        </w:tc>
        <w:tc>
          <w:tcPr>
            <w:tcW w:w="1731" w:type="dxa"/>
            <w:vAlign w:val="center"/>
          </w:tcPr>
          <w:p w:rsidR="0051481F" w:rsidRDefault="0051481F">
            <w:pPr>
              <w:pStyle w:val="ConsPlusNormal"/>
              <w:jc w:val="center"/>
            </w:pPr>
            <w:r>
              <w:t>0</w:t>
            </w:r>
          </w:p>
        </w:tc>
      </w:tr>
      <w:tr w:rsidR="0051481F">
        <w:tc>
          <w:tcPr>
            <w:tcW w:w="540" w:type="dxa"/>
            <w:vMerge w:val="restart"/>
            <w:vAlign w:val="center"/>
          </w:tcPr>
          <w:p w:rsidR="0051481F" w:rsidRDefault="0051481F">
            <w:pPr>
              <w:pStyle w:val="ConsPlusNormal"/>
              <w:jc w:val="center"/>
            </w:pPr>
            <w:r>
              <w:t>8</w:t>
            </w:r>
          </w:p>
        </w:tc>
        <w:tc>
          <w:tcPr>
            <w:tcW w:w="4294" w:type="dxa"/>
            <w:vAlign w:val="center"/>
          </w:tcPr>
          <w:p w:rsidR="0051481F" w:rsidRDefault="0051481F">
            <w:pPr>
              <w:pStyle w:val="ConsPlusNormal"/>
            </w:pPr>
            <w:r>
              <w:t>Реконструкция котельных / установка модульных котельных</w:t>
            </w:r>
          </w:p>
        </w:tc>
        <w:tc>
          <w:tcPr>
            <w:tcW w:w="718" w:type="dxa"/>
            <w:vAlign w:val="center"/>
          </w:tcPr>
          <w:p w:rsidR="0051481F" w:rsidRDefault="0051481F">
            <w:pPr>
              <w:pStyle w:val="ConsPlusNormal"/>
              <w:jc w:val="center"/>
            </w:pPr>
            <w:r>
              <w:t>шт.</w:t>
            </w:r>
          </w:p>
        </w:tc>
        <w:tc>
          <w:tcPr>
            <w:tcW w:w="1708" w:type="dxa"/>
            <w:vAlign w:val="center"/>
          </w:tcPr>
          <w:p w:rsidR="0051481F" w:rsidRDefault="0051481F">
            <w:pPr>
              <w:pStyle w:val="ConsPlusNormal"/>
              <w:jc w:val="center"/>
            </w:pPr>
            <w:r>
              <w:t>2019 г.</w:t>
            </w:r>
          </w:p>
        </w:tc>
        <w:tc>
          <w:tcPr>
            <w:tcW w:w="1009" w:type="dxa"/>
            <w:vAlign w:val="center"/>
          </w:tcPr>
          <w:p w:rsidR="0051481F" w:rsidRDefault="0051481F">
            <w:pPr>
              <w:pStyle w:val="ConsPlusNormal"/>
              <w:jc w:val="center"/>
            </w:pPr>
            <w:r>
              <w:t>6</w:t>
            </w:r>
          </w:p>
        </w:tc>
        <w:tc>
          <w:tcPr>
            <w:tcW w:w="1439" w:type="dxa"/>
            <w:vAlign w:val="center"/>
          </w:tcPr>
          <w:p w:rsidR="0051481F" w:rsidRDefault="0051481F">
            <w:pPr>
              <w:pStyle w:val="ConsPlusNormal"/>
              <w:jc w:val="center"/>
            </w:pPr>
            <w:r>
              <w:t>48 036,84</w:t>
            </w:r>
          </w:p>
        </w:tc>
        <w:tc>
          <w:tcPr>
            <w:tcW w:w="2232" w:type="dxa"/>
            <w:vAlign w:val="center"/>
          </w:tcPr>
          <w:p w:rsidR="0051481F" w:rsidRDefault="0051481F">
            <w:pPr>
              <w:pStyle w:val="ConsPlusNormal"/>
              <w:jc w:val="center"/>
            </w:pPr>
            <w:r>
              <w:t>13 000,00</w:t>
            </w:r>
          </w:p>
        </w:tc>
        <w:tc>
          <w:tcPr>
            <w:tcW w:w="1295" w:type="dxa"/>
            <w:vAlign w:val="center"/>
          </w:tcPr>
          <w:p w:rsidR="0051481F" w:rsidRDefault="0051481F">
            <w:pPr>
              <w:pStyle w:val="ConsPlusNormal"/>
              <w:jc w:val="center"/>
            </w:pPr>
            <w:r>
              <w:t>0</w:t>
            </w:r>
          </w:p>
        </w:tc>
        <w:tc>
          <w:tcPr>
            <w:tcW w:w="2065" w:type="dxa"/>
            <w:vAlign w:val="center"/>
          </w:tcPr>
          <w:p w:rsidR="0051481F" w:rsidRDefault="0051481F">
            <w:pPr>
              <w:pStyle w:val="ConsPlusNormal"/>
              <w:jc w:val="center"/>
            </w:pPr>
            <w:r>
              <w:t>0</w:t>
            </w:r>
          </w:p>
        </w:tc>
        <w:tc>
          <w:tcPr>
            <w:tcW w:w="1295" w:type="dxa"/>
            <w:vAlign w:val="center"/>
          </w:tcPr>
          <w:p w:rsidR="0051481F" w:rsidRDefault="0051481F">
            <w:pPr>
              <w:pStyle w:val="ConsPlusNormal"/>
              <w:jc w:val="center"/>
            </w:pPr>
            <w:r>
              <w:t>0</w:t>
            </w:r>
          </w:p>
        </w:tc>
        <w:tc>
          <w:tcPr>
            <w:tcW w:w="1731" w:type="dxa"/>
            <w:vAlign w:val="center"/>
          </w:tcPr>
          <w:p w:rsidR="0051481F" w:rsidRDefault="0051481F">
            <w:pPr>
              <w:pStyle w:val="ConsPlusNormal"/>
              <w:jc w:val="center"/>
            </w:pPr>
            <w:r>
              <w:t>35 036,84</w:t>
            </w:r>
          </w:p>
        </w:tc>
      </w:tr>
      <w:tr w:rsidR="0051481F">
        <w:tc>
          <w:tcPr>
            <w:tcW w:w="540" w:type="dxa"/>
            <w:vMerge/>
          </w:tcPr>
          <w:p w:rsidR="0051481F" w:rsidRDefault="0051481F"/>
        </w:tc>
        <w:tc>
          <w:tcPr>
            <w:tcW w:w="4294" w:type="dxa"/>
            <w:vAlign w:val="center"/>
          </w:tcPr>
          <w:p w:rsidR="0051481F" w:rsidRDefault="0051481F">
            <w:pPr>
              <w:pStyle w:val="ConsPlusNormal"/>
            </w:pPr>
            <w:r>
              <w:t>Реконструкция котельной (установка модульной котельной) "1 микрорайон 2 очередь"</w:t>
            </w:r>
          </w:p>
        </w:tc>
        <w:tc>
          <w:tcPr>
            <w:tcW w:w="718" w:type="dxa"/>
            <w:vAlign w:val="center"/>
          </w:tcPr>
          <w:p w:rsidR="0051481F" w:rsidRDefault="0051481F">
            <w:pPr>
              <w:pStyle w:val="ConsPlusNormal"/>
              <w:jc w:val="center"/>
            </w:pPr>
          </w:p>
        </w:tc>
        <w:tc>
          <w:tcPr>
            <w:tcW w:w="1708" w:type="dxa"/>
            <w:vAlign w:val="center"/>
          </w:tcPr>
          <w:p w:rsidR="0051481F" w:rsidRDefault="0051481F">
            <w:pPr>
              <w:pStyle w:val="ConsPlusNormal"/>
              <w:jc w:val="center"/>
            </w:pPr>
            <w:r>
              <w:t>2019 г.</w:t>
            </w:r>
          </w:p>
        </w:tc>
        <w:tc>
          <w:tcPr>
            <w:tcW w:w="1009" w:type="dxa"/>
            <w:vAlign w:val="center"/>
          </w:tcPr>
          <w:p w:rsidR="0051481F" w:rsidRDefault="0051481F">
            <w:pPr>
              <w:pStyle w:val="ConsPlusNormal"/>
              <w:jc w:val="center"/>
            </w:pPr>
            <w:r>
              <w:t>1</w:t>
            </w:r>
          </w:p>
        </w:tc>
        <w:tc>
          <w:tcPr>
            <w:tcW w:w="1439" w:type="dxa"/>
            <w:vAlign w:val="center"/>
          </w:tcPr>
          <w:p w:rsidR="0051481F" w:rsidRDefault="0051481F">
            <w:pPr>
              <w:pStyle w:val="ConsPlusNormal"/>
              <w:jc w:val="center"/>
            </w:pPr>
            <w:r>
              <w:t>35 036,84</w:t>
            </w:r>
          </w:p>
        </w:tc>
        <w:tc>
          <w:tcPr>
            <w:tcW w:w="2232" w:type="dxa"/>
            <w:vAlign w:val="center"/>
          </w:tcPr>
          <w:p w:rsidR="0051481F" w:rsidRDefault="0051481F">
            <w:pPr>
              <w:pStyle w:val="ConsPlusNormal"/>
              <w:jc w:val="center"/>
            </w:pPr>
            <w:r>
              <w:t>0</w:t>
            </w:r>
          </w:p>
        </w:tc>
        <w:tc>
          <w:tcPr>
            <w:tcW w:w="1295" w:type="dxa"/>
            <w:vAlign w:val="center"/>
          </w:tcPr>
          <w:p w:rsidR="0051481F" w:rsidRDefault="0051481F">
            <w:pPr>
              <w:pStyle w:val="ConsPlusNormal"/>
              <w:jc w:val="center"/>
            </w:pPr>
            <w:r>
              <w:t>0</w:t>
            </w:r>
          </w:p>
        </w:tc>
        <w:tc>
          <w:tcPr>
            <w:tcW w:w="2065" w:type="dxa"/>
            <w:vAlign w:val="center"/>
          </w:tcPr>
          <w:p w:rsidR="0051481F" w:rsidRDefault="0051481F">
            <w:pPr>
              <w:pStyle w:val="ConsPlusNormal"/>
              <w:jc w:val="center"/>
            </w:pPr>
            <w:r>
              <w:t>0</w:t>
            </w:r>
          </w:p>
        </w:tc>
        <w:tc>
          <w:tcPr>
            <w:tcW w:w="1295" w:type="dxa"/>
            <w:vAlign w:val="center"/>
          </w:tcPr>
          <w:p w:rsidR="0051481F" w:rsidRDefault="0051481F">
            <w:pPr>
              <w:pStyle w:val="ConsPlusNormal"/>
              <w:jc w:val="center"/>
            </w:pPr>
            <w:r>
              <w:t>0</w:t>
            </w:r>
          </w:p>
        </w:tc>
        <w:tc>
          <w:tcPr>
            <w:tcW w:w="1731" w:type="dxa"/>
            <w:vAlign w:val="center"/>
          </w:tcPr>
          <w:p w:rsidR="0051481F" w:rsidRDefault="0051481F">
            <w:pPr>
              <w:pStyle w:val="ConsPlusNormal"/>
              <w:jc w:val="center"/>
            </w:pPr>
            <w:r>
              <w:t>35 036,84</w:t>
            </w:r>
          </w:p>
        </w:tc>
      </w:tr>
      <w:tr w:rsidR="0051481F">
        <w:tc>
          <w:tcPr>
            <w:tcW w:w="540" w:type="dxa"/>
            <w:vMerge/>
          </w:tcPr>
          <w:p w:rsidR="0051481F" w:rsidRDefault="0051481F"/>
        </w:tc>
        <w:tc>
          <w:tcPr>
            <w:tcW w:w="4294" w:type="dxa"/>
            <w:vAlign w:val="center"/>
          </w:tcPr>
          <w:p w:rsidR="0051481F" w:rsidRDefault="0051481F">
            <w:pPr>
              <w:pStyle w:val="ConsPlusNormal"/>
            </w:pPr>
            <w:r>
              <w:t>Реконструкция котельной "Школа-интернат"</w:t>
            </w:r>
          </w:p>
        </w:tc>
        <w:tc>
          <w:tcPr>
            <w:tcW w:w="718" w:type="dxa"/>
            <w:vAlign w:val="center"/>
          </w:tcPr>
          <w:p w:rsidR="0051481F" w:rsidRDefault="0051481F">
            <w:pPr>
              <w:pStyle w:val="ConsPlusNormal"/>
              <w:jc w:val="center"/>
            </w:pPr>
          </w:p>
        </w:tc>
        <w:tc>
          <w:tcPr>
            <w:tcW w:w="1708" w:type="dxa"/>
            <w:vAlign w:val="center"/>
          </w:tcPr>
          <w:p w:rsidR="0051481F" w:rsidRDefault="0051481F">
            <w:pPr>
              <w:pStyle w:val="ConsPlusNormal"/>
              <w:jc w:val="center"/>
            </w:pPr>
            <w:r>
              <w:t>2019 г.</w:t>
            </w:r>
          </w:p>
        </w:tc>
        <w:tc>
          <w:tcPr>
            <w:tcW w:w="1009" w:type="dxa"/>
            <w:vAlign w:val="center"/>
          </w:tcPr>
          <w:p w:rsidR="0051481F" w:rsidRDefault="0051481F">
            <w:pPr>
              <w:pStyle w:val="ConsPlusNormal"/>
              <w:jc w:val="center"/>
            </w:pPr>
            <w:r>
              <w:t>1</w:t>
            </w:r>
          </w:p>
        </w:tc>
        <w:tc>
          <w:tcPr>
            <w:tcW w:w="1439" w:type="dxa"/>
            <w:vAlign w:val="center"/>
          </w:tcPr>
          <w:p w:rsidR="0051481F" w:rsidRDefault="0051481F">
            <w:pPr>
              <w:pStyle w:val="ConsPlusNormal"/>
              <w:jc w:val="center"/>
            </w:pPr>
            <w:r>
              <w:t>3 000,00</w:t>
            </w:r>
          </w:p>
        </w:tc>
        <w:tc>
          <w:tcPr>
            <w:tcW w:w="2232" w:type="dxa"/>
            <w:vAlign w:val="center"/>
          </w:tcPr>
          <w:p w:rsidR="0051481F" w:rsidRDefault="0051481F">
            <w:pPr>
              <w:pStyle w:val="ConsPlusNormal"/>
              <w:jc w:val="center"/>
            </w:pPr>
            <w:r>
              <w:t>3 000,00</w:t>
            </w:r>
          </w:p>
        </w:tc>
        <w:tc>
          <w:tcPr>
            <w:tcW w:w="1295" w:type="dxa"/>
            <w:vAlign w:val="center"/>
          </w:tcPr>
          <w:p w:rsidR="0051481F" w:rsidRDefault="0051481F">
            <w:pPr>
              <w:pStyle w:val="ConsPlusNormal"/>
              <w:jc w:val="center"/>
            </w:pPr>
            <w:r>
              <w:t>0</w:t>
            </w:r>
          </w:p>
        </w:tc>
        <w:tc>
          <w:tcPr>
            <w:tcW w:w="2065" w:type="dxa"/>
            <w:vAlign w:val="center"/>
          </w:tcPr>
          <w:p w:rsidR="0051481F" w:rsidRDefault="0051481F">
            <w:pPr>
              <w:pStyle w:val="ConsPlusNormal"/>
              <w:jc w:val="center"/>
            </w:pPr>
            <w:r>
              <w:t>0</w:t>
            </w:r>
          </w:p>
        </w:tc>
        <w:tc>
          <w:tcPr>
            <w:tcW w:w="1295" w:type="dxa"/>
            <w:vAlign w:val="center"/>
          </w:tcPr>
          <w:p w:rsidR="0051481F" w:rsidRDefault="0051481F">
            <w:pPr>
              <w:pStyle w:val="ConsPlusNormal"/>
              <w:jc w:val="center"/>
            </w:pPr>
            <w:r>
              <w:t>0</w:t>
            </w:r>
          </w:p>
        </w:tc>
        <w:tc>
          <w:tcPr>
            <w:tcW w:w="1731" w:type="dxa"/>
            <w:vAlign w:val="center"/>
          </w:tcPr>
          <w:p w:rsidR="0051481F" w:rsidRDefault="0051481F">
            <w:pPr>
              <w:pStyle w:val="ConsPlusNormal"/>
              <w:jc w:val="center"/>
            </w:pPr>
            <w:r>
              <w:t>0</w:t>
            </w:r>
          </w:p>
        </w:tc>
      </w:tr>
      <w:tr w:rsidR="0051481F">
        <w:tc>
          <w:tcPr>
            <w:tcW w:w="540" w:type="dxa"/>
            <w:vMerge/>
          </w:tcPr>
          <w:p w:rsidR="0051481F" w:rsidRDefault="0051481F"/>
        </w:tc>
        <w:tc>
          <w:tcPr>
            <w:tcW w:w="4294" w:type="dxa"/>
            <w:vAlign w:val="center"/>
          </w:tcPr>
          <w:p w:rsidR="0051481F" w:rsidRDefault="0051481F">
            <w:pPr>
              <w:pStyle w:val="ConsPlusNormal"/>
            </w:pPr>
            <w:r>
              <w:t>Реконструкция котельной "8 марта"</w:t>
            </w:r>
          </w:p>
        </w:tc>
        <w:tc>
          <w:tcPr>
            <w:tcW w:w="718" w:type="dxa"/>
            <w:vAlign w:val="center"/>
          </w:tcPr>
          <w:p w:rsidR="0051481F" w:rsidRDefault="0051481F">
            <w:pPr>
              <w:pStyle w:val="ConsPlusNormal"/>
              <w:jc w:val="center"/>
            </w:pPr>
          </w:p>
        </w:tc>
        <w:tc>
          <w:tcPr>
            <w:tcW w:w="1708" w:type="dxa"/>
            <w:vAlign w:val="center"/>
          </w:tcPr>
          <w:p w:rsidR="0051481F" w:rsidRDefault="0051481F">
            <w:pPr>
              <w:pStyle w:val="ConsPlusNormal"/>
              <w:jc w:val="center"/>
            </w:pPr>
            <w:r>
              <w:t>2019 г.</w:t>
            </w:r>
          </w:p>
        </w:tc>
        <w:tc>
          <w:tcPr>
            <w:tcW w:w="1009" w:type="dxa"/>
            <w:vAlign w:val="center"/>
          </w:tcPr>
          <w:p w:rsidR="0051481F" w:rsidRDefault="0051481F">
            <w:pPr>
              <w:pStyle w:val="ConsPlusNormal"/>
              <w:jc w:val="center"/>
            </w:pPr>
            <w:r>
              <w:t>1</w:t>
            </w:r>
          </w:p>
        </w:tc>
        <w:tc>
          <w:tcPr>
            <w:tcW w:w="1439" w:type="dxa"/>
            <w:vAlign w:val="center"/>
          </w:tcPr>
          <w:p w:rsidR="0051481F" w:rsidRDefault="0051481F">
            <w:pPr>
              <w:pStyle w:val="ConsPlusNormal"/>
              <w:jc w:val="center"/>
            </w:pPr>
            <w:r>
              <w:t>5 000,00</w:t>
            </w:r>
          </w:p>
        </w:tc>
        <w:tc>
          <w:tcPr>
            <w:tcW w:w="2232" w:type="dxa"/>
            <w:vAlign w:val="center"/>
          </w:tcPr>
          <w:p w:rsidR="0051481F" w:rsidRDefault="0051481F">
            <w:pPr>
              <w:pStyle w:val="ConsPlusNormal"/>
              <w:jc w:val="center"/>
            </w:pPr>
            <w:r>
              <w:t>5 000,00</w:t>
            </w:r>
          </w:p>
        </w:tc>
        <w:tc>
          <w:tcPr>
            <w:tcW w:w="1295" w:type="dxa"/>
            <w:vAlign w:val="center"/>
          </w:tcPr>
          <w:p w:rsidR="0051481F" w:rsidRDefault="0051481F">
            <w:pPr>
              <w:pStyle w:val="ConsPlusNormal"/>
              <w:jc w:val="center"/>
            </w:pPr>
            <w:r>
              <w:t>0</w:t>
            </w:r>
          </w:p>
        </w:tc>
        <w:tc>
          <w:tcPr>
            <w:tcW w:w="2065" w:type="dxa"/>
            <w:vAlign w:val="center"/>
          </w:tcPr>
          <w:p w:rsidR="0051481F" w:rsidRDefault="0051481F">
            <w:pPr>
              <w:pStyle w:val="ConsPlusNormal"/>
              <w:jc w:val="center"/>
            </w:pPr>
            <w:r>
              <w:t>0</w:t>
            </w:r>
          </w:p>
        </w:tc>
        <w:tc>
          <w:tcPr>
            <w:tcW w:w="1295" w:type="dxa"/>
            <w:vAlign w:val="center"/>
          </w:tcPr>
          <w:p w:rsidR="0051481F" w:rsidRDefault="0051481F">
            <w:pPr>
              <w:pStyle w:val="ConsPlusNormal"/>
              <w:jc w:val="center"/>
            </w:pPr>
            <w:r>
              <w:t>0</w:t>
            </w:r>
          </w:p>
        </w:tc>
        <w:tc>
          <w:tcPr>
            <w:tcW w:w="1731" w:type="dxa"/>
            <w:vAlign w:val="center"/>
          </w:tcPr>
          <w:p w:rsidR="0051481F" w:rsidRDefault="0051481F">
            <w:pPr>
              <w:pStyle w:val="ConsPlusNormal"/>
              <w:jc w:val="center"/>
            </w:pPr>
            <w:r>
              <w:t>0</w:t>
            </w:r>
          </w:p>
        </w:tc>
      </w:tr>
      <w:tr w:rsidR="0051481F">
        <w:tc>
          <w:tcPr>
            <w:tcW w:w="540" w:type="dxa"/>
            <w:vMerge/>
          </w:tcPr>
          <w:p w:rsidR="0051481F" w:rsidRDefault="0051481F"/>
        </w:tc>
        <w:tc>
          <w:tcPr>
            <w:tcW w:w="4294" w:type="dxa"/>
            <w:vAlign w:val="center"/>
          </w:tcPr>
          <w:p w:rsidR="0051481F" w:rsidRDefault="0051481F">
            <w:pPr>
              <w:pStyle w:val="ConsPlusNormal"/>
            </w:pPr>
            <w:r>
              <w:t>Реконструкция котельной "Военкомат"</w:t>
            </w:r>
          </w:p>
        </w:tc>
        <w:tc>
          <w:tcPr>
            <w:tcW w:w="718" w:type="dxa"/>
            <w:vAlign w:val="center"/>
          </w:tcPr>
          <w:p w:rsidR="0051481F" w:rsidRDefault="0051481F">
            <w:pPr>
              <w:pStyle w:val="ConsPlusNormal"/>
              <w:jc w:val="center"/>
            </w:pPr>
          </w:p>
        </w:tc>
        <w:tc>
          <w:tcPr>
            <w:tcW w:w="1708" w:type="dxa"/>
            <w:vAlign w:val="center"/>
          </w:tcPr>
          <w:p w:rsidR="0051481F" w:rsidRDefault="0051481F">
            <w:pPr>
              <w:pStyle w:val="ConsPlusNormal"/>
              <w:jc w:val="center"/>
            </w:pPr>
            <w:r>
              <w:t>2019 г.</w:t>
            </w:r>
          </w:p>
        </w:tc>
        <w:tc>
          <w:tcPr>
            <w:tcW w:w="1009" w:type="dxa"/>
            <w:vAlign w:val="center"/>
          </w:tcPr>
          <w:p w:rsidR="0051481F" w:rsidRDefault="0051481F">
            <w:pPr>
              <w:pStyle w:val="ConsPlusNormal"/>
              <w:jc w:val="center"/>
            </w:pPr>
            <w:r>
              <w:t>1</w:t>
            </w:r>
          </w:p>
        </w:tc>
        <w:tc>
          <w:tcPr>
            <w:tcW w:w="1439" w:type="dxa"/>
            <w:vAlign w:val="center"/>
          </w:tcPr>
          <w:p w:rsidR="0051481F" w:rsidRDefault="0051481F">
            <w:pPr>
              <w:pStyle w:val="ConsPlusNormal"/>
              <w:jc w:val="center"/>
            </w:pPr>
            <w:r>
              <w:t>1 000,00</w:t>
            </w:r>
          </w:p>
        </w:tc>
        <w:tc>
          <w:tcPr>
            <w:tcW w:w="2232" w:type="dxa"/>
            <w:vAlign w:val="center"/>
          </w:tcPr>
          <w:p w:rsidR="0051481F" w:rsidRDefault="0051481F">
            <w:pPr>
              <w:pStyle w:val="ConsPlusNormal"/>
              <w:jc w:val="center"/>
            </w:pPr>
            <w:r>
              <w:t>1 000,00</w:t>
            </w:r>
          </w:p>
        </w:tc>
        <w:tc>
          <w:tcPr>
            <w:tcW w:w="1295" w:type="dxa"/>
            <w:vAlign w:val="center"/>
          </w:tcPr>
          <w:p w:rsidR="0051481F" w:rsidRDefault="0051481F">
            <w:pPr>
              <w:pStyle w:val="ConsPlusNormal"/>
              <w:jc w:val="center"/>
            </w:pPr>
            <w:r>
              <w:t>0</w:t>
            </w:r>
          </w:p>
        </w:tc>
        <w:tc>
          <w:tcPr>
            <w:tcW w:w="2065" w:type="dxa"/>
            <w:vAlign w:val="center"/>
          </w:tcPr>
          <w:p w:rsidR="0051481F" w:rsidRDefault="0051481F">
            <w:pPr>
              <w:pStyle w:val="ConsPlusNormal"/>
              <w:jc w:val="center"/>
            </w:pPr>
            <w:r>
              <w:t>0</w:t>
            </w:r>
          </w:p>
        </w:tc>
        <w:tc>
          <w:tcPr>
            <w:tcW w:w="1295" w:type="dxa"/>
            <w:vAlign w:val="center"/>
          </w:tcPr>
          <w:p w:rsidR="0051481F" w:rsidRDefault="0051481F">
            <w:pPr>
              <w:pStyle w:val="ConsPlusNormal"/>
              <w:jc w:val="center"/>
            </w:pPr>
            <w:r>
              <w:t>0</w:t>
            </w:r>
          </w:p>
        </w:tc>
        <w:tc>
          <w:tcPr>
            <w:tcW w:w="1731" w:type="dxa"/>
            <w:vAlign w:val="center"/>
          </w:tcPr>
          <w:p w:rsidR="0051481F" w:rsidRDefault="0051481F">
            <w:pPr>
              <w:pStyle w:val="ConsPlusNormal"/>
              <w:jc w:val="center"/>
            </w:pPr>
            <w:r>
              <w:t>0</w:t>
            </w:r>
          </w:p>
        </w:tc>
      </w:tr>
      <w:tr w:rsidR="0051481F">
        <w:tc>
          <w:tcPr>
            <w:tcW w:w="540" w:type="dxa"/>
            <w:vMerge/>
          </w:tcPr>
          <w:p w:rsidR="0051481F" w:rsidRDefault="0051481F"/>
        </w:tc>
        <w:tc>
          <w:tcPr>
            <w:tcW w:w="4294" w:type="dxa"/>
            <w:vAlign w:val="center"/>
          </w:tcPr>
          <w:p w:rsidR="0051481F" w:rsidRDefault="0051481F">
            <w:pPr>
              <w:pStyle w:val="ConsPlusNormal"/>
            </w:pPr>
            <w:r>
              <w:t>Установка модульной котельной на 5 микрорайоне</w:t>
            </w:r>
          </w:p>
        </w:tc>
        <w:tc>
          <w:tcPr>
            <w:tcW w:w="718" w:type="dxa"/>
            <w:vAlign w:val="center"/>
          </w:tcPr>
          <w:p w:rsidR="0051481F" w:rsidRDefault="0051481F">
            <w:pPr>
              <w:pStyle w:val="ConsPlusNormal"/>
              <w:jc w:val="center"/>
            </w:pPr>
          </w:p>
        </w:tc>
        <w:tc>
          <w:tcPr>
            <w:tcW w:w="1708" w:type="dxa"/>
            <w:vAlign w:val="center"/>
          </w:tcPr>
          <w:p w:rsidR="0051481F" w:rsidRDefault="0051481F">
            <w:pPr>
              <w:pStyle w:val="ConsPlusNormal"/>
              <w:jc w:val="center"/>
            </w:pPr>
            <w:r>
              <w:t>2019 г.</w:t>
            </w:r>
          </w:p>
        </w:tc>
        <w:tc>
          <w:tcPr>
            <w:tcW w:w="1009" w:type="dxa"/>
            <w:vAlign w:val="center"/>
          </w:tcPr>
          <w:p w:rsidR="0051481F" w:rsidRDefault="0051481F">
            <w:pPr>
              <w:pStyle w:val="ConsPlusNormal"/>
              <w:jc w:val="center"/>
            </w:pPr>
            <w:r>
              <w:t>1</w:t>
            </w:r>
          </w:p>
        </w:tc>
        <w:tc>
          <w:tcPr>
            <w:tcW w:w="1439" w:type="dxa"/>
            <w:vAlign w:val="center"/>
          </w:tcPr>
          <w:p w:rsidR="0051481F" w:rsidRDefault="0051481F">
            <w:pPr>
              <w:pStyle w:val="ConsPlusNormal"/>
              <w:jc w:val="center"/>
            </w:pPr>
            <w:r>
              <w:t>1 000,00</w:t>
            </w:r>
          </w:p>
        </w:tc>
        <w:tc>
          <w:tcPr>
            <w:tcW w:w="2232" w:type="dxa"/>
            <w:vAlign w:val="center"/>
          </w:tcPr>
          <w:p w:rsidR="0051481F" w:rsidRDefault="0051481F">
            <w:pPr>
              <w:pStyle w:val="ConsPlusNormal"/>
              <w:jc w:val="center"/>
            </w:pPr>
            <w:r>
              <w:t>1 000,00</w:t>
            </w:r>
          </w:p>
        </w:tc>
        <w:tc>
          <w:tcPr>
            <w:tcW w:w="1295" w:type="dxa"/>
            <w:vAlign w:val="center"/>
          </w:tcPr>
          <w:p w:rsidR="0051481F" w:rsidRDefault="0051481F">
            <w:pPr>
              <w:pStyle w:val="ConsPlusNormal"/>
              <w:jc w:val="center"/>
            </w:pPr>
            <w:r>
              <w:t>0</w:t>
            </w:r>
          </w:p>
        </w:tc>
        <w:tc>
          <w:tcPr>
            <w:tcW w:w="2065" w:type="dxa"/>
            <w:vAlign w:val="center"/>
          </w:tcPr>
          <w:p w:rsidR="0051481F" w:rsidRDefault="0051481F">
            <w:pPr>
              <w:pStyle w:val="ConsPlusNormal"/>
              <w:jc w:val="center"/>
            </w:pPr>
            <w:r>
              <w:t>0</w:t>
            </w:r>
          </w:p>
        </w:tc>
        <w:tc>
          <w:tcPr>
            <w:tcW w:w="1295" w:type="dxa"/>
            <w:vAlign w:val="center"/>
          </w:tcPr>
          <w:p w:rsidR="0051481F" w:rsidRDefault="0051481F">
            <w:pPr>
              <w:pStyle w:val="ConsPlusNormal"/>
              <w:jc w:val="center"/>
            </w:pPr>
            <w:r>
              <w:t>0</w:t>
            </w:r>
          </w:p>
        </w:tc>
        <w:tc>
          <w:tcPr>
            <w:tcW w:w="1731" w:type="dxa"/>
            <w:vAlign w:val="center"/>
          </w:tcPr>
          <w:p w:rsidR="0051481F" w:rsidRDefault="0051481F">
            <w:pPr>
              <w:pStyle w:val="ConsPlusNormal"/>
              <w:jc w:val="center"/>
            </w:pPr>
            <w:r>
              <w:t>0</w:t>
            </w:r>
          </w:p>
        </w:tc>
      </w:tr>
      <w:tr w:rsidR="0051481F">
        <w:tc>
          <w:tcPr>
            <w:tcW w:w="540" w:type="dxa"/>
            <w:vMerge/>
          </w:tcPr>
          <w:p w:rsidR="0051481F" w:rsidRDefault="0051481F"/>
        </w:tc>
        <w:tc>
          <w:tcPr>
            <w:tcW w:w="4294" w:type="dxa"/>
            <w:vAlign w:val="center"/>
          </w:tcPr>
          <w:p w:rsidR="0051481F" w:rsidRDefault="0051481F">
            <w:pPr>
              <w:pStyle w:val="ConsPlusNormal"/>
            </w:pPr>
            <w:r>
              <w:t xml:space="preserve">Установка модульной котельной на 3 </w:t>
            </w:r>
            <w:r>
              <w:lastRenderedPageBreak/>
              <w:t>микрорайоне</w:t>
            </w:r>
          </w:p>
        </w:tc>
        <w:tc>
          <w:tcPr>
            <w:tcW w:w="718" w:type="dxa"/>
            <w:vAlign w:val="center"/>
          </w:tcPr>
          <w:p w:rsidR="0051481F" w:rsidRDefault="0051481F">
            <w:pPr>
              <w:pStyle w:val="ConsPlusNormal"/>
              <w:jc w:val="center"/>
            </w:pPr>
          </w:p>
        </w:tc>
        <w:tc>
          <w:tcPr>
            <w:tcW w:w="1708" w:type="dxa"/>
            <w:vAlign w:val="center"/>
          </w:tcPr>
          <w:p w:rsidR="0051481F" w:rsidRDefault="0051481F">
            <w:pPr>
              <w:pStyle w:val="ConsPlusNormal"/>
              <w:jc w:val="center"/>
            </w:pPr>
            <w:r>
              <w:t>2019 г.</w:t>
            </w:r>
          </w:p>
        </w:tc>
        <w:tc>
          <w:tcPr>
            <w:tcW w:w="1009" w:type="dxa"/>
            <w:vAlign w:val="center"/>
          </w:tcPr>
          <w:p w:rsidR="0051481F" w:rsidRDefault="0051481F">
            <w:pPr>
              <w:pStyle w:val="ConsPlusNormal"/>
              <w:jc w:val="center"/>
            </w:pPr>
            <w:r>
              <w:t>1</w:t>
            </w:r>
          </w:p>
        </w:tc>
        <w:tc>
          <w:tcPr>
            <w:tcW w:w="1439" w:type="dxa"/>
            <w:vAlign w:val="center"/>
          </w:tcPr>
          <w:p w:rsidR="0051481F" w:rsidRDefault="0051481F">
            <w:pPr>
              <w:pStyle w:val="ConsPlusNormal"/>
              <w:jc w:val="center"/>
            </w:pPr>
            <w:r>
              <w:t>3 000,00</w:t>
            </w:r>
          </w:p>
        </w:tc>
        <w:tc>
          <w:tcPr>
            <w:tcW w:w="2232" w:type="dxa"/>
            <w:vAlign w:val="center"/>
          </w:tcPr>
          <w:p w:rsidR="0051481F" w:rsidRDefault="0051481F">
            <w:pPr>
              <w:pStyle w:val="ConsPlusNormal"/>
              <w:jc w:val="center"/>
            </w:pPr>
            <w:r>
              <w:t>3 000,00</w:t>
            </w:r>
          </w:p>
        </w:tc>
        <w:tc>
          <w:tcPr>
            <w:tcW w:w="1295" w:type="dxa"/>
            <w:vAlign w:val="center"/>
          </w:tcPr>
          <w:p w:rsidR="0051481F" w:rsidRDefault="0051481F">
            <w:pPr>
              <w:pStyle w:val="ConsPlusNormal"/>
              <w:jc w:val="center"/>
            </w:pPr>
            <w:r>
              <w:t>0</w:t>
            </w:r>
          </w:p>
        </w:tc>
        <w:tc>
          <w:tcPr>
            <w:tcW w:w="2065" w:type="dxa"/>
            <w:vAlign w:val="center"/>
          </w:tcPr>
          <w:p w:rsidR="0051481F" w:rsidRDefault="0051481F">
            <w:pPr>
              <w:pStyle w:val="ConsPlusNormal"/>
              <w:jc w:val="center"/>
            </w:pPr>
            <w:r>
              <w:t>0</w:t>
            </w:r>
          </w:p>
        </w:tc>
        <w:tc>
          <w:tcPr>
            <w:tcW w:w="1295" w:type="dxa"/>
            <w:vAlign w:val="center"/>
          </w:tcPr>
          <w:p w:rsidR="0051481F" w:rsidRDefault="0051481F">
            <w:pPr>
              <w:pStyle w:val="ConsPlusNormal"/>
              <w:jc w:val="center"/>
            </w:pPr>
            <w:r>
              <w:t>0</w:t>
            </w:r>
          </w:p>
        </w:tc>
        <w:tc>
          <w:tcPr>
            <w:tcW w:w="1731" w:type="dxa"/>
            <w:vAlign w:val="center"/>
          </w:tcPr>
          <w:p w:rsidR="0051481F" w:rsidRDefault="0051481F">
            <w:pPr>
              <w:pStyle w:val="ConsPlusNormal"/>
              <w:jc w:val="center"/>
            </w:pPr>
            <w:r>
              <w:t>0</w:t>
            </w:r>
          </w:p>
        </w:tc>
      </w:tr>
      <w:tr w:rsidR="0051481F">
        <w:tc>
          <w:tcPr>
            <w:tcW w:w="540" w:type="dxa"/>
            <w:vMerge w:val="restart"/>
            <w:vAlign w:val="center"/>
          </w:tcPr>
          <w:p w:rsidR="0051481F" w:rsidRDefault="0051481F">
            <w:pPr>
              <w:pStyle w:val="ConsPlusNormal"/>
              <w:jc w:val="center"/>
            </w:pPr>
            <w:r>
              <w:lastRenderedPageBreak/>
              <w:t>9</w:t>
            </w:r>
          </w:p>
        </w:tc>
        <w:tc>
          <w:tcPr>
            <w:tcW w:w="4294" w:type="dxa"/>
            <w:vAlign w:val="center"/>
          </w:tcPr>
          <w:p w:rsidR="0051481F" w:rsidRDefault="0051481F">
            <w:pPr>
              <w:pStyle w:val="ConsPlusNormal"/>
            </w:pPr>
            <w:r>
              <w:t>Строительство сетей отопления и ГВС</w:t>
            </w:r>
          </w:p>
        </w:tc>
        <w:tc>
          <w:tcPr>
            <w:tcW w:w="718" w:type="dxa"/>
            <w:vAlign w:val="center"/>
          </w:tcPr>
          <w:p w:rsidR="0051481F" w:rsidRDefault="0051481F">
            <w:pPr>
              <w:pStyle w:val="ConsPlusNormal"/>
              <w:jc w:val="center"/>
            </w:pPr>
            <w:r>
              <w:t>м.п.</w:t>
            </w:r>
          </w:p>
        </w:tc>
        <w:tc>
          <w:tcPr>
            <w:tcW w:w="1708" w:type="dxa"/>
            <w:vAlign w:val="center"/>
          </w:tcPr>
          <w:p w:rsidR="0051481F" w:rsidRDefault="0051481F">
            <w:pPr>
              <w:pStyle w:val="ConsPlusNormal"/>
              <w:jc w:val="center"/>
            </w:pPr>
            <w:r>
              <w:t>2019 г.</w:t>
            </w:r>
          </w:p>
        </w:tc>
        <w:tc>
          <w:tcPr>
            <w:tcW w:w="1009" w:type="dxa"/>
            <w:vAlign w:val="center"/>
          </w:tcPr>
          <w:p w:rsidR="0051481F" w:rsidRDefault="0051481F">
            <w:pPr>
              <w:pStyle w:val="ConsPlusNormal"/>
              <w:jc w:val="center"/>
            </w:pPr>
            <w:r>
              <w:t>2900</w:t>
            </w:r>
          </w:p>
        </w:tc>
        <w:tc>
          <w:tcPr>
            <w:tcW w:w="1439" w:type="dxa"/>
            <w:vAlign w:val="center"/>
          </w:tcPr>
          <w:p w:rsidR="0051481F" w:rsidRDefault="0051481F">
            <w:pPr>
              <w:pStyle w:val="ConsPlusNormal"/>
              <w:jc w:val="center"/>
            </w:pPr>
            <w:r>
              <w:t>9 500,00</w:t>
            </w:r>
          </w:p>
        </w:tc>
        <w:tc>
          <w:tcPr>
            <w:tcW w:w="2232" w:type="dxa"/>
            <w:vAlign w:val="center"/>
          </w:tcPr>
          <w:p w:rsidR="0051481F" w:rsidRDefault="0051481F">
            <w:pPr>
              <w:pStyle w:val="ConsPlusNormal"/>
              <w:jc w:val="center"/>
            </w:pPr>
            <w:r>
              <w:t>9 500,00</w:t>
            </w:r>
          </w:p>
        </w:tc>
        <w:tc>
          <w:tcPr>
            <w:tcW w:w="1295" w:type="dxa"/>
            <w:vAlign w:val="center"/>
          </w:tcPr>
          <w:p w:rsidR="0051481F" w:rsidRDefault="0051481F">
            <w:pPr>
              <w:pStyle w:val="ConsPlusNormal"/>
              <w:jc w:val="center"/>
            </w:pPr>
            <w:r>
              <w:t>0</w:t>
            </w:r>
          </w:p>
        </w:tc>
        <w:tc>
          <w:tcPr>
            <w:tcW w:w="2065" w:type="dxa"/>
            <w:vAlign w:val="center"/>
          </w:tcPr>
          <w:p w:rsidR="0051481F" w:rsidRDefault="0051481F">
            <w:pPr>
              <w:pStyle w:val="ConsPlusNormal"/>
              <w:jc w:val="center"/>
            </w:pPr>
            <w:r>
              <w:t>0</w:t>
            </w:r>
          </w:p>
        </w:tc>
        <w:tc>
          <w:tcPr>
            <w:tcW w:w="1295" w:type="dxa"/>
            <w:vAlign w:val="center"/>
          </w:tcPr>
          <w:p w:rsidR="0051481F" w:rsidRDefault="0051481F">
            <w:pPr>
              <w:pStyle w:val="ConsPlusNormal"/>
              <w:jc w:val="center"/>
            </w:pPr>
            <w:r>
              <w:t>0</w:t>
            </w:r>
          </w:p>
        </w:tc>
        <w:tc>
          <w:tcPr>
            <w:tcW w:w="1731" w:type="dxa"/>
            <w:vAlign w:val="center"/>
          </w:tcPr>
          <w:p w:rsidR="0051481F" w:rsidRDefault="0051481F">
            <w:pPr>
              <w:pStyle w:val="ConsPlusNormal"/>
              <w:jc w:val="center"/>
            </w:pPr>
            <w:r>
              <w:t>0</w:t>
            </w:r>
          </w:p>
        </w:tc>
      </w:tr>
      <w:tr w:rsidR="0051481F">
        <w:tc>
          <w:tcPr>
            <w:tcW w:w="540" w:type="dxa"/>
            <w:vMerge/>
          </w:tcPr>
          <w:p w:rsidR="0051481F" w:rsidRDefault="0051481F"/>
        </w:tc>
        <w:tc>
          <w:tcPr>
            <w:tcW w:w="4294" w:type="dxa"/>
            <w:vAlign w:val="center"/>
          </w:tcPr>
          <w:p w:rsidR="0051481F" w:rsidRDefault="0051481F">
            <w:pPr>
              <w:pStyle w:val="ConsPlusNormal"/>
            </w:pPr>
            <w:r>
              <w:t>Строительство сети отопления и ГВС от модульной котельной "1 микрорайон 2 очередь"</w:t>
            </w:r>
          </w:p>
        </w:tc>
        <w:tc>
          <w:tcPr>
            <w:tcW w:w="718" w:type="dxa"/>
            <w:vAlign w:val="center"/>
          </w:tcPr>
          <w:p w:rsidR="0051481F" w:rsidRDefault="0051481F">
            <w:pPr>
              <w:pStyle w:val="ConsPlusNormal"/>
              <w:jc w:val="center"/>
            </w:pPr>
          </w:p>
        </w:tc>
        <w:tc>
          <w:tcPr>
            <w:tcW w:w="1708" w:type="dxa"/>
            <w:vAlign w:val="center"/>
          </w:tcPr>
          <w:p w:rsidR="0051481F" w:rsidRDefault="0051481F">
            <w:pPr>
              <w:pStyle w:val="ConsPlusNormal"/>
              <w:jc w:val="center"/>
            </w:pPr>
            <w:r>
              <w:t>2019 г.</w:t>
            </w:r>
          </w:p>
        </w:tc>
        <w:tc>
          <w:tcPr>
            <w:tcW w:w="1009" w:type="dxa"/>
            <w:vAlign w:val="center"/>
          </w:tcPr>
          <w:p w:rsidR="0051481F" w:rsidRDefault="0051481F">
            <w:pPr>
              <w:pStyle w:val="ConsPlusNormal"/>
              <w:jc w:val="center"/>
            </w:pPr>
            <w:r>
              <w:t>2000</w:t>
            </w:r>
          </w:p>
        </w:tc>
        <w:tc>
          <w:tcPr>
            <w:tcW w:w="1439" w:type="dxa"/>
            <w:vAlign w:val="center"/>
          </w:tcPr>
          <w:p w:rsidR="0051481F" w:rsidRDefault="0051481F">
            <w:pPr>
              <w:pStyle w:val="ConsPlusNormal"/>
              <w:jc w:val="center"/>
            </w:pPr>
            <w:r>
              <w:t>6 000,00</w:t>
            </w:r>
          </w:p>
        </w:tc>
        <w:tc>
          <w:tcPr>
            <w:tcW w:w="2232" w:type="dxa"/>
            <w:vAlign w:val="center"/>
          </w:tcPr>
          <w:p w:rsidR="0051481F" w:rsidRDefault="0051481F">
            <w:pPr>
              <w:pStyle w:val="ConsPlusNormal"/>
              <w:jc w:val="center"/>
            </w:pPr>
            <w:r>
              <w:t>6 000,00</w:t>
            </w:r>
          </w:p>
        </w:tc>
        <w:tc>
          <w:tcPr>
            <w:tcW w:w="1295" w:type="dxa"/>
            <w:vAlign w:val="center"/>
          </w:tcPr>
          <w:p w:rsidR="0051481F" w:rsidRDefault="0051481F">
            <w:pPr>
              <w:pStyle w:val="ConsPlusNormal"/>
              <w:jc w:val="center"/>
            </w:pPr>
            <w:r>
              <w:t>0</w:t>
            </w:r>
          </w:p>
        </w:tc>
        <w:tc>
          <w:tcPr>
            <w:tcW w:w="2065" w:type="dxa"/>
            <w:vAlign w:val="center"/>
          </w:tcPr>
          <w:p w:rsidR="0051481F" w:rsidRDefault="0051481F">
            <w:pPr>
              <w:pStyle w:val="ConsPlusNormal"/>
              <w:jc w:val="center"/>
            </w:pPr>
            <w:r>
              <w:t>0</w:t>
            </w:r>
          </w:p>
        </w:tc>
        <w:tc>
          <w:tcPr>
            <w:tcW w:w="1295" w:type="dxa"/>
            <w:vAlign w:val="center"/>
          </w:tcPr>
          <w:p w:rsidR="0051481F" w:rsidRDefault="0051481F">
            <w:pPr>
              <w:pStyle w:val="ConsPlusNormal"/>
              <w:jc w:val="center"/>
            </w:pPr>
            <w:r>
              <w:t>0</w:t>
            </w:r>
          </w:p>
        </w:tc>
        <w:tc>
          <w:tcPr>
            <w:tcW w:w="1731" w:type="dxa"/>
            <w:vAlign w:val="center"/>
          </w:tcPr>
          <w:p w:rsidR="0051481F" w:rsidRDefault="0051481F">
            <w:pPr>
              <w:pStyle w:val="ConsPlusNormal"/>
              <w:jc w:val="center"/>
            </w:pPr>
            <w:r>
              <w:t>0</w:t>
            </w:r>
          </w:p>
        </w:tc>
      </w:tr>
      <w:tr w:rsidR="0051481F">
        <w:tc>
          <w:tcPr>
            <w:tcW w:w="540" w:type="dxa"/>
            <w:vMerge/>
          </w:tcPr>
          <w:p w:rsidR="0051481F" w:rsidRDefault="0051481F"/>
        </w:tc>
        <w:tc>
          <w:tcPr>
            <w:tcW w:w="4294" w:type="dxa"/>
            <w:vAlign w:val="center"/>
          </w:tcPr>
          <w:p w:rsidR="0051481F" w:rsidRDefault="0051481F">
            <w:pPr>
              <w:pStyle w:val="ConsPlusNormal"/>
            </w:pPr>
            <w:r>
              <w:t>Строительство сети ГВС от модульной котельной на 5 микрорайоне</w:t>
            </w:r>
          </w:p>
        </w:tc>
        <w:tc>
          <w:tcPr>
            <w:tcW w:w="718" w:type="dxa"/>
            <w:vAlign w:val="center"/>
          </w:tcPr>
          <w:p w:rsidR="0051481F" w:rsidRDefault="0051481F">
            <w:pPr>
              <w:pStyle w:val="ConsPlusNormal"/>
              <w:jc w:val="center"/>
            </w:pPr>
          </w:p>
        </w:tc>
        <w:tc>
          <w:tcPr>
            <w:tcW w:w="1708" w:type="dxa"/>
            <w:vAlign w:val="center"/>
          </w:tcPr>
          <w:p w:rsidR="0051481F" w:rsidRDefault="0051481F">
            <w:pPr>
              <w:pStyle w:val="ConsPlusNormal"/>
              <w:jc w:val="center"/>
            </w:pPr>
            <w:r>
              <w:t>2019 г.</w:t>
            </w:r>
          </w:p>
        </w:tc>
        <w:tc>
          <w:tcPr>
            <w:tcW w:w="1009" w:type="dxa"/>
            <w:vAlign w:val="center"/>
          </w:tcPr>
          <w:p w:rsidR="0051481F" w:rsidRDefault="0051481F">
            <w:pPr>
              <w:pStyle w:val="ConsPlusNormal"/>
              <w:jc w:val="center"/>
            </w:pPr>
            <w:r>
              <w:t>400</w:t>
            </w:r>
          </w:p>
        </w:tc>
        <w:tc>
          <w:tcPr>
            <w:tcW w:w="1439" w:type="dxa"/>
            <w:vAlign w:val="center"/>
          </w:tcPr>
          <w:p w:rsidR="0051481F" w:rsidRDefault="0051481F">
            <w:pPr>
              <w:pStyle w:val="ConsPlusNormal"/>
              <w:jc w:val="center"/>
            </w:pPr>
            <w:r>
              <w:t>1 500,00</w:t>
            </w:r>
          </w:p>
        </w:tc>
        <w:tc>
          <w:tcPr>
            <w:tcW w:w="2232" w:type="dxa"/>
            <w:vAlign w:val="center"/>
          </w:tcPr>
          <w:p w:rsidR="0051481F" w:rsidRDefault="0051481F">
            <w:pPr>
              <w:pStyle w:val="ConsPlusNormal"/>
              <w:jc w:val="center"/>
            </w:pPr>
            <w:r>
              <w:t>1 500,00</w:t>
            </w:r>
          </w:p>
        </w:tc>
        <w:tc>
          <w:tcPr>
            <w:tcW w:w="1295" w:type="dxa"/>
            <w:vAlign w:val="center"/>
          </w:tcPr>
          <w:p w:rsidR="0051481F" w:rsidRDefault="0051481F">
            <w:pPr>
              <w:pStyle w:val="ConsPlusNormal"/>
              <w:jc w:val="center"/>
            </w:pPr>
            <w:r>
              <w:t>0</w:t>
            </w:r>
          </w:p>
        </w:tc>
        <w:tc>
          <w:tcPr>
            <w:tcW w:w="2065" w:type="dxa"/>
            <w:vAlign w:val="center"/>
          </w:tcPr>
          <w:p w:rsidR="0051481F" w:rsidRDefault="0051481F">
            <w:pPr>
              <w:pStyle w:val="ConsPlusNormal"/>
              <w:jc w:val="center"/>
            </w:pPr>
            <w:r>
              <w:t>0</w:t>
            </w:r>
          </w:p>
        </w:tc>
        <w:tc>
          <w:tcPr>
            <w:tcW w:w="1295" w:type="dxa"/>
            <w:vAlign w:val="center"/>
          </w:tcPr>
          <w:p w:rsidR="0051481F" w:rsidRDefault="0051481F">
            <w:pPr>
              <w:pStyle w:val="ConsPlusNormal"/>
              <w:jc w:val="center"/>
            </w:pPr>
            <w:r>
              <w:t>0</w:t>
            </w:r>
          </w:p>
        </w:tc>
        <w:tc>
          <w:tcPr>
            <w:tcW w:w="1731" w:type="dxa"/>
            <w:vAlign w:val="center"/>
          </w:tcPr>
          <w:p w:rsidR="0051481F" w:rsidRDefault="0051481F">
            <w:pPr>
              <w:pStyle w:val="ConsPlusNormal"/>
              <w:jc w:val="center"/>
            </w:pPr>
            <w:r>
              <w:t>0</w:t>
            </w:r>
          </w:p>
        </w:tc>
      </w:tr>
      <w:tr w:rsidR="0051481F">
        <w:tc>
          <w:tcPr>
            <w:tcW w:w="540" w:type="dxa"/>
            <w:vMerge/>
          </w:tcPr>
          <w:p w:rsidR="0051481F" w:rsidRDefault="0051481F"/>
        </w:tc>
        <w:tc>
          <w:tcPr>
            <w:tcW w:w="4294" w:type="dxa"/>
            <w:vAlign w:val="center"/>
          </w:tcPr>
          <w:p w:rsidR="0051481F" w:rsidRDefault="0051481F">
            <w:pPr>
              <w:pStyle w:val="ConsPlusNormal"/>
            </w:pPr>
            <w:r>
              <w:t>Строительство сети ГВС от модульной котельной на 3 микрорайоне</w:t>
            </w:r>
          </w:p>
        </w:tc>
        <w:tc>
          <w:tcPr>
            <w:tcW w:w="718" w:type="dxa"/>
            <w:vAlign w:val="center"/>
          </w:tcPr>
          <w:p w:rsidR="0051481F" w:rsidRDefault="0051481F">
            <w:pPr>
              <w:pStyle w:val="ConsPlusNormal"/>
              <w:jc w:val="center"/>
            </w:pPr>
          </w:p>
        </w:tc>
        <w:tc>
          <w:tcPr>
            <w:tcW w:w="1708" w:type="dxa"/>
            <w:vAlign w:val="center"/>
          </w:tcPr>
          <w:p w:rsidR="0051481F" w:rsidRDefault="0051481F">
            <w:pPr>
              <w:pStyle w:val="ConsPlusNormal"/>
              <w:jc w:val="center"/>
            </w:pPr>
            <w:r>
              <w:t>2019 г.</w:t>
            </w:r>
          </w:p>
        </w:tc>
        <w:tc>
          <w:tcPr>
            <w:tcW w:w="1009" w:type="dxa"/>
            <w:vAlign w:val="center"/>
          </w:tcPr>
          <w:p w:rsidR="0051481F" w:rsidRDefault="0051481F">
            <w:pPr>
              <w:pStyle w:val="ConsPlusNormal"/>
              <w:jc w:val="center"/>
            </w:pPr>
            <w:r>
              <w:t>500</w:t>
            </w:r>
          </w:p>
        </w:tc>
        <w:tc>
          <w:tcPr>
            <w:tcW w:w="1439" w:type="dxa"/>
            <w:vAlign w:val="center"/>
          </w:tcPr>
          <w:p w:rsidR="0051481F" w:rsidRDefault="0051481F">
            <w:pPr>
              <w:pStyle w:val="ConsPlusNormal"/>
              <w:jc w:val="center"/>
            </w:pPr>
            <w:r>
              <w:t>2 000,00</w:t>
            </w:r>
          </w:p>
        </w:tc>
        <w:tc>
          <w:tcPr>
            <w:tcW w:w="2232" w:type="dxa"/>
            <w:vAlign w:val="center"/>
          </w:tcPr>
          <w:p w:rsidR="0051481F" w:rsidRDefault="0051481F">
            <w:pPr>
              <w:pStyle w:val="ConsPlusNormal"/>
              <w:jc w:val="center"/>
            </w:pPr>
            <w:r>
              <w:t>2 000,00</w:t>
            </w:r>
          </w:p>
        </w:tc>
        <w:tc>
          <w:tcPr>
            <w:tcW w:w="1295" w:type="dxa"/>
            <w:vAlign w:val="center"/>
          </w:tcPr>
          <w:p w:rsidR="0051481F" w:rsidRDefault="0051481F">
            <w:pPr>
              <w:pStyle w:val="ConsPlusNormal"/>
              <w:jc w:val="center"/>
            </w:pPr>
            <w:r>
              <w:t>0</w:t>
            </w:r>
          </w:p>
        </w:tc>
        <w:tc>
          <w:tcPr>
            <w:tcW w:w="2065" w:type="dxa"/>
            <w:vAlign w:val="center"/>
          </w:tcPr>
          <w:p w:rsidR="0051481F" w:rsidRDefault="0051481F">
            <w:pPr>
              <w:pStyle w:val="ConsPlusNormal"/>
              <w:jc w:val="center"/>
            </w:pPr>
            <w:r>
              <w:t>0</w:t>
            </w:r>
          </w:p>
        </w:tc>
        <w:tc>
          <w:tcPr>
            <w:tcW w:w="1295" w:type="dxa"/>
            <w:vAlign w:val="center"/>
          </w:tcPr>
          <w:p w:rsidR="0051481F" w:rsidRDefault="0051481F">
            <w:pPr>
              <w:pStyle w:val="ConsPlusNormal"/>
              <w:jc w:val="center"/>
            </w:pPr>
            <w:r>
              <w:t>0</w:t>
            </w:r>
          </w:p>
        </w:tc>
        <w:tc>
          <w:tcPr>
            <w:tcW w:w="1731" w:type="dxa"/>
            <w:vAlign w:val="center"/>
          </w:tcPr>
          <w:p w:rsidR="0051481F" w:rsidRDefault="0051481F">
            <w:pPr>
              <w:pStyle w:val="ConsPlusNormal"/>
              <w:jc w:val="center"/>
            </w:pPr>
            <w:r>
              <w:t>0</w:t>
            </w:r>
          </w:p>
        </w:tc>
      </w:tr>
      <w:tr w:rsidR="0051481F">
        <w:tc>
          <w:tcPr>
            <w:tcW w:w="4834" w:type="dxa"/>
            <w:gridSpan w:val="2"/>
            <w:vAlign w:val="center"/>
          </w:tcPr>
          <w:p w:rsidR="0051481F" w:rsidRDefault="0051481F">
            <w:pPr>
              <w:pStyle w:val="ConsPlusNormal"/>
              <w:jc w:val="center"/>
            </w:pPr>
            <w:r>
              <w:t>Итого:</w:t>
            </w:r>
          </w:p>
        </w:tc>
        <w:tc>
          <w:tcPr>
            <w:tcW w:w="718" w:type="dxa"/>
            <w:vAlign w:val="center"/>
          </w:tcPr>
          <w:p w:rsidR="0051481F" w:rsidRDefault="0051481F">
            <w:pPr>
              <w:pStyle w:val="ConsPlusNormal"/>
              <w:jc w:val="center"/>
            </w:pPr>
          </w:p>
        </w:tc>
        <w:tc>
          <w:tcPr>
            <w:tcW w:w="1708" w:type="dxa"/>
            <w:vAlign w:val="center"/>
          </w:tcPr>
          <w:p w:rsidR="0051481F" w:rsidRDefault="0051481F">
            <w:pPr>
              <w:pStyle w:val="ConsPlusNormal"/>
              <w:jc w:val="center"/>
            </w:pPr>
          </w:p>
        </w:tc>
        <w:tc>
          <w:tcPr>
            <w:tcW w:w="1009" w:type="dxa"/>
            <w:vAlign w:val="center"/>
          </w:tcPr>
          <w:p w:rsidR="0051481F" w:rsidRDefault="0051481F">
            <w:pPr>
              <w:pStyle w:val="ConsPlusNormal"/>
              <w:jc w:val="center"/>
            </w:pPr>
          </w:p>
        </w:tc>
        <w:tc>
          <w:tcPr>
            <w:tcW w:w="1439" w:type="dxa"/>
            <w:vAlign w:val="center"/>
          </w:tcPr>
          <w:p w:rsidR="0051481F" w:rsidRDefault="0051481F">
            <w:pPr>
              <w:pStyle w:val="ConsPlusNormal"/>
              <w:jc w:val="center"/>
            </w:pPr>
            <w:r>
              <w:t>262 201,31</w:t>
            </w:r>
          </w:p>
        </w:tc>
        <w:tc>
          <w:tcPr>
            <w:tcW w:w="2232" w:type="dxa"/>
            <w:vAlign w:val="center"/>
          </w:tcPr>
          <w:p w:rsidR="0051481F" w:rsidRDefault="0051481F">
            <w:pPr>
              <w:pStyle w:val="ConsPlusNormal"/>
              <w:jc w:val="center"/>
            </w:pPr>
            <w:r>
              <w:t>40 170,84</w:t>
            </w:r>
          </w:p>
        </w:tc>
        <w:tc>
          <w:tcPr>
            <w:tcW w:w="1295" w:type="dxa"/>
            <w:vAlign w:val="center"/>
          </w:tcPr>
          <w:p w:rsidR="0051481F" w:rsidRDefault="0051481F">
            <w:pPr>
              <w:pStyle w:val="ConsPlusNormal"/>
              <w:jc w:val="center"/>
            </w:pPr>
            <w:r>
              <w:t>63 717,10</w:t>
            </w:r>
          </w:p>
        </w:tc>
        <w:tc>
          <w:tcPr>
            <w:tcW w:w="2065" w:type="dxa"/>
            <w:vAlign w:val="center"/>
          </w:tcPr>
          <w:p w:rsidR="0051481F" w:rsidRDefault="0051481F">
            <w:pPr>
              <w:pStyle w:val="ConsPlusNormal"/>
              <w:jc w:val="center"/>
            </w:pPr>
            <w:r>
              <w:t>33 164,90</w:t>
            </w:r>
          </w:p>
        </w:tc>
        <w:tc>
          <w:tcPr>
            <w:tcW w:w="1295" w:type="dxa"/>
            <w:vAlign w:val="center"/>
          </w:tcPr>
          <w:p w:rsidR="0051481F" w:rsidRDefault="0051481F">
            <w:pPr>
              <w:pStyle w:val="ConsPlusNormal"/>
              <w:jc w:val="center"/>
            </w:pPr>
            <w:r>
              <w:t>12099,69</w:t>
            </w:r>
          </w:p>
        </w:tc>
        <w:tc>
          <w:tcPr>
            <w:tcW w:w="1731" w:type="dxa"/>
            <w:vAlign w:val="center"/>
          </w:tcPr>
          <w:p w:rsidR="0051481F" w:rsidRDefault="0051481F">
            <w:pPr>
              <w:pStyle w:val="ConsPlusNormal"/>
              <w:jc w:val="center"/>
            </w:pPr>
            <w:r>
              <w:t>113048,78</w:t>
            </w:r>
          </w:p>
        </w:tc>
      </w:tr>
      <w:tr w:rsidR="0051481F">
        <w:tc>
          <w:tcPr>
            <w:tcW w:w="4834" w:type="dxa"/>
            <w:gridSpan w:val="2"/>
            <w:vAlign w:val="center"/>
          </w:tcPr>
          <w:p w:rsidR="0051481F" w:rsidRDefault="0051481F">
            <w:pPr>
              <w:pStyle w:val="ConsPlusNormal"/>
              <w:jc w:val="center"/>
            </w:pPr>
            <w:r>
              <w:t>в том числе:</w:t>
            </w:r>
          </w:p>
        </w:tc>
        <w:tc>
          <w:tcPr>
            <w:tcW w:w="718" w:type="dxa"/>
            <w:vAlign w:val="center"/>
          </w:tcPr>
          <w:p w:rsidR="0051481F" w:rsidRDefault="0051481F">
            <w:pPr>
              <w:pStyle w:val="ConsPlusNormal"/>
              <w:jc w:val="center"/>
            </w:pPr>
          </w:p>
        </w:tc>
        <w:tc>
          <w:tcPr>
            <w:tcW w:w="1708" w:type="dxa"/>
            <w:vAlign w:val="center"/>
          </w:tcPr>
          <w:p w:rsidR="0051481F" w:rsidRDefault="0051481F">
            <w:pPr>
              <w:pStyle w:val="ConsPlusNormal"/>
              <w:jc w:val="center"/>
            </w:pPr>
            <w:r>
              <w:t>2011 г.</w:t>
            </w:r>
          </w:p>
        </w:tc>
        <w:tc>
          <w:tcPr>
            <w:tcW w:w="1009" w:type="dxa"/>
            <w:vAlign w:val="center"/>
          </w:tcPr>
          <w:p w:rsidR="0051481F" w:rsidRDefault="0051481F">
            <w:pPr>
              <w:pStyle w:val="ConsPlusNormal"/>
              <w:jc w:val="center"/>
            </w:pPr>
          </w:p>
        </w:tc>
        <w:tc>
          <w:tcPr>
            <w:tcW w:w="1439" w:type="dxa"/>
            <w:vAlign w:val="center"/>
          </w:tcPr>
          <w:p w:rsidR="0051481F" w:rsidRDefault="0051481F">
            <w:pPr>
              <w:pStyle w:val="ConsPlusNormal"/>
              <w:jc w:val="center"/>
            </w:pPr>
            <w:r>
              <w:t>29 673,10</w:t>
            </w:r>
          </w:p>
        </w:tc>
        <w:tc>
          <w:tcPr>
            <w:tcW w:w="2232" w:type="dxa"/>
            <w:vAlign w:val="center"/>
          </w:tcPr>
          <w:p w:rsidR="0051481F" w:rsidRDefault="0051481F">
            <w:pPr>
              <w:pStyle w:val="ConsPlusNormal"/>
              <w:jc w:val="center"/>
            </w:pPr>
            <w:r>
              <w:t>0</w:t>
            </w:r>
          </w:p>
        </w:tc>
        <w:tc>
          <w:tcPr>
            <w:tcW w:w="1295" w:type="dxa"/>
            <w:vAlign w:val="center"/>
          </w:tcPr>
          <w:p w:rsidR="0051481F" w:rsidRDefault="0051481F">
            <w:pPr>
              <w:pStyle w:val="ConsPlusNormal"/>
              <w:jc w:val="center"/>
            </w:pPr>
            <w:r>
              <w:t>19 673,10</w:t>
            </w:r>
          </w:p>
        </w:tc>
        <w:tc>
          <w:tcPr>
            <w:tcW w:w="2065" w:type="dxa"/>
            <w:vAlign w:val="center"/>
          </w:tcPr>
          <w:p w:rsidR="0051481F" w:rsidRDefault="0051481F">
            <w:pPr>
              <w:pStyle w:val="ConsPlusNormal"/>
              <w:jc w:val="center"/>
            </w:pPr>
            <w:r>
              <w:t>10 000,00</w:t>
            </w:r>
          </w:p>
        </w:tc>
        <w:tc>
          <w:tcPr>
            <w:tcW w:w="1295" w:type="dxa"/>
            <w:vAlign w:val="center"/>
          </w:tcPr>
          <w:p w:rsidR="0051481F" w:rsidRDefault="0051481F">
            <w:pPr>
              <w:pStyle w:val="ConsPlusNormal"/>
              <w:jc w:val="center"/>
            </w:pPr>
            <w:r>
              <w:t>0</w:t>
            </w:r>
          </w:p>
        </w:tc>
        <w:tc>
          <w:tcPr>
            <w:tcW w:w="1731" w:type="dxa"/>
            <w:vAlign w:val="center"/>
          </w:tcPr>
          <w:p w:rsidR="0051481F" w:rsidRDefault="0051481F">
            <w:pPr>
              <w:pStyle w:val="ConsPlusNormal"/>
              <w:jc w:val="center"/>
            </w:pPr>
            <w:r>
              <w:t>0</w:t>
            </w:r>
          </w:p>
        </w:tc>
      </w:tr>
      <w:tr w:rsidR="0051481F">
        <w:tc>
          <w:tcPr>
            <w:tcW w:w="540" w:type="dxa"/>
            <w:vAlign w:val="center"/>
          </w:tcPr>
          <w:p w:rsidR="0051481F" w:rsidRDefault="0051481F">
            <w:pPr>
              <w:pStyle w:val="ConsPlusNormal"/>
              <w:jc w:val="center"/>
            </w:pPr>
          </w:p>
        </w:tc>
        <w:tc>
          <w:tcPr>
            <w:tcW w:w="4294" w:type="dxa"/>
            <w:vAlign w:val="center"/>
          </w:tcPr>
          <w:p w:rsidR="0051481F" w:rsidRDefault="0051481F">
            <w:pPr>
              <w:pStyle w:val="ConsPlusNormal"/>
              <w:jc w:val="center"/>
            </w:pPr>
          </w:p>
        </w:tc>
        <w:tc>
          <w:tcPr>
            <w:tcW w:w="718" w:type="dxa"/>
            <w:vAlign w:val="center"/>
          </w:tcPr>
          <w:p w:rsidR="0051481F" w:rsidRDefault="0051481F">
            <w:pPr>
              <w:pStyle w:val="ConsPlusNormal"/>
              <w:jc w:val="center"/>
            </w:pPr>
          </w:p>
        </w:tc>
        <w:tc>
          <w:tcPr>
            <w:tcW w:w="1708" w:type="dxa"/>
            <w:vAlign w:val="center"/>
          </w:tcPr>
          <w:p w:rsidR="0051481F" w:rsidRDefault="0051481F">
            <w:pPr>
              <w:pStyle w:val="ConsPlusNormal"/>
              <w:jc w:val="center"/>
            </w:pPr>
            <w:r>
              <w:t>2012 г.</w:t>
            </w:r>
          </w:p>
        </w:tc>
        <w:tc>
          <w:tcPr>
            <w:tcW w:w="1009" w:type="dxa"/>
            <w:vAlign w:val="center"/>
          </w:tcPr>
          <w:p w:rsidR="0051481F" w:rsidRDefault="0051481F">
            <w:pPr>
              <w:pStyle w:val="ConsPlusNormal"/>
              <w:jc w:val="center"/>
            </w:pPr>
          </w:p>
        </w:tc>
        <w:tc>
          <w:tcPr>
            <w:tcW w:w="1439" w:type="dxa"/>
            <w:vAlign w:val="center"/>
          </w:tcPr>
          <w:p w:rsidR="0051481F" w:rsidRDefault="0051481F">
            <w:pPr>
              <w:pStyle w:val="ConsPlusNormal"/>
              <w:jc w:val="center"/>
            </w:pPr>
            <w:r>
              <w:t>25 756,40</w:t>
            </w:r>
          </w:p>
        </w:tc>
        <w:tc>
          <w:tcPr>
            <w:tcW w:w="2232" w:type="dxa"/>
            <w:vAlign w:val="center"/>
          </w:tcPr>
          <w:p w:rsidR="0051481F" w:rsidRDefault="0051481F">
            <w:pPr>
              <w:pStyle w:val="ConsPlusNormal"/>
              <w:jc w:val="center"/>
            </w:pPr>
            <w:r>
              <w:t>0</w:t>
            </w:r>
          </w:p>
        </w:tc>
        <w:tc>
          <w:tcPr>
            <w:tcW w:w="1295" w:type="dxa"/>
            <w:vAlign w:val="center"/>
          </w:tcPr>
          <w:p w:rsidR="0051481F" w:rsidRDefault="0051481F">
            <w:pPr>
              <w:pStyle w:val="ConsPlusNormal"/>
              <w:jc w:val="center"/>
            </w:pPr>
            <w:r>
              <w:t>15 452,80</w:t>
            </w:r>
          </w:p>
        </w:tc>
        <w:tc>
          <w:tcPr>
            <w:tcW w:w="2065" w:type="dxa"/>
            <w:vAlign w:val="center"/>
          </w:tcPr>
          <w:p w:rsidR="0051481F" w:rsidRDefault="0051481F">
            <w:pPr>
              <w:pStyle w:val="ConsPlusNormal"/>
              <w:jc w:val="center"/>
            </w:pPr>
            <w:r>
              <w:t>10 303,60</w:t>
            </w:r>
          </w:p>
        </w:tc>
        <w:tc>
          <w:tcPr>
            <w:tcW w:w="1295" w:type="dxa"/>
            <w:vAlign w:val="center"/>
          </w:tcPr>
          <w:p w:rsidR="0051481F" w:rsidRDefault="0051481F">
            <w:pPr>
              <w:pStyle w:val="ConsPlusNormal"/>
              <w:jc w:val="center"/>
            </w:pPr>
            <w:r>
              <w:t>0</w:t>
            </w:r>
          </w:p>
        </w:tc>
        <w:tc>
          <w:tcPr>
            <w:tcW w:w="1731" w:type="dxa"/>
            <w:vAlign w:val="center"/>
          </w:tcPr>
          <w:p w:rsidR="0051481F" w:rsidRDefault="0051481F">
            <w:pPr>
              <w:pStyle w:val="ConsPlusNormal"/>
              <w:jc w:val="center"/>
            </w:pPr>
            <w:r>
              <w:t>0</w:t>
            </w:r>
          </w:p>
        </w:tc>
      </w:tr>
      <w:tr w:rsidR="0051481F">
        <w:tc>
          <w:tcPr>
            <w:tcW w:w="540" w:type="dxa"/>
            <w:vAlign w:val="center"/>
          </w:tcPr>
          <w:p w:rsidR="0051481F" w:rsidRDefault="0051481F">
            <w:pPr>
              <w:pStyle w:val="ConsPlusNormal"/>
              <w:jc w:val="center"/>
            </w:pPr>
          </w:p>
        </w:tc>
        <w:tc>
          <w:tcPr>
            <w:tcW w:w="4294" w:type="dxa"/>
            <w:vAlign w:val="center"/>
          </w:tcPr>
          <w:p w:rsidR="0051481F" w:rsidRDefault="0051481F">
            <w:pPr>
              <w:pStyle w:val="ConsPlusNormal"/>
              <w:jc w:val="center"/>
            </w:pPr>
          </w:p>
        </w:tc>
        <w:tc>
          <w:tcPr>
            <w:tcW w:w="718" w:type="dxa"/>
            <w:vAlign w:val="center"/>
          </w:tcPr>
          <w:p w:rsidR="0051481F" w:rsidRDefault="0051481F">
            <w:pPr>
              <w:pStyle w:val="ConsPlusNormal"/>
              <w:jc w:val="center"/>
            </w:pPr>
          </w:p>
        </w:tc>
        <w:tc>
          <w:tcPr>
            <w:tcW w:w="1708" w:type="dxa"/>
            <w:vAlign w:val="center"/>
          </w:tcPr>
          <w:p w:rsidR="0051481F" w:rsidRDefault="0051481F">
            <w:pPr>
              <w:pStyle w:val="ConsPlusNormal"/>
              <w:jc w:val="center"/>
            </w:pPr>
            <w:r>
              <w:t>2013 г.</w:t>
            </w:r>
          </w:p>
        </w:tc>
        <w:tc>
          <w:tcPr>
            <w:tcW w:w="1009" w:type="dxa"/>
            <w:vAlign w:val="center"/>
          </w:tcPr>
          <w:p w:rsidR="0051481F" w:rsidRDefault="0051481F">
            <w:pPr>
              <w:pStyle w:val="ConsPlusNormal"/>
              <w:jc w:val="center"/>
            </w:pPr>
          </w:p>
        </w:tc>
        <w:tc>
          <w:tcPr>
            <w:tcW w:w="1439" w:type="dxa"/>
            <w:vAlign w:val="center"/>
          </w:tcPr>
          <w:p w:rsidR="0051481F" w:rsidRDefault="0051481F">
            <w:pPr>
              <w:pStyle w:val="ConsPlusNormal"/>
              <w:jc w:val="center"/>
            </w:pPr>
            <w:r>
              <w:t>32 002,50</w:t>
            </w:r>
          </w:p>
        </w:tc>
        <w:tc>
          <w:tcPr>
            <w:tcW w:w="2232" w:type="dxa"/>
            <w:vAlign w:val="center"/>
          </w:tcPr>
          <w:p w:rsidR="0051481F" w:rsidRDefault="0051481F">
            <w:pPr>
              <w:pStyle w:val="ConsPlusNormal"/>
              <w:jc w:val="center"/>
            </w:pPr>
            <w:r>
              <w:t>0</w:t>
            </w:r>
          </w:p>
        </w:tc>
        <w:tc>
          <w:tcPr>
            <w:tcW w:w="1295" w:type="dxa"/>
            <w:vAlign w:val="center"/>
          </w:tcPr>
          <w:p w:rsidR="0051481F" w:rsidRDefault="0051481F">
            <w:pPr>
              <w:pStyle w:val="ConsPlusNormal"/>
              <w:jc w:val="center"/>
            </w:pPr>
            <w:r>
              <w:t>19 141,20</w:t>
            </w:r>
          </w:p>
        </w:tc>
        <w:tc>
          <w:tcPr>
            <w:tcW w:w="2065" w:type="dxa"/>
            <w:vAlign w:val="center"/>
          </w:tcPr>
          <w:p w:rsidR="0051481F" w:rsidRDefault="0051481F">
            <w:pPr>
              <w:pStyle w:val="ConsPlusNormal"/>
              <w:jc w:val="center"/>
            </w:pPr>
            <w:r>
              <w:t>12 861,30</w:t>
            </w:r>
          </w:p>
        </w:tc>
        <w:tc>
          <w:tcPr>
            <w:tcW w:w="1295" w:type="dxa"/>
            <w:vAlign w:val="center"/>
          </w:tcPr>
          <w:p w:rsidR="0051481F" w:rsidRDefault="0051481F">
            <w:pPr>
              <w:pStyle w:val="ConsPlusNormal"/>
              <w:jc w:val="center"/>
            </w:pPr>
            <w:r>
              <w:t>0</w:t>
            </w:r>
          </w:p>
        </w:tc>
        <w:tc>
          <w:tcPr>
            <w:tcW w:w="1731" w:type="dxa"/>
            <w:vAlign w:val="center"/>
          </w:tcPr>
          <w:p w:rsidR="0051481F" w:rsidRDefault="0051481F">
            <w:pPr>
              <w:pStyle w:val="ConsPlusNormal"/>
              <w:jc w:val="center"/>
            </w:pPr>
            <w:r>
              <w:t>0</w:t>
            </w:r>
          </w:p>
        </w:tc>
      </w:tr>
      <w:tr w:rsidR="0051481F">
        <w:tc>
          <w:tcPr>
            <w:tcW w:w="540" w:type="dxa"/>
            <w:vAlign w:val="center"/>
          </w:tcPr>
          <w:p w:rsidR="0051481F" w:rsidRDefault="0051481F">
            <w:pPr>
              <w:pStyle w:val="ConsPlusNormal"/>
              <w:jc w:val="center"/>
            </w:pPr>
          </w:p>
        </w:tc>
        <w:tc>
          <w:tcPr>
            <w:tcW w:w="4294" w:type="dxa"/>
            <w:vAlign w:val="center"/>
          </w:tcPr>
          <w:p w:rsidR="0051481F" w:rsidRDefault="0051481F">
            <w:pPr>
              <w:pStyle w:val="ConsPlusNormal"/>
              <w:jc w:val="center"/>
            </w:pPr>
          </w:p>
        </w:tc>
        <w:tc>
          <w:tcPr>
            <w:tcW w:w="718" w:type="dxa"/>
            <w:vAlign w:val="center"/>
          </w:tcPr>
          <w:p w:rsidR="0051481F" w:rsidRDefault="0051481F">
            <w:pPr>
              <w:pStyle w:val="ConsPlusNormal"/>
              <w:jc w:val="center"/>
            </w:pPr>
          </w:p>
        </w:tc>
        <w:tc>
          <w:tcPr>
            <w:tcW w:w="1708" w:type="dxa"/>
            <w:vAlign w:val="center"/>
          </w:tcPr>
          <w:p w:rsidR="0051481F" w:rsidRDefault="0051481F">
            <w:pPr>
              <w:pStyle w:val="ConsPlusNormal"/>
              <w:jc w:val="center"/>
            </w:pPr>
            <w:r>
              <w:t>2014 г.</w:t>
            </w:r>
          </w:p>
        </w:tc>
        <w:tc>
          <w:tcPr>
            <w:tcW w:w="1009" w:type="dxa"/>
            <w:vAlign w:val="center"/>
          </w:tcPr>
          <w:p w:rsidR="0051481F" w:rsidRDefault="0051481F">
            <w:pPr>
              <w:pStyle w:val="ConsPlusNormal"/>
              <w:jc w:val="center"/>
            </w:pPr>
          </w:p>
        </w:tc>
        <w:tc>
          <w:tcPr>
            <w:tcW w:w="1439" w:type="dxa"/>
            <w:vAlign w:val="center"/>
          </w:tcPr>
          <w:p w:rsidR="0051481F" w:rsidRDefault="0051481F">
            <w:pPr>
              <w:pStyle w:val="ConsPlusNormal"/>
              <w:jc w:val="center"/>
            </w:pPr>
            <w:r>
              <w:t>8 087,11</w:t>
            </w:r>
          </w:p>
        </w:tc>
        <w:tc>
          <w:tcPr>
            <w:tcW w:w="2232" w:type="dxa"/>
            <w:vAlign w:val="center"/>
          </w:tcPr>
          <w:p w:rsidR="0051481F" w:rsidRDefault="0051481F">
            <w:pPr>
              <w:pStyle w:val="ConsPlusNormal"/>
              <w:jc w:val="center"/>
            </w:pPr>
            <w:r>
              <w:t>3 441,80</w:t>
            </w:r>
          </w:p>
        </w:tc>
        <w:tc>
          <w:tcPr>
            <w:tcW w:w="1295" w:type="dxa"/>
            <w:vAlign w:val="center"/>
          </w:tcPr>
          <w:p w:rsidR="0051481F" w:rsidRDefault="0051481F">
            <w:pPr>
              <w:pStyle w:val="ConsPlusNormal"/>
              <w:jc w:val="center"/>
            </w:pPr>
            <w:r>
              <w:t>0</w:t>
            </w:r>
          </w:p>
        </w:tc>
        <w:tc>
          <w:tcPr>
            <w:tcW w:w="2065" w:type="dxa"/>
            <w:vAlign w:val="center"/>
          </w:tcPr>
          <w:p w:rsidR="0051481F" w:rsidRDefault="0051481F">
            <w:pPr>
              <w:pStyle w:val="ConsPlusNormal"/>
              <w:jc w:val="center"/>
            </w:pPr>
            <w:r>
              <w:t>0</w:t>
            </w:r>
          </w:p>
        </w:tc>
        <w:tc>
          <w:tcPr>
            <w:tcW w:w="1295" w:type="dxa"/>
            <w:vAlign w:val="center"/>
          </w:tcPr>
          <w:p w:rsidR="0051481F" w:rsidRDefault="0051481F">
            <w:pPr>
              <w:pStyle w:val="ConsPlusNormal"/>
              <w:jc w:val="center"/>
            </w:pPr>
            <w:r>
              <w:t>4 645,31</w:t>
            </w:r>
          </w:p>
        </w:tc>
        <w:tc>
          <w:tcPr>
            <w:tcW w:w="1731" w:type="dxa"/>
            <w:vAlign w:val="center"/>
          </w:tcPr>
          <w:p w:rsidR="0051481F" w:rsidRDefault="0051481F">
            <w:pPr>
              <w:pStyle w:val="ConsPlusNormal"/>
              <w:jc w:val="center"/>
            </w:pPr>
            <w:r>
              <w:t>0</w:t>
            </w:r>
          </w:p>
        </w:tc>
      </w:tr>
      <w:tr w:rsidR="0051481F">
        <w:tc>
          <w:tcPr>
            <w:tcW w:w="540" w:type="dxa"/>
            <w:vAlign w:val="center"/>
          </w:tcPr>
          <w:p w:rsidR="0051481F" w:rsidRDefault="0051481F">
            <w:pPr>
              <w:pStyle w:val="ConsPlusNormal"/>
              <w:jc w:val="center"/>
            </w:pPr>
          </w:p>
        </w:tc>
        <w:tc>
          <w:tcPr>
            <w:tcW w:w="4294" w:type="dxa"/>
            <w:vAlign w:val="center"/>
          </w:tcPr>
          <w:p w:rsidR="0051481F" w:rsidRDefault="0051481F">
            <w:pPr>
              <w:pStyle w:val="ConsPlusNormal"/>
              <w:jc w:val="center"/>
            </w:pPr>
          </w:p>
        </w:tc>
        <w:tc>
          <w:tcPr>
            <w:tcW w:w="718" w:type="dxa"/>
            <w:vAlign w:val="center"/>
          </w:tcPr>
          <w:p w:rsidR="0051481F" w:rsidRDefault="0051481F">
            <w:pPr>
              <w:pStyle w:val="ConsPlusNormal"/>
              <w:jc w:val="center"/>
            </w:pPr>
          </w:p>
        </w:tc>
        <w:tc>
          <w:tcPr>
            <w:tcW w:w="1708" w:type="dxa"/>
            <w:vAlign w:val="center"/>
          </w:tcPr>
          <w:p w:rsidR="0051481F" w:rsidRDefault="0051481F">
            <w:pPr>
              <w:pStyle w:val="ConsPlusNormal"/>
              <w:jc w:val="center"/>
            </w:pPr>
            <w:r>
              <w:t>2015 г.</w:t>
            </w:r>
          </w:p>
        </w:tc>
        <w:tc>
          <w:tcPr>
            <w:tcW w:w="1009" w:type="dxa"/>
            <w:vAlign w:val="center"/>
          </w:tcPr>
          <w:p w:rsidR="0051481F" w:rsidRDefault="0051481F">
            <w:pPr>
              <w:pStyle w:val="ConsPlusNormal"/>
              <w:jc w:val="center"/>
            </w:pPr>
          </w:p>
        </w:tc>
        <w:tc>
          <w:tcPr>
            <w:tcW w:w="1439" w:type="dxa"/>
            <w:vAlign w:val="center"/>
          </w:tcPr>
          <w:p w:rsidR="0051481F" w:rsidRDefault="0051481F">
            <w:pPr>
              <w:pStyle w:val="ConsPlusNormal"/>
              <w:jc w:val="center"/>
            </w:pPr>
            <w:r>
              <w:t>23 980,53</w:t>
            </w:r>
          </w:p>
        </w:tc>
        <w:tc>
          <w:tcPr>
            <w:tcW w:w="2232" w:type="dxa"/>
            <w:vAlign w:val="center"/>
          </w:tcPr>
          <w:p w:rsidR="0051481F" w:rsidRDefault="0051481F">
            <w:pPr>
              <w:pStyle w:val="ConsPlusNormal"/>
              <w:jc w:val="center"/>
            </w:pPr>
            <w:r>
              <w:t>14 229,04</w:t>
            </w:r>
          </w:p>
        </w:tc>
        <w:tc>
          <w:tcPr>
            <w:tcW w:w="1295" w:type="dxa"/>
            <w:vAlign w:val="center"/>
          </w:tcPr>
          <w:p w:rsidR="0051481F" w:rsidRDefault="0051481F">
            <w:pPr>
              <w:pStyle w:val="ConsPlusNormal"/>
              <w:jc w:val="center"/>
            </w:pPr>
            <w:r>
              <w:t>0</w:t>
            </w:r>
          </w:p>
        </w:tc>
        <w:tc>
          <w:tcPr>
            <w:tcW w:w="2065" w:type="dxa"/>
            <w:vAlign w:val="center"/>
          </w:tcPr>
          <w:p w:rsidR="0051481F" w:rsidRDefault="0051481F">
            <w:pPr>
              <w:pStyle w:val="ConsPlusNormal"/>
              <w:jc w:val="center"/>
            </w:pPr>
            <w:r>
              <w:t>0</w:t>
            </w:r>
          </w:p>
        </w:tc>
        <w:tc>
          <w:tcPr>
            <w:tcW w:w="1295" w:type="dxa"/>
            <w:vAlign w:val="center"/>
          </w:tcPr>
          <w:p w:rsidR="0051481F" w:rsidRDefault="0051481F">
            <w:pPr>
              <w:pStyle w:val="ConsPlusNormal"/>
              <w:jc w:val="center"/>
            </w:pPr>
            <w:r>
              <w:t>0</w:t>
            </w:r>
          </w:p>
        </w:tc>
        <w:tc>
          <w:tcPr>
            <w:tcW w:w="1731" w:type="dxa"/>
            <w:vAlign w:val="center"/>
          </w:tcPr>
          <w:p w:rsidR="0051481F" w:rsidRDefault="0051481F">
            <w:pPr>
              <w:pStyle w:val="ConsPlusNormal"/>
              <w:jc w:val="center"/>
            </w:pPr>
            <w:r>
              <w:t>9 751,49</w:t>
            </w:r>
          </w:p>
        </w:tc>
      </w:tr>
      <w:tr w:rsidR="0051481F">
        <w:tc>
          <w:tcPr>
            <w:tcW w:w="540" w:type="dxa"/>
            <w:vAlign w:val="center"/>
          </w:tcPr>
          <w:p w:rsidR="0051481F" w:rsidRDefault="0051481F">
            <w:pPr>
              <w:pStyle w:val="ConsPlusNormal"/>
              <w:jc w:val="center"/>
            </w:pPr>
          </w:p>
        </w:tc>
        <w:tc>
          <w:tcPr>
            <w:tcW w:w="4294" w:type="dxa"/>
            <w:vAlign w:val="center"/>
          </w:tcPr>
          <w:p w:rsidR="0051481F" w:rsidRDefault="0051481F">
            <w:pPr>
              <w:pStyle w:val="ConsPlusNormal"/>
              <w:jc w:val="center"/>
            </w:pPr>
          </w:p>
        </w:tc>
        <w:tc>
          <w:tcPr>
            <w:tcW w:w="718" w:type="dxa"/>
            <w:vAlign w:val="center"/>
          </w:tcPr>
          <w:p w:rsidR="0051481F" w:rsidRDefault="0051481F">
            <w:pPr>
              <w:pStyle w:val="ConsPlusNormal"/>
              <w:jc w:val="center"/>
            </w:pPr>
          </w:p>
        </w:tc>
        <w:tc>
          <w:tcPr>
            <w:tcW w:w="1708" w:type="dxa"/>
            <w:vAlign w:val="center"/>
          </w:tcPr>
          <w:p w:rsidR="0051481F" w:rsidRDefault="0051481F">
            <w:pPr>
              <w:pStyle w:val="ConsPlusNormal"/>
              <w:jc w:val="center"/>
            </w:pPr>
            <w:r>
              <w:t>2016 г.</w:t>
            </w:r>
          </w:p>
        </w:tc>
        <w:tc>
          <w:tcPr>
            <w:tcW w:w="1009" w:type="dxa"/>
            <w:vAlign w:val="center"/>
          </w:tcPr>
          <w:p w:rsidR="0051481F" w:rsidRDefault="0051481F">
            <w:pPr>
              <w:pStyle w:val="ConsPlusNormal"/>
              <w:jc w:val="center"/>
            </w:pPr>
          </w:p>
        </w:tc>
        <w:tc>
          <w:tcPr>
            <w:tcW w:w="1439" w:type="dxa"/>
            <w:vAlign w:val="center"/>
          </w:tcPr>
          <w:p w:rsidR="0051481F" w:rsidRDefault="0051481F">
            <w:pPr>
              <w:pStyle w:val="ConsPlusNormal"/>
              <w:jc w:val="center"/>
            </w:pPr>
            <w:r>
              <w:t>36 822,82</w:t>
            </w:r>
          </w:p>
        </w:tc>
        <w:tc>
          <w:tcPr>
            <w:tcW w:w="2232" w:type="dxa"/>
            <w:vAlign w:val="center"/>
          </w:tcPr>
          <w:p w:rsidR="0051481F" w:rsidRDefault="0051481F">
            <w:pPr>
              <w:pStyle w:val="ConsPlusNormal"/>
              <w:jc w:val="center"/>
            </w:pPr>
            <w:r>
              <w:t>0,00</w:t>
            </w:r>
          </w:p>
        </w:tc>
        <w:tc>
          <w:tcPr>
            <w:tcW w:w="1295" w:type="dxa"/>
            <w:vAlign w:val="center"/>
          </w:tcPr>
          <w:p w:rsidR="0051481F" w:rsidRDefault="0051481F">
            <w:pPr>
              <w:pStyle w:val="ConsPlusNormal"/>
              <w:jc w:val="center"/>
            </w:pPr>
            <w:r>
              <w:t>6 615,00</w:t>
            </w:r>
          </w:p>
        </w:tc>
        <w:tc>
          <w:tcPr>
            <w:tcW w:w="2065" w:type="dxa"/>
            <w:vAlign w:val="center"/>
          </w:tcPr>
          <w:p w:rsidR="0051481F" w:rsidRDefault="0051481F">
            <w:pPr>
              <w:pStyle w:val="ConsPlusNormal"/>
              <w:jc w:val="center"/>
            </w:pPr>
            <w:r>
              <w:t>0,00</w:t>
            </w:r>
          </w:p>
        </w:tc>
        <w:tc>
          <w:tcPr>
            <w:tcW w:w="1295" w:type="dxa"/>
            <w:vAlign w:val="center"/>
          </w:tcPr>
          <w:p w:rsidR="0051481F" w:rsidRDefault="0051481F">
            <w:pPr>
              <w:pStyle w:val="ConsPlusNormal"/>
              <w:jc w:val="center"/>
            </w:pPr>
            <w:r>
              <w:t>7 454,38</w:t>
            </w:r>
          </w:p>
        </w:tc>
        <w:tc>
          <w:tcPr>
            <w:tcW w:w="1731" w:type="dxa"/>
            <w:vAlign w:val="center"/>
          </w:tcPr>
          <w:p w:rsidR="0051481F" w:rsidRDefault="0051481F">
            <w:pPr>
              <w:pStyle w:val="ConsPlusNormal"/>
              <w:jc w:val="center"/>
            </w:pPr>
            <w:r>
              <w:t>22 753,44</w:t>
            </w:r>
          </w:p>
        </w:tc>
      </w:tr>
      <w:tr w:rsidR="0051481F">
        <w:tc>
          <w:tcPr>
            <w:tcW w:w="540" w:type="dxa"/>
            <w:vAlign w:val="center"/>
          </w:tcPr>
          <w:p w:rsidR="0051481F" w:rsidRDefault="0051481F">
            <w:pPr>
              <w:pStyle w:val="ConsPlusNormal"/>
              <w:jc w:val="center"/>
            </w:pPr>
          </w:p>
        </w:tc>
        <w:tc>
          <w:tcPr>
            <w:tcW w:w="4294" w:type="dxa"/>
            <w:vAlign w:val="center"/>
          </w:tcPr>
          <w:p w:rsidR="0051481F" w:rsidRDefault="0051481F">
            <w:pPr>
              <w:pStyle w:val="ConsPlusNormal"/>
              <w:jc w:val="center"/>
            </w:pPr>
          </w:p>
        </w:tc>
        <w:tc>
          <w:tcPr>
            <w:tcW w:w="718" w:type="dxa"/>
            <w:vAlign w:val="center"/>
          </w:tcPr>
          <w:p w:rsidR="0051481F" w:rsidRDefault="0051481F">
            <w:pPr>
              <w:pStyle w:val="ConsPlusNormal"/>
              <w:jc w:val="center"/>
            </w:pPr>
          </w:p>
        </w:tc>
        <w:tc>
          <w:tcPr>
            <w:tcW w:w="1708" w:type="dxa"/>
            <w:vAlign w:val="center"/>
          </w:tcPr>
          <w:p w:rsidR="0051481F" w:rsidRDefault="0051481F">
            <w:pPr>
              <w:pStyle w:val="ConsPlusNormal"/>
              <w:jc w:val="center"/>
            </w:pPr>
            <w:r>
              <w:t>2017 г.</w:t>
            </w:r>
          </w:p>
        </w:tc>
        <w:tc>
          <w:tcPr>
            <w:tcW w:w="1009" w:type="dxa"/>
            <w:vAlign w:val="center"/>
          </w:tcPr>
          <w:p w:rsidR="0051481F" w:rsidRDefault="0051481F">
            <w:pPr>
              <w:pStyle w:val="ConsPlusNormal"/>
              <w:jc w:val="center"/>
            </w:pPr>
          </w:p>
        </w:tc>
        <w:tc>
          <w:tcPr>
            <w:tcW w:w="1439" w:type="dxa"/>
            <w:vAlign w:val="center"/>
          </w:tcPr>
          <w:p w:rsidR="0051481F" w:rsidRDefault="0051481F">
            <w:pPr>
              <w:pStyle w:val="ConsPlusNormal"/>
              <w:jc w:val="center"/>
            </w:pPr>
            <w:r>
              <w:t>25 588,44</w:t>
            </w:r>
          </w:p>
        </w:tc>
        <w:tc>
          <w:tcPr>
            <w:tcW w:w="2232" w:type="dxa"/>
            <w:vAlign w:val="center"/>
          </w:tcPr>
          <w:p w:rsidR="0051481F" w:rsidRDefault="0051481F">
            <w:pPr>
              <w:pStyle w:val="ConsPlusNormal"/>
              <w:jc w:val="center"/>
            </w:pPr>
            <w:r>
              <w:t>0</w:t>
            </w:r>
          </w:p>
        </w:tc>
        <w:tc>
          <w:tcPr>
            <w:tcW w:w="1295" w:type="dxa"/>
            <w:vAlign w:val="center"/>
          </w:tcPr>
          <w:p w:rsidR="0051481F" w:rsidRDefault="0051481F">
            <w:pPr>
              <w:pStyle w:val="ConsPlusNormal"/>
              <w:jc w:val="center"/>
            </w:pPr>
            <w:r>
              <w:t>2 835,00</w:t>
            </w:r>
          </w:p>
        </w:tc>
        <w:tc>
          <w:tcPr>
            <w:tcW w:w="2065" w:type="dxa"/>
            <w:vAlign w:val="center"/>
          </w:tcPr>
          <w:p w:rsidR="0051481F" w:rsidRDefault="0051481F">
            <w:pPr>
              <w:pStyle w:val="ConsPlusNormal"/>
              <w:jc w:val="center"/>
            </w:pPr>
            <w:r>
              <w:t>0</w:t>
            </w:r>
          </w:p>
        </w:tc>
        <w:tc>
          <w:tcPr>
            <w:tcW w:w="1295" w:type="dxa"/>
            <w:vAlign w:val="center"/>
          </w:tcPr>
          <w:p w:rsidR="0051481F" w:rsidRDefault="0051481F">
            <w:pPr>
              <w:pStyle w:val="ConsPlusNormal"/>
              <w:jc w:val="center"/>
            </w:pPr>
            <w:r>
              <w:t>0</w:t>
            </w:r>
          </w:p>
        </w:tc>
        <w:tc>
          <w:tcPr>
            <w:tcW w:w="1731" w:type="dxa"/>
            <w:vAlign w:val="center"/>
          </w:tcPr>
          <w:p w:rsidR="0051481F" w:rsidRDefault="0051481F">
            <w:pPr>
              <w:pStyle w:val="ConsPlusNormal"/>
              <w:jc w:val="center"/>
            </w:pPr>
            <w:r>
              <w:t>22 753,44</w:t>
            </w:r>
          </w:p>
        </w:tc>
      </w:tr>
      <w:tr w:rsidR="0051481F">
        <w:tc>
          <w:tcPr>
            <w:tcW w:w="540" w:type="dxa"/>
            <w:vAlign w:val="center"/>
          </w:tcPr>
          <w:p w:rsidR="0051481F" w:rsidRDefault="0051481F">
            <w:pPr>
              <w:pStyle w:val="ConsPlusNormal"/>
              <w:jc w:val="center"/>
            </w:pPr>
          </w:p>
        </w:tc>
        <w:tc>
          <w:tcPr>
            <w:tcW w:w="4294" w:type="dxa"/>
            <w:vAlign w:val="center"/>
          </w:tcPr>
          <w:p w:rsidR="0051481F" w:rsidRDefault="0051481F">
            <w:pPr>
              <w:pStyle w:val="ConsPlusNormal"/>
              <w:jc w:val="center"/>
            </w:pPr>
          </w:p>
        </w:tc>
        <w:tc>
          <w:tcPr>
            <w:tcW w:w="718" w:type="dxa"/>
            <w:vAlign w:val="center"/>
          </w:tcPr>
          <w:p w:rsidR="0051481F" w:rsidRDefault="0051481F">
            <w:pPr>
              <w:pStyle w:val="ConsPlusNormal"/>
              <w:jc w:val="center"/>
            </w:pPr>
          </w:p>
        </w:tc>
        <w:tc>
          <w:tcPr>
            <w:tcW w:w="1708" w:type="dxa"/>
            <w:vAlign w:val="center"/>
          </w:tcPr>
          <w:p w:rsidR="0051481F" w:rsidRDefault="0051481F">
            <w:pPr>
              <w:pStyle w:val="ConsPlusNormal"/>
              <w:jc w:val="center"/>
            </w:pPr>
            <w:r>
              <w:t>2018 г.</w:t>
            </w:r>
          </w:p>
        </w:tc>
        <w:tc>
          <w:tcPr>
            <w:tcW w:w="1009" w:type="dxa"/>
            <w:vAlign w:val="center"/>
          </w:tcPr>
          <w:p w:rsidR="0051481F" w:rsidRDefault="0051481F">
            <w:pPr>
              <w:pStyle w:val="ConsPlusNormal"/>
              <w:jc w:val="center"/>
            </w:pPr>
          </w:p>
        </w:tc>
        <w:tc>
          <w:tcPr>
            <w:tcW w:w="1439" w:type="dxa"/>
            <w:vAlign w:val="center"/>
          </w:tcPr>
          <w:p w:rsidR="0051481F" w:rsidRDefault="0051481F">
            <w:pPr>
              <w:pStyle w:val="ConsPlusNormal"/>
              <w:jc w:val="center"/>
            </w:pPr>
            <w:r>
              <w:t>22 753,57</w:t>
            </w:r>
          </w:p>
        </w:tc>
        <w:tc>
          <w:tcPr>
            <w:tcW w:w="2232" w:type="dxa"/>
            <w:vAlign w:val="center"/>
          </w:tcPr>
          <w:p w:rsidR="0051481F" w:rsidRDefault="0051481F">
            <w:pPr>
              <w:pStyle w:val="ConsPlusNormal"/>
              <w:jc w:val="center"/>
            </w:pPr>
            <w:r>
              <w:t>0</w:t>
            </w:r>
          </w:p>
        </w:tc>
        <w:tc>
          <w:tcPr>
            <w:tcW w:w="1295" w:type="dxa"/>
            <w:vAlign w:val="center"/>
          </w:tcPr>
          <w:p w:rsidR="0051481F" w:rsidRDefault="0051481F">
            <w:pPr>
              <w:pStyle w:val="ConsPlusNormal"/>
              <w:jc w:val="center"/>
            </w:pPr>
            <w:r>
              <w:t>0</w:t>
            </w:r>
          </w:p>
        </w:tc>
        <w:tc>
          <w:tcPr>
            <w:tcW w:w="2065" w:type="dxa"/>
            <w:vAlign w:val="center"/>
          </w:tcPr>
          <w:p w:rsidR="0051481F" w:rsidRDefault="0051481F">
            <w:pPr>
              <w:pStyle w:val="ConsPlusNormal"/>
              <w:jc w:val="center"/>
            </w:pPr>
            <w:r>
              <w:t>0</w:t>
            </w:r>
          </w:p>
        </w:tc>
        <w:tc>
          <w:tcPr>
            <w:tcW w:w="1295" w:type="dxa"/>
            <w:vAlign w:val="center"/>
          </w:tcPr>
          <w:p w:rsidR="0051481F" w:rsidRDefault="0051481F">
            <w:pPr>
              <w:pStyle w:val="ConsPlusNormal"/>
              <w:jc w:val="center"/>
            </w:pPr>
            <w:r>
              <w:t>0</w:t>
            </w:r>
          </w:p>
        </w:tc>
        <w:tc>
          <w:tcPr>
            <w:tcW w:w="1731" w:type="dxa"/>
            <w:vAlign w:val="center"/>
          </w:tcPr>
          <w:p w:rsidR="0051481F" w:rsidRDefault="0051481F">
            <w:pPr>
              <w:pStyle w:val="ConsPlusNormal"/>
              <w:jc w:val="center"/>
            </w:pPr>
            <w:r>
              <w:t>22 753,57</w:t>
            </w:r>
          </w:p>
        </w:tc>
      </w:tr>
      <w:tr w:rsidR="0051481F">
        <w:tc>
          <w:tcPr>
            <w:tcW w:w="540" w:type="dxa"/>
            <w:vAlign w:val="center"/>
          </w:tcPr>
          <w:p w:rsidR="0051481F" w:rsidRDefault="0051481F">
            <w:pPr>
              <w:pStyle w:val="ConsPlusNormal"/>
              <w:jc w:val="center"/>
            </w:pPr>
          </w:p>
        </w:tc>
        <w:tc>
          <w:tcPr>
            <w:tcW w:w="4294" w:type="dxa"/>
            <w:vAlign w:val="center"/>
          </w:tcPr>
          <w:p w:rsidR="0051481F" w:rsidRDefault="0051481F">
            <w:pPr>
              <w:pStyle w:val="ConsPlusNormal"/>
              <w:jc w:val="center"/>
            </w:pPr>
          </w:p>
        </w:tc>
        <w:tc>
          <w:tcPr>
            <w:tcW w:w="718" w:type="dxa"/>
            <w:vAlign w:val="center"/>
          </w:tcPr>
          <w:p w:rsidR="0051481F" w:rsidRDefault="0051481F">
            <w:pPr>
              <w:pStyle w:val="ConsPlusNormal"/>
              <w:jc w:val="center"/>
            </w:pPr>
          </w:p>
        </w:tc>
        <w:tc>
          <w:tcPr>
            <w:tcW w:w="1708" w:type="dxa"/>
            <w:vAlign w:val="center"/>
          </w:tcPr>
          <w:p w:rsidR="0051481F" w:rsidRDefault="0051481F">
            <w:pPr>
              <w:pStyle w:val="ConsPlusNormal"/>
              <w:jc w:val="center"/>
            </w:pPr>
            <w:r>
              <w:t>2019 г.</w:t>
            </w:r>
          </w:p>
        </w:tc>
        <w:tc>
          <w:tcPr>
            <w:tcW w:w="1009" w:type="dxa"/>
            <w:vAlign w:val="center"/>
          </w:tcPr>
          <w:p w:rsidR="0051481F" w:rsidRDefault="0051481F">
            <w:pPr>
              <w:pStyle w:val="ConsPlusNormal"/>
              <w:jc w:val="center"/>
            </w:pPr>
          </w:p>
        </w:tc>
        <w:tc>
          <w:tcPr>
            <w:tcW w:w="1439" w:type="dxa"/>
            <w:vAlign w:val="center"/>
          </w:tcPr>
          <w:p w:rsidR="0051481F" w:rsidRDefault="0051481F">
            <w:pPr>
              <w:pStyle w:val="ConsPlusNormal"/>
              <w:jc w:val="center"/>
            </w:pPr>
            <w:r>
              <w:t>57 536,84</w:t>
            </w:r>
          </w:p>
        </w:tc>
        <w:tc>
          <w:tcPr>
            <w:tcW w:w="2232" w:type="dxa"/>
            <w:vAlign w:val="center"/>
          </w:tcPr>
          <w:p w:rsidR="0051481F" w:rsidRDefault="0051481F">
            <w:pPr>
              <w:pStyle w:val="ConsPlusNormal"/>
              <w:jc w:val="center"/>
            </w:pPr>
            <w:r>
              <w:t>22 500,00</w:t>
            </w:r>
          </w:p>
        </w:tc>
        <w:tc>
          <w:tcPr>
            <w:tcW w:w="1295" w:type="dxa"/>
            <w:vAlign w:val="center"/>
          </w:tcPr>
          <w:p w:rsidR="0051481F" w:rsidRDefault="0051481F">
            <w:pPr>
              <w:pStyle w:val="ConsPlusNormal"/>
              <w:jc w:val="center"/>
            </w:pPr>
            <w:r>
              <w:t>0,00</w:t>
            </w:r>
          </w:p>
        </w:tc>
        <w:tc>
          <w:tcPr>
            <w:tcW w:w="2065" w:type="dxa"/>
            <w:vAlign w:val="center"/>
          </w:tcPr>
          <w:p w:rsidR="0051481F" w:rsidRDefault="0051481F">
            <w:pPr>
              <w:pStyle w:val="ConsPlusNormal"/>
              <w:jc w:val="center"/>
            </w:pPr>
            <w:r>
              <w:t>0,00</w:t>
            </w:r>
          </w:p>
        </w:tc>
        <w:tc>
          <w:tcPr>
            <w:tcW w:w="1295" w:type="dxa"/>
            <w:vAlign w:val="center"/>
          </w:tcPr>
          <w:p w:rsidR="0051481F" w:rsidRDefault="0051481F">
            <w:pPr>
              <w:pStyle w:val="ConsPlusNormal"/>
              <w:jc w:val="center"/>
            </w:pPr>
            <w:r>
              <w:t>0</w:t>
            </w:r>
          </w:p>
        </w:tc>
        <w:tc>
          <w:tcPr>
            <w:tcW w:w="1731" w:type="dxa"/>
            <w:vAlign w:val="center"/>
          </w:tcPr>
          <w:p w:rsidR="0051481F" w:rsidRDefault="0051481F">
            <w:pPr>
              <w:pStyle w:val="ConsPlusNormal"/>
              <w:jc w:val="center"/>
            </w:pPr>
            <w:r>
              <w:t>35 036,84</w:t>
            </w:r>
          </w:p>
        </w:tc>
      </w:tr>
    </w:tbl>
    <w:p w:rsidR="0051481F" w:rsidRDefault="0051481F">
      <w:pPr>
        <w:sectPr w:rsidR="0051481F">
          <w:pgSz w:w="16838" w:h="11905" w:orient="landscape"/>
          <w:pgMar w:top="1701" w:right="1134" w:bottom="850" w:left="1134" w:header="0" w:footer="0" w:gutter="0"/>
          <w:cols w:space="720"/>
        </w:sectPr>
      </w:pPr>
    </w:p>
    <w:p w:rsidR="0051481F" w:rsidRDefault="0051481F">
      <w:pPr>
        <w:pStyle w:val="ConsPlusNormal"/>
        <w:ind w:firstLine="540"/>
        <w:jc w:val="both"/>
      </w:pPr>
    </w:p>
    <w:p w:rsidR="0051481F" w:rsidRDefault="0051481F">
      <w:pPr>
        <w:pStyle w:val="ConsPlusNormal"/>
        <w:jc w:val="center"/>
        <w:outlineLvl w:val="2"/>
      </w:pPr>
      <w:r>
        <w:t>3.4. Механизм реализации мероприятий Программы</w:t>
      </w:r>
    </w:p>
    <w:p w:rsidR="0051481F" w:rsidRDefault="0051481F">
      <w:pPr>
        <w:pStyle w:val="ConsPlusNormal"/>
        <w:jc w:val="center"/>
      </w:pPr>
    </w:p>
    <w:p w:rsidR="0051481F" w:rsidRDefault="0051481F">
      <w:pPr>
        <w:pStyle w:val="ConsPlusNormal"/>
        <w:ind w:firstLine="540"/>
        <w:jc w:val="both"/>
      </w:pPr>
      <w:r>
        <w:t>Реализация мероприятий Программы раздела "теплоснабжение" включает в себя все виды работ от подготовки технического задания, разработки инвестиционных и производственных программ, до проектирования, выполнения работ и приема в эксплуатацию объектов. Реализация мероприятий Программы предусматривает применение комплекса экономических, организационных, нормативно-правовых мер, а также ежегодную подготовку рабочих документов:</w:t>
      </w:r>
    </w:p>
    <w:p w:rsidR="0051481F" w:rsidRDefault="0051481F">
      <w:pPr>
        <w:pStyle w:val="ConsPlusNormal"/>
        <w:spacing w:before="220"/>
        <w:ind w:firstLine="540"/>
        <w:jc w:val="both"/>
      </w:pPr>
      <w:r>
        <w:t xml:space="preserve">- производственных и инвестиционных программ на соответствующий год. Разрабатываются в установленном порядке и в соответствии с Федеральным </w:t>
      </w:r>
      <w:hyperlink r:id="rId70" w:history="1">
        <w:r>
          <w:rPr>
            <w:color w:val="0000FF"/>
          </w:rPr>
          <w:t>законом</w:t>
        </w:r>
      </w:hyperlink>
      <w:r>
        <w:t xml:space="preserve"> от 30 декабря 2004 года N 210-ФЗ "Об основах регулирования тарифов организаций коммунального комплекса";</w:t>
      </w:r>
    </w:p>
    <w:p w:rsidR="0051481F" w:rsidRDefault="0051481F">
      <w:pPr>
        <w:pStyle w:val="ConsPlusNormal"/>
        <w:spacing w:before="220"/>
        <w:ind w:firstLine="540"/>
        <w:jc w:val="both"/>
      </w:pPr>
      <w:r>
        <w:t>- проектной и рабочей документации по реализации программных мероприятий, проведение конкурсов среди исполнителей и заключение договоров по итогам конкурсов;</w:t>
      </w:r>
    </w:p>
    <w:p w:rsidR="0051481F" w:rsidRDefault="0051481F">
      <w:pPr>
        <w:pStyle w:val="ConsPlusNormal"/>
        <w:spacing w:before="220"/>
        <w:ind w:firstLine="540"/>
        <w:jc w:val="both"/>
      </w:pPr>
      <w:r>
        <w:t>- соответствующей экспертизы проектов на новое строительство, реализуемых в рамках Программы;</w:t>
      </w:r>
    </w:p>
    <w:p w:rsidR="0051481F" w:rsidRDefault="0051481F">
      <w:pPr>
        <w:pStyle w:val="ConsPlusNormal"/>
        <w:spacing w:before="220"/>
        <w:ind w:firstLine="540"/>
        <w:jc w:val="both"/>
      </w:pPr>
      <w:r>
        <w:t>- контроль за ходом реализации мероприятий Программы.</w:t>
      </w:r>
    </w:p>
    <w:p w:rsidR="0051481F" w:rsidRDefault="0051481F">
      <w:pPr>
        <w:pStyle w:val="ConsPlusNormal"/>
        <w:ind w:firstLine="540"/>
        <w:jc w:val="both"/>
      </w:pPr>
    </w:p>
    <w:p w:rsidR="0051481F" w:rsidRDefault="0051481F">
      <w:pPr>
        <w:pStyle w:val="ConsPlusNormal"/>
        <w:jc w:val="center"/>
        <w:outlineLvl w:val="2"/>
      </w:pPr>
      <w:r>
        <w:t>3.5. Финансирование раздела теплоснабжение</w:t>
      </w:r>
    </w:p>
    <w:p w:rsidR="0051481F" w:rsidRDefault="0051481F">
      <w:pPr>
        <w:pStyle w:val="ConsPlusNormal"/>
        <w:jc w:val="center"/>
      </w:pPr>
    </w:p>
    <w:p w:rsidR="0051481F" w:rsidRDefault="0051481F">
      <w:pPr>
        <w:pStyle w:val="ConsPlusNormal"/>
        <w:ind w:firstLine="540"/>
        <w:jc w:val="both"/>
      </w:pPr>
      <w:r>
        <w:t>Общая сумма необходимых финансовых средств до 2019 года на реализацию мероприятий Программы раздела "теплоснабжение" ориентировочно составляет 262201,31 тыс. руб. Стоимость работ определена укрупнено и подлежит ежегодному уточнению, в том числе и по мере разработки ПСД. Источники финансовых средств следующие:</w:t>
      </w:r>
    </w:p>
    <w:p w:rsidR="0051481F" w:rsidRDefault="0051481F">
      <w:pPr>
        <w:pStyle w:val="ConsPlusNormal"/>
        <w:jc w:val="both"/>
      </w:pPr>
      <w:r>
        <w:t xml:space="preserve">(в ред. </w:t>
      </w:r>
      <w:hyperlink r:id="rId71" w:history="1">
        <w:r>
          <w:rPr>
            <w:color w:val="0000FF"/>
          </w:rPr>
          <w:t>решения</w:t>
        </w:r>
      </w:hyperlink>
      <w:r>
        <w:t xml:space="preserve"> Элистинского городского собрания от 26.11.2015 N 1)</w:t>
      </w:r>
    </w:p>
    <w:p w:rsidR="0051481F" w:rsidRDefault="0051481F">
      <w:pPr>
        <w:pStyle w:val="ConsPlusNormal"/>
        <w:spacing w:before="220"/>
        <w:ind w:firstLine="540"/>
        <w:jc w:val="both"/>
      </w:pPr>
      <w:r>
        <w:t>- бюджет города Элисты;</w:t>
      </w:r>
    </w:p>
    <w:p w:rsidR="0051481F" w:rsidRDefault="0051481F">
      <w:pPr>
        <w:pStyle w:val="ConsPlusNormal"/>
        <w:jc w:val="both"/>
      </w:pPr>
      <w:r>
        <w:t xml:space="preserve">(абзац введен </w:t>
      </w:r>
      <w:hyperlink r:id="rId72" w:history="1">
        <w:r>
          <w:rPr>
            <w:color w:val="0000FF"/>
          </w:rPr>
          <w:t>решением</w:t>
        </w:r>
      </w:hyperlink>
      <w:r>
        <w:t xml:space="preserve"> Элистинского городского собрания от 24.07.2014 N 1)</w:t>
      </w:r>
    </w:p>
    <w:p w:rsidR="0051481F" w:rsidRDefault="0051481F">
      <w:pPr>
        <w:pStyle w:val="ConsPlusNormal"/>
        <w:spacing w:before="220"/>
        <w:ind w:firstLine="540"/>
        <w:jc w:val="both"/>
      </w:pPr>
      <w:r>
        <w:t>- тариф на тепловую энергию и горячее водоснабжение;</w:t>
      </w:r>
    </w:p>
    <w:p w:rsidR="0051481F" w:rsidRDefault="0051481F">
      <w:pPr>
        <w:pStyle w:val="ConsPlusNormal"/>
        <w:jc w:val="both"/>
      </w:pPr>
      <w:r>
        <w:t xml:space="preserve">(абзац введен </w:t>
      </w:r>
      <w:hyperlink r:id="rId73" w:history="1">
        <w:r>
          <w:rPr>
            <w:color w:val="0000FF"/>
          </w:rPr>
          <w:t>решением</w:t>
        </w:r>
      </w:hyperlink>
      <w:r>
        <w:t xml:space="preserve"> Элистинского городского собрания от 24.07.2014 N 1)</w:t>
      </w:r>
    </w:p>
    <w:p w:rsidR="0051481F" w:rsidRDefault="0051481F">
      <w:pPr>
        <w:pStyle w:val="ConsPlusNormal"/>
        <w:spacing w:before="220"/>
        <w:ind w:firstLine="540"/>
        <w:jc w:val="both"/>
      </w:pPr>
      <w:r>
        <w:t>- амортизационные начисления на теплоэнергетическое имущество;</w:t>
      </w:r>
    </w:p>
    <w:p w:rsidR="0051481F" w:rsidRDefault="0051481F">
      <w:pPr>
        <w:pStyle w:val="ConsPlusNormal"/>
        <w:spacing w:before="220"/>
        <w:ind w:firstLine="540"/>
        <w:jc w:val="both"/>
      </w:pPr>
      <w:r>
        <w:t>- надбавка к ценам (тарифам) для потребителей услуг по теплоснабжению и горячему водоснабжению.</w:t>
      </w:r>
    </w:p>
    <w:p w:rsidR="0051481F" w:rsidRDefault="0051481F">
      <w:pPr>
        <w:pStyle w:val="ConsPlusNormal"/>
        <w:spacing w:before="220"/>
        <w:ind w:firstLine="540"/>
        <w:jc w:val="both"/>
      </w:pPr>
      <w:r>
        <w:t>Финансовая потребность для реализации мероприятий раздела определена на основе укрупненных показателей стоимости строительства, реконструкции, модернизации аналогичных объектов и выполненной проектно-сметной документации на основании действующей сметной нормативной базы.</w:t>
      </w:r>
    </w:p>
    <w:p w:rsidR="0051481F" w:rsidRDefault="0051481F">
      <w:pPr>
        <w:pStyle w:val="ConsPlusNormal"/>
        <w:ind w:firstLine="540"/>
        <w:jc w:val="both"/>
      </w:pPr>
    </w:p>
    <w:p w:rsidR="0051481F" w:rsidRDefault="0051481F">
      <w:pPr>
        <w:pStyle w:val="ConsPlusNormal"/>
        <w:jc w:val="center"/>
        <w:outlineLvl w:val="2"/>
      </w:pPr>
      <w:r>
        <w:t>3.6. Ожидаемые результаты</w:t>
      </w:r>
    </w:p>
    <w:p w:rsidR="0051481F" w:rsidRDefault="0051481F">
      <w:pPr>
        <w:pStyle w:val="ConsPlusNormal"/>
        <w:jc w:val="center"/>
      </w:pPr>
    </w:p>
    <w:p w:rsidR="0051481F" w:rsidRDefault="0051481F">
      <w:pPr>
        <w:pStyle w:val="ConsPlusNormal"/>
        <w:ind w:firstLine="540"/>
        <w:jc w:val="both"/>
      </w:pPr>
      <w:r>
        <w:t>Выполнение в полном объеме мероприятий в соответствии с требованиями нормативных документов, с использованием новейших технических разработок, оборудования и материалов известных российских и зарубежных фирм, хорошо зарекомендовавших себя на отечественном и мировом рынках, возможно будет:</w:t>
      </w:r>
    </w:p>
    <w:p w:rsidR="0051481F" w:rsidRDefault="0051481F">
      <w:pPr>
        <w:pStyle w:val="ConsPlusNormal"/>
        <w:spacing w:before="220"/>
        <w:ind w:firstLine="540"/>
        <w:jc w:val="both"/>
      </w:pPr>
      <w:r>
        <w:t>- частично ликвидировать сверхнормативный износ основных фондов в первую очередь, магистральных и распределительных тепловых сетей;</w:t>
      </w:r>
    </w:p>
    <w:p w:rsidR="0051481F" w:rsidRDefault="0051481F">
      <w:pPr>
        <w:pStyle w:val="ConsPlusNormal"/>
        <w:spacing w:before="220"/>
        <w:ind w:firstLine="540"/>
        <w:jc w:val="both"/>
      </w:pPr>
      <w:r>
        <w:lastRenderedPageBreak/>
        <w:t>- обеспечить развитие системы централизованного теплоснабжения города за счет увеличения пропускной способности системы магистральных и распределительных трубопроводов;</w:t>
      </w:r>
    </w:p>
    <w:p w:rsidR="0051481F" w:rsidRDefault="0051481F">
      <w:pPr>
        <w:pStyle w:val="ConsPlusNormal"/>
        <w:spacing w:before="220"/>
        <w:ind w:firstLine="540"/>
        <w:jc w:val="both"/>
      </w:pPr>
      <w:r>
        <w:t>- сократить потери тепловой энергии;</w:t>
      </w:r>
    </w:p>
    <w:p w:rsidR="0051481F" w:rsidRDefault="0051481F">
      <w:pPr>
        <w:pStyle w:val="ConsPlusNormal"/>
        <w:spacing w:before="220"/>
        <w:ind w:firstLine="540"/>
        <w:jc w:val="both"/>
      </w:pPr>
      <w:r>
        <w:t>- рациональное и обоснованное использование возможностей децентрализованного теплоснабжения в городе.</w:t>
      </w:r>
    </w:p>
    <w:p w:rsidR="0051481F" w:rsidRDefault="0051481F">
      <w:pPr>
        <w:pStyle w:val="ConsPlusNormal"/>
        <w:ind w:firstLine="540"/>
        <w:jc w:val="both"/>
      </w:pPr>
    </w:p>
    <w:p w:rsidR="0051481F" w:rsidRDefault="0051481F">
      <w:pPr>
        <w:pStyle w:val="ConsPlusNormal"/>
        <w:jc w:val="center"/>
        <w:outlineLvl w:val="1"/>
      </w:pPr>
      <w:r>
        <w:t>4. Газоснабжение</w:t>
      </w:r>
    </w:p>
    <w:p w:rsidR="0051481F" w:rsidRDefault="0051481F">
      <w:pPr>
        <w:pStyle w:val="ConsPlusNormal"/>
        <w:jc w:val="center"/>
      </w:pPr>
    </w:p>
    <w:p w:rsidR="0051481F" w:rsidRDefault="0051481F">
      <w:pPr>
        <w:pStyle w:val="ConsPlusNormal"/>
        <w:jc w:val="center"/>
      </w:pPr>
      <w:r>
        <w:t xml:space="preserve">(в ред. </w:t>
      </w:r>
      <w:hyperlink r:id="rId74" w:history="1">
        <w:r>
          <w:rPr>
            <w:color w:val="0000FF"/>
          </w:rPr>
          <w:t>решения</w:t>
        </w:r>
      </w:hyperlink>
      <w:r>
        <w:t xml:space="preserve"> Элистинского городского собрания</w:t>
      </w:r>
    </w:p>
    <w:p w:rsidR="0051481F" w:rsidRDefault="0051481F">
      <w:pPr>
        <w:pStyle w:val="ConsPlusNormal"/>
        <w:jc w:val="center"/>
      </w:pPr>
      <w:r>
        <w:t>от 24.07.2014 N 1)</w:t>
      </w:r>
    </w:p>
    <w:p w:rsidR="0051481F" w:rsidRDefault="0051481F">
      <w:pPr>
        <w:pStyle w:val="ConsPlusNormal"/>
        <w:jc w:val="center"/>
      </w:pPr>
    </w:p>
    <w:p w:rsidR="0051481F" w:rsidRDefault="0051481F">
      <w:pPr>
        <w:pStyle w:val="ConsPlusNormal"/>
        <w:jc w:val="center"/>
        <w:outlineLvl w:val="2"/>
      </w:pPr>
      <w:r>
        <w:t>4.1. Цели и задачи</w:t>
      </w:r>
    </w:p>
    <w:p w:rsidR="0051481F" w:rsidRDefault="0051481F">
      <w:pPr>
        <w:pStyle w:val="ConsPlusNormal"/>
        <w:ind w:firstLine="540"/>
        <w:jc w:val="both"/>
      </w:pPr>
    </w:p>
    <w:p w:rsidR="0051481F" w:rsidRDefault="0051481F">
      <w:pPr>
        <w:pStyle w:val="ConsPlusNormal"/>
        <w:ind w:firstLine="540"/>
        <w:jc w:val="both"/>
      </w:pPr>
      <w:r>
        <w:t>Основной целью развития системы коммунальной инфраструктуры города Элисты в части газоснабжения является 100-процентная газификация и надежное обеспечение газом населения города Элисты, сельских населенных пунктов Аршан, Лола, Максимовка, Салын.</w:t>
      </w:r>
    </w:p>
    <w:p w:rsidR="0051481F" w:rsidRDefault="0051481F">
      <w:pPr>
        <w:pStyle w:val="ConsPlusNormal"/>
        <w:spacing w:before="220"/>
        <w:ind w:firstLine="540"/>
        <w:jc w:val="both"/>
      </w:pPr>
      <w:r>
        <w:t>Для достижения поставленной цели необходимо строительство газовых сетей в районах новостроек города Элисты, поселках Салын и Лола.</w:t>
      </w:r>
    </w:p>
    <w:p w:rsidR="0051481F" w:rsidRDefault="0051481F">
      <w:pPr>
        <w:pStyle w:val="ConsPlusNormal"/>
        <w:ind w:firstLine="540"/>
        <w:jc w:val="both"/>
      </w:pPr>
    </w:p>
    <w:p w:rsidR="0051481F" w:rsidRDefault="0051481F">
      <w:pPr>
        <w:pStyle w:val="ConsPlusNormal"/>
        <w:jc w:val="center"/>
        <w:outlineLvl w:val="2"/>
      </w:pPr>
      <w:r>
        <w:t>4.2. Существующее состояние сетей и сооружений</w:t>
      </w:r>
    </w:p>
    <w:p w:rsidR="0051481F" w:rsidRDefault="0051481F">
      <w:pPr>
        <w:pStyle w:val="ConsPlusNormal"/>
        <w:jc w:val="center"/>
      </w:pPr>
      <w:r>
        <w:t>системы газоснабжения города Элисты</w:t>
      </w:r>
    </w:p>
    <w:p w:rsidR="0051481F" w:rsidRDefault="0051481F">
      <w:pPr>
        <w:pStyle w:val="ConsPlusNormal"/>
        <w:ind w:firstLine="540"/>
        <w:jc w:val="both"/>
      </w:pPr>
    </w:p>
    <w:p w:rsidR="0051481F" w:rsidRDefault="0051481F">
      <w:pPr>
        <w:pStyle w:val="ConsPlusNormal"/>
        <w:ind w:firstLine="540"/>
        <w:jc w:val="both"/>
      </w:pPr>
      <w:r>
        <w:t>Снабжение природным газом потребителей в городе Элисте осуществляет ОАО "Газпром газораспределение Элиста".</w:t>
      </w:r>
    </w:p>
    <w:p w:rsidR="0051481F" w:rsidRDefault="0051481F">
      <w:pPr>
        <w:pStyle w:val="ConsPlusNormal"/>
        <w:spacing w:before="220"/>
        <w:ind w:firstLine="540"/>
        <w:jc w:val="both"/>
      </w:pPr>
      <w:r>
        <w:t>В 2013 году по городу Элисте было отпущено 302,6 млн. куб. м сетевого газа, в том числе населению - 201,47 млн. куб. м или 66,6%.</w:t>
      </w:r>
    </w:p>
    <w:p w:rsidR="0051481F" w:rsidRDefault="0051481F">
      <w:pPr>
        <w:pStyle w:val="ConsPlusNormal"/>
        <w:spacing w:before="220"/>
        <w:ind w:firstLine="540"/>
        <w:jc w:val="both"/>
      </w:pPr>
      <w:r>
        <w:t>В 2013 году в п. Максимовка были проложены 3444,6 п. м. газопровода (1 285,6 п. м. газа низкого давления и 2159,0 п. м. - высокого давления) на сумму 4627,9 тыс. рублей. На сегодняшний день все домохозяйства имеют возможность к подключению к сетям газораспределения. По состоянию на 1 июля 2014 года из 29 домохозяйств поселка Максимовка оснащены газом 9.</w:t>
      </w:r>
    </w:p>
    <w:p w:rsidR="0051481F" w:rsidRDefault="0051481F">
      <w:pPr>
        <w:pStyle w:val="ConsPlusNormal"/>
        <w:spacing w:before="220"/>
        <w:ind w:firstLine="540"/>
        <w:jc w:val="both"/>
      </w:pPr>
      <w:r>
        <w:t>В п. Аршан в 2013 году по проезду Автомобилистов были построены сети газоснабжения общей протяженностью 254,5 п. м. на сумму 262,4 тыс. рублей. Оснащенность жилищного фонда газоснабжением составила 100% (935 домохозяйств).</w:t>
      </w:r>
    </w:p>
    <w:p w:rsidR="0051481F" w:rsidRDefault="0051481F">
      <w:pPr>
        <w:pStyle w:val="ConsPlusNormal"/>
        <w:spacing w:before="220"/>
        <w:ind w:firstLine="540"/>
        <w:jc w:val="both"/>
      </w:pPr>
      <w:r>
        <w:t>В п. Лола из 84 домохозяйств оснащены газом 76. Для полного обеспечения газом поселка необходимо строительство газопровода по улице Нагорная.</w:t>
      </w:r>
    </w:p>
    <w:p w:rsidR="0051481F" w:rsidRDefault="0051481F">
      <w:pPr>
        <w:pStyle w:val="ConsPlusNormal"/>
        <w:spacing w:before="220"/>
        <w:ind w:firstLine="540"/>
        <w:jc w:val="both"/>
      </w:pPr>
      <w:r>
        <w:t>В п. Салын газоснабжение отсутствует.</w:t>
      </w:r>
    </w:p>
    <w:p w:rsidR="0051481F" w:rsidRDefault="0051481F">
      <w:pPr>
        <w:pStyle w:val="ConsPlusNormal"/>
        <w:ind w:firstLine="540"/>
        <w:jc w:val="both"/>
      </w:pPr>
    </w:p>
    <w:p w:rsidR="0051481F" w:rsidRDefault="0051481F">
      <w:pPr>
        <w:pStyle w:val="ConsPlusNormal"/>
        <w:jc w:val="center"/>
        <w:outlineLvl w:val="2"/>
      </w:pPr>
      <w:r>
        <w:t>4.3. Мероприятия по строительству сетей газоснабжения</w:t>
      </w:r>
    </w:p>
    <w:p w:rsidR="0051481F" w:rsidRDefault="0051481F">
      <w:pPr>
        <w:pStyle w:val="ConsPlusNormal"/>
        <w:ind w:firstLine="540"/>
        <w:jc w:val="both"/>
      </w:pPr>
    </w:p>
    <w:p w:rsidR="0051481F" w:rsidRDefault="0051481F">
      <w:pPr>
        <w:sectPr w:rsidR="0051481F">
          <w:pgSz w:w="11905" w:h="16838"/>
          <w:pgMar w:top="1134" w:right="850" w:bottom="1134" w:left="1701" w:header="0" w:footer="0" w:gutter="0"/>
          <w:cols w:space="720"/>
        </w:sectPr>
      </w:pPr>
    </w:p>
    <w:p w:rsidR="0051481F" w:rsidRDefault="0051481F">
      <w:pPr>
        <w:pStyle w:val="ConsPlusNormal"/>
        <w:jc w:val="right"/>
        <w:outlineLvl w:val="3"/>
      </w:pPr>
      <w:r>
        <w:lastRenderedPageBreak/>
        <w:t>Таблица N 12</w:t>
      </w:r>
    </w:p>
    <w:p w:rsidR="0051481F" w:rsidRDefault="0051481F">
      <w:pPr>
        <w:pStyle w:val="ConsPlusNormal"/>
        <w:ind w:firstLine="540"/>
        <w:jc w:val="both"/>
      </w:pPr>
    </w:p>
    <w:p w:rsidR="0051481F" w:rsidRDefault="0051481F">
      <w:pPr>
        <w:pStyle w:val="ConsPlusNormal"/>
        <w:jc w:val="center"/>
      </w:pPr>
      <w:r>
        <w:t>МЕРОПРИЯТИЯ ПО ГАЗОСНАБЖЕНИЮ НА 2014 - 2017 ГОДЫ</w:t>
      </w:r>
    </w:p>
    <w:p w:rsidR="0051481F" w:rsidRDefault="0051481F">
      <w:pPr>
        <w:pStyle w:val="ConsPlusNormal"/>
        <w:jc w:val="center"/>
      </w:pPr>
    </w:p>
    <w:p w:rsidR="0051481F" w:rsidRDefault="0051481F">
      <w:pPr>
        <w:pStyle w:val="ConsPlusNormal"/>
        <w:jc w:val="center"/>
      </w:pPr>
      <w:r>
        <w:t xml:space="preserve">(в ред. </w:t>
      </w:r>
      <w:hyperlink r:id="rId75" w:history="1">
        <w:r>
          <w:rPr>
            <w:color w:val="0000FF"/>
          </w:rPr>
          <w:t>решения</w:t>
        </w:r>
      </w:hyperlink>
      <w:r>
        <w:t xml:space="preserve"> Элистинского городского Собрания</w:t>
      </w:r>
    </w:p>
    <w:p w:rsidR="0051481F" w:rsidRDefault="0051481F">
      <w:pPr>
        <w:pStyle w:val="ConsPlusNormal"/>
        <w:jc w:val="center"/>
      </w:pPr>
      <w:r>
        <w:t>от 26.11.2015 N 1)</w:t>
      </w:r>
    </w:p>
    <w:p w:rsidR="0051481F" w:rsidRDefault="0051481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4680"/>
        <w:gridCol w:w="1080"/>
        <w:gridCol w:w="1560"/>
        <w:gridCol w:w="1080"/>
        <w:gridCol w:w="1200"/>
        <w:gridCol w:w="1440"/>
        <w:gridCol w:w="2031"/>
      </w:tblGrid>
      <w:tr w:rsidR="0051481F">
        <w:tc>
          <w:tcPr>
            <w:tcW w:w="540" w:type="dxa"/>
            <w:vMerge w:val="restart"/>
            <w:vAlign w:val="center"/>
          </w:tcPr>
          <w:p w:rsidR="0051481F" w:rsidRDefault="0051481F">
            <w:pPr>
              <w:pStyle w:val="ConsPlusNormal"/>
              <w:jc w:val="center"/>
            </w:pPr>
            <w:r>
              <w:t>N</w:t>
            </w:r>
          </w:p>
        </w:tc>
        <w:tc>
          <w:tcPr>
            <w:tcW w:w="4680" w:type="dxa"/>
            <w:vMerge w:val="restart"/>
            <w:vAlign w:val="center"/>
          </w:tcPr>
          <w:p w:rsidR="0051481F" w:rsidRDefault="0051481F">
            <w:pPr>
              <w:pStyle w:val="ConsPlusNormal"/>
              <w:jc w:val="center"/>
            </w:pPr>
            <w:r>
              <w:t>Наименование мероприятия</w:t>
            </w:r>
          </w:p>
        </w:tc>
        <w:tc>
          <w:tcPr>
            <w:tcW w:w="1080" w:type="dxa"/>
            <w:vMerge w:val="restart"/>
            <w:vAlign w:val="center"/>
          </w:tcPr>
          <w:p w:rsidR="0051481F" w:rsidRDefault="0051481F">
            <w:pPr>
              <w:pStyle w:val="ConsPlusNormal"/>
              <w:jc w:val="center"/>
            </w:pPr>
            <w:r>
              <w:t>Ед. изм.</w:t>
            </w:r>
          </w:p>
        </w:tc>
        <w:tc>
          <w:tcPr>
            <w:tcW w:w="1560" w:type="dxa"/>
            <w:vMerge w:val="restart"/>
            <w:vAlign w:val="center"/>
          </w:tcPr>
          <w:p w:rsidR="0051481F" w:rsidRDefault="0051481F">
            <w:pPr>
              <w:pStyle w:val="ConsPlusNormal"/>
              <w:jc w:val="center"/>
            </w:pPr>
            <w:r>
              <w:t>Срок исполнения</w:t>
            </w:r>
          </w:p>
        </w:tc>
        <w:tc>
          <w:tcPr>
            <w:tcW w:w="1080" w:type="dxa"/>
            <w:vMerge w:val="restart"/>
            <w:vAlign w:val="center"/>
          </w:tcPr>
          <w:p w:rsidR="0051481F" w:rsidRDefault="0051481F">
            <w:pPr>
              <w:pStyle w:val="ConsPlusNormal"/>
              <w:jc w:val="center"/>
            </w:pPr>
            <w:r>
              <w:t>Кол-во</w:t>
            </w:r>
          </w:p>
        </w:tc>
        <w:tc>
          <w:tcPr>
            <w:tcW w:w="1200" w:type="dxa"/>
            <w:vMerge w:val="restart"/>
            <w:vAlign w:val="center"/>
          </w:tcPr>
          <w:p w:rsidR="0051481F" w:rsidRDefault="0051481F">
            <w:pPr>
              <w:pStyle w:val="ConsPlusNormal"/>
              <w:jc w:val="center"/>
            </w:pPr>
            <w:r>
              <w:t>Всего, тыс. руб.</w:t>
            </w:r>
          </w:p>
        </w:tc>
        <w:tc>
          <w:tcPr>
            <w:tcW w:w="3471" w:type="dxa"/>
            <w:gridSpan w:val="2"/>
            <w:vAlign w:val="center"/>
          </w:tcPr>
          <w:p w:rsidR="0051481F" w:rsidRDefault="0051481F">
            <w:pPr>
              <w:pStyle w:val="ConsPlusNormal"/>
              <w:jc w:val="center"/>
            </w:pPr>
            <w:r>
              <w:t>Источники финансирования</w:t>
            </w:r>
          </w:p>
        </w:tc>
      </w:tr>
      <w:tr w:rsidR="0051481F">
        <w:tc>
          <w:tcPr>
            <w:tcW w:w="540" w:type="dxa"/>
            <w:vMerge/>
          </w:tcPr>
          <w:p w:rsidR="0051481F" w:rsidRDefault="0051481F"/>
        </w:tc>
        <w:tc>
          <w:tcPr>
            <w:tcW w:w="4680" w:type="dxa"/>
            <w:vMerge/>
          </w:tcPr>
          <w:p w:rsidR="0051481F" w:rsidRDefault="0051481F"/>
        </w:tc>
        <w:tc>
          <w:tcPr>
            <w:tcW w:w="1080" w:type="dxa"/>
            <w:vMerge/>
          </w:tcPr>
          <w:p w:rsidR="0051481F" w:rsidRDefault="0051481F"/>
        </w:tc>
        <w:tc>
          <w:tcPr>
            <w:tcW w:w="1560" w:type="dxa"/>
            <w:vMerge/>
          </w:tcPr>
          <w:p w:rsidR="0051481F" w:rsidRDefault="0051481F"/>
        </w:tc>
        <w:tc>
          <w:tcPr>
            <w:tcW w:w="1080" w:type="dxa"/>
            <w:vMerge/>
          </w:tcPr>
          <w:p w:rsidR="0051481F" w:rsidRDefault="0051481F"/>
        </w:tc>
        <w:tc>
          <w:tcPr>
            <w:tcW w:w="1200" w:type="dxa"/>
            <w:vMerge/>
          </w:tcPr>
          <w:p w:rsidR="0051481F" w:rsidRDefault="0051481F"/>
        </w:tc>
        <w:tc>
          <w:tcPr>
            <w:tcW w:w="1440" w:type="dxa"/>
            <w:vAlign w:val="center"/>
          </w:tcPr>
          <w:p w:rsidR="0051481F" w:rsidRDefault="0051481F">
            <w:pPr>
              <w:pStyle w:val="ConsPlusNormal"/>
              <w:jc w:val="center"/>
            </w:pPr>
            <w:r>
              <w:t>Бюджет</w:t>
            </w:r>
          </w:p>
          <w:p w:rsidR="0051481F" w:rsidRDefault="0051481F">
            <w:pPr>
              <w:pStyle w:val="ConsPlusNormal"/>
              <w:jc w:val="center"/>
            </w:pPr>
            <w:r>
              <w:t>г. Элисты</w:t>
            </w:r>
          </w:p>
        </w:tc>
        <w:tc>
          <w:tcPr>
            <w:tcW w:w="2031" w:type="dxa"/>
            <w:vAlign w:val="center"/>
          </w:tcPr>
          <w:p w:rsidR="0051481F" w:rsidRDefault="0051481F">
            <w:pPr>
              <w:pStyle w:val="ConsPlusNormal"/>
              <w:jc w:val="center"/>
            </w:pPr>
            <w:r>
              <w:t>Республиканский бюджет</w:t>
            </w:r>
          </w:p>
        </w:tc>
      </w:tr>
      <w:tr w:rsidR="0051481F">
        <w:tc>
          <w:tcPr>
            <w:tcW w:w="540" w:type="dxa"/>
            <w:vAlign w:val="center"/>
          </w:tcPr>
          <w:p w:rsidR="0051481F" w:rsidRDefault="0051481F">
            <w:pPr>
              <w:pStyle w:val="ConsPlusNormal"/>
              <w:jc w:val="center"/>
            </w:pPr>
            <w:r>
              <w:t>1</w:t>
            </w:r>
          </w:p>
        </w:tc>
        <w:tc>
          <w:tcPr>
            <w:tcW w:w="4680" w:type="dxa"/>
            <w:vAlign w:val="center"/>
          </w:tcPr>
          <w:p w:rsidR="0051481F" w:rsidRDefault="0051481F">
            <w:pPr>
              <w:pStyle w:val="ConsPlusNormal"/>
            </w:pPr>
            <w:r>
              <w:t>Строительство наружного газопровода и разводящих сетей в п. Салын</w:t>
            </w:r>
          </w:p>
        </w:tc>
        <w:tc>
          <w:tcPr>
            <w:tcW w:w="1080" w:type="dxa"/>
            <w:vAlign w:val="center"/>
          </w:tcPr>
          <w:p w:rsidR="0051481F" w:rsidRDefault="0051481F">
            <w:pPr>
              <w:pStyle w:val="ConsPlusNormal"/>
              <w:jc w:val="center"/>
            </w:pPr>
            <w:r>
              <w:t>м.п.</w:t>
            </w:r>
          </w:p>
        </w:tc>
        <w:tc>
          <w:tcPr>
            <w:tcW w:w="1560" w:type="dxa"/>
            <w:vAlign w:val="center"/>
          </w:tcPr>
          <w:p w:rsidR="0051481F" w:rsidRDefault="0051481F">
            <w:pPr>
              <w:pStyle w:val="ConsPlusNormal"/>
              <w:jc w:val="center"/>
            </w:pPr>
            <w:r>
              <w:t>2014 г.</w:t>
            </w:r>
          </w:p>
        </w:tc>
        <w:tc>
          <w:tcPr>
            <w:tcW w:w="1080" w:type="dxa"/>
            <w:vAlign w:val="center"/>
          </w:tcPr>
          <w:p w:rsidR="0051481F" w:rsidRDefault="0051481F">
            <w:pPr>
              <w:pStyle w:val="ConsPlusNormal"/>
              <w:jc w:val="center"/>
            </w:pPr>
            <w:r>
              <w:t>4212</w:t>
            </w:r>
          </w:p>
        </w:tc>
        <w:tc>
          <w:tcPr>
            <w:tcW w:w="1200" w:type="dxa"/>
            <w:vAlign w:val="center"/>
          </w:tcPr>
          <w:p w:rsidR="0051481F" w:rsidRDefault="0051481F">
            <w:pPr>
              <w:pStyle w:val="ConsPlusNormal"/>
              <w:jc w:val="center"/>
            </w:pPr>
            <w:r>
              <w:t>6899,0</w:t>
            </w:r>
          </w:p>
        </w:tc>
        <w:tc>
          <w:tcPr>
            <w:tcW w:w="1440" w:type="dxa"/>
            <w:vAlign w:val="center"/>
          </w:tcPr>
          <w:p w:rsidR="0051481F" w:rsidRDefault="0051481F">
            <w:pPr>
              <w:pStyle w:val="ConsPlusNormal"/>
              <w:jc w:val="center"/>
            </w:pPr>
            <w:r>
              <w:t>3450,0</w:t>
            </w:r>
          </w:p>
        </w:tc>
        <w:tc>
          <w:tcPr>
            <w:tcW w:w="2031" w:type="dxa"/>
            <w:vAlign w:val="center"/>
          </w:tcPr>
          <w:p w:rsidR="0051481F" w:rsidRDefault="0051481F">
            <w:pPr>
              <w:pStyle w:val="ConsPlusNormal"/>
              <w:jc w:val="center"/>
            </w:pPr>
            <w:r>
              <w:t>3449,0</w:t>
            </w:r>
          </w:p>
        </w:tc>
      </w:tr>
      <w:tr w:rsidR="0051481F">
        <w:tc>
          <w:tcPr>
            <w:tcW w:w="540" w:type="dxa"/>
            <w:vAlign w:val="center"/>
          </w:tcPr>
          <w:p w:rsidR="0051481F" w:rsidRDefault="0051481F">
            <w:pPr>
              <w:pStyle w:val="ConsPlusNormal"/>
              <w:jc w:val="center"/>
            </w:pPr>
            <w:r>
              <w:t>2</w:t>
            </w:r>
          </w:p>
        </w:tc>
        <w:tc>
          <w:tcPr>
            <w:tcW w:w="4680" w:type="dxa"/>
            <w:vAlign w:val="center"/>
          </w:tcPr>
          <w:p w:rsidR="0051481F" w:rsidRDefault="0051481F">
            <w:pPr>
              <w:pStyle w:val="ConsPlusNormal"/>
            </w:pPr>
            <w:r>
              <w:t>Строительство газопровода п. Лола</w:t>
            </w:r>
          </w:p>
        </w:tc>
        <w:tc>
          <w:tcPr>
            <w:tcW w:w="1080" w:type="dxa"/>
            <w:vAlign w:val="center"/>
          </w:tcPr>
          <w:p w:rsidR="0051481F" w:rsidRDefault="0051481F">
            <w:pPr>
              <w:pStyle w:val="ConsPlusNormal"/>
              <w:jc w:val="center"/>
            </w:pPr>
            <w:r>
              <w:t>м.п.</w:t>
            </w:r>
          </w:p>
        </w:tc>
        <w:tc>
          <w:tcPr>
            <w:tcW w:w="1560" w:type="dxa"/>
            <w:vAlign w:val="center"/>
          </w:tcPr>
          <w:p w:rsidR="0051481F" w:rsidRDefault="0051481F">
            <w:pPr>
              <w:pStyle w:val="ConsPlusNormal"/>
              <w:jc w:val="center"/>
            </w:pPr>
            <w:r>
              <w:t>2016 г.</w:t>
            </w:r>
          </w:p>
        </w:tc>
        <w:tc>
          <w:tcPr>
            <w:tcW w:w="1080" w:type="dxa"/>
            <w:vAlign w:val="center"/>
          </w:tcPr>
          <w:p w:rsidR="0051481F" w:rsidRDefault="0051481F">
            <w:pPr>
              <w:pStyle w:val="ConsPlusNormal"/>
              <w:jc w:val="center"/>
            </w:pPr>
            <w:r>
              <w:t>850</w:t>
            </w:r>
          </w:p>
        </w:tc>
        <w:tc>
          <w:tcPr>
            <w:tcW w:w="1200" w:type="dxa"/>
            <w:vAlign w:val="center"/>
          </w:tcPr>
          <w:p w:rsidR="0051481F" w:rsidRDefault="0051481F">
            <w:pPr>
              <w:pStyle w:val="ConsPlusNormal"/>
              <w:jc w:val="center"/>
            </w:pPr>
            <w:r>
              <w:t>2353,0</w:t>
            </w:r>
          </w:p>
        </w:tc>
        <w:tc>
          <w:tcPr>
            <w:tcW w:w="1440" w:type="dxa"/>
            <w:vAlign w:val="center"/>
          </w:tcPr>
          <w:p w:rsidR="0051481F" w:rsidRDefault="0051481F">
            <w:pPr>
              <w:pStyle w:val="ConsPlusNormal"/>
              <w:jc w:val="center"/>
            </w:pPr>
            <w:r>
              <w:t>2353,0</w:t>
            </w:r>
          </w:p>
        </w:tc>
        <w:tc>
          <w:tcPr>
            <w:tcW w:w="2031" w:type="dxa"/>
            <w:vAlign w:val="center"/>
          </w:tcPr>
          <w:p w:rsidR="0051481F" w:rsidRDefault="0051481F">
            <w:pPr>
              <w:pStyle w:val="ConsPlusNormal"/>
              <w:jc w:val="center"/>
            </w:pPr>
          </w:p>
        </w:tc>
      </w:tr>
      <w:tr w:rsidR="0051481F">
        <w:tc>
          <w:tcPr>
            <w:tcW w:w="540" w:type="dxa"/>
            <w:vAlign w:val="center"/>
          </w:tcPr>
          <w:p w:rsidR="0051481F" w:rsidRDefault="0051481F">
            <w:pPr>
              <w:pStyle w:val="ConsPlusNormal"/>
              <w:jc w:val="center"/>
            </w:pPr>
            <w:r>
              <w:t>3</w:t>
            </w:r>
          </w:p>
        </w:tc>
        <w:tc>
          <w:tcPr>
            <w:tcW w:w="4680" w:type="dxa"/>
            <w:vAlign w:val="center"/>
          </w:tcPr>
          <w:p w:rsidR="0051481F" w:rsidRDefault="0051481F">
            <w:pPr>
              <w:pStyle w:val="ConsPlusNormal"/>
            </w:pPr>
            <w:r>
              <w:t>Газоснабжение жилого массива на 187 ед. по ул. Манцын Кец, Яшалтинская, Оргакинская, 14-я улица, 20 проезд Южного района г. Элисты (район Шиповника)</w:t>
            </w:r>
          </w:p>
        </w:tc>
        <w:tc>
          <w:tcPr>
            <w:tcW w:w="1080" w:type="dxa"/>
            <w:vAlign w:val="center"/>
          </w:tcPr>
          <w:p w:rsidR="0051481F" w:rsidRDefault="0051481F">
            <w:pPr>
              <w:pStyle w:val="ConsPlusNormal"/>
              <w:jc w:val="center"/>
            </w:pPr>
            <w:r>
              <w:t>м.п.</w:t>
            </w:r>
          </w:p>
        </w:tc>
        <w:tc>
          <w:tcPr>
            <w:tcW w:w="1560" w:type="dxa"/>
            <w:vAlign w:val="center"/>
          </w:tcPr>
          <w:p w:rsidR="0051481F" w:rsidRDefault="0051481F">
            <w:pPr>
              <w:pStyle w:val="ConsPlusNormal"/>
              <w:jc w:val="center"/>
            </w:pPr>
            <w:r>
              <w:t>2016 г.</w:t>
            </w:r>
          </w:p>
        </w:tc>
        <w:tc>
          <w:tcPr>
            <w:tcW w:w="1080" w:type="dxa"/>
            <w:vAlign w:val="center"/>
          </w:tcPr>
          <w:p w:rsidR="0051481F" w:rsidRDefault="0051481F">
            <w:pPr>
              <w:pStyle w:val="ConsPlusNormal"/>
              <w:jc w:val="center"/>
            </w:pPr>
            <w:r>
              <w:t>3742</w:t>
            </w:r>
          </w:p>
        </w:tc>
        <w:tc>
          <w:tcPr>
            <w:tcW w:w="1200" w:type="dxa"/>
            <w:vAlign w:val="center"/>
          </w:tcPr>
          <w:p w:rsidR="0051481F" w:rsidRDefault="0051481F">
            <w:pPr>
              <w:pStyle w:val="ConsPlusNormal"/>
              <w:jc w:val="center"/>
            </w:pPr>
            <w:r>
              <w:t>12648</w:t>
            </w:r>
          </w:p>
        </w:tc>
        <w:tc>
          <w:tcPr>
            <w:tcW w:w="1440" w:type="dxa"/>
            <w:vAlign w:val="center"/>
          </w:tcPr>
          <w:p w:rsidR="0051481F" w:rsidRDefault="0051481F">
            <w:pPr>
              <w:pStyle w:val="ConsPlusNormal"/>
              <w:jc w:val="center"/>
            </w:pPr>
            <w:r>
              <w:t>6324</w:t>
            </w:r>
          </w:p>
        </w:tc>
        <w:tc>
          <w:tcPr>
            <w:tcW w:w="2031" w:type="dxa"/>
            <w:vAlign w:val="center"/>
          </w:tcPr>
          <w:p w:rsidR="0051481F" w:rsidRDefault="0051481F">
            <w:pPr>
              <w:pStyle w:val="ConsPlusNormal"/>
              <w:jc w:val="center"/>
            </w:pPr>
            <w:r>
              <w:t>6324</w:t>
            </w:r>
          </w:p>
        </w:tc>
      </w:tr>
      <w:tr w:rsidR="0051481F">
        <w:tc>
          <w:tcPr>
            <w:tcW w:w="540" w:type="dxa"/>
            <w:vAlign w:val="center"/>
          </w:tcPr>
          <w:p w:rsidR="0051481F" w:rsidRDefault="0051481F">
            <w:pPr>
              <w:pStyle w:val="ConsPlusNormal"/>
              <w:jc w:val="center"/>
            </w:pPr>
            <w:r>
              <w:t>4</w:t>
            </w:r>
          </w:p>
        </w:tc>
        <w:tc>
          <w:tcPr>
            <w:tcW w:w="4680" w:type="dxa"/>
            <w:vAlign w:val="center"/>
          </w:tcPr>
          <w:p w:rsidR="0051481F" w:rsidRDefault="0051481F">
            <w:pPr>
              <w:pStyle w:val="ConsPlusNormal"/>
            </w:pPr>
            <w:r>
              <w:t>Строительство газопровода для обеспечения газоснабжения Северного района города Элисты</w:t>
            </w:r>
          </w:p>
        </w:tc>
        <w:tc>
          <w:tcPr>
            <w:tcW w:w="1080" w:type="dxa"/>
            <w:vAlign w:val="center"/>
          </w:tcPr>
          <w:p w:rsidR="0051481F" w:rsidRDefault="0051481F">
            <w:pPr>
              <w:pStyle w:val="ConsPlusNormal"/>
              <w:jc w:val="center"/>
            </w:pPr>
          </w:p>
        </w:tc>
        <w:tc>
          <w:tcPr>
            <w:tcW w:w="1560" w:type="dxa"/>
            <w:vAlign w:val="center"/>
          </w:tcPr>
          <w:p w:rsidR="0051481F" w:rsidRDefault="0051481F">
            <w:pPr>
              <w:pStyle w:val="ConsPlusNormal"/>
              <w:jc w:val="center"/>
            </w:pPr>
            <w:r>
              <w:t>2016 г.</w:t>
            </w:r>
          </w:p>
        </w:tc>
        <w:tc>
          <w:tcPr>
            <w:tcW w:w="1080" w:type="dxa"/>
            <w:vAlign w:val="center"/>
          </w:tcPr>
          <w:p w:rsidR="0051481F" w:rsidRDefault="0051481F">
            <w:pPr>
              <w:pStyle w:val="ConsPlusNormal"/>
              <w:jc w:val="center"/>
            </w:pPr>
          </w:p>
        </w:tc>
        <w:tc>
          <w:tcPr>
            <w:tcW w:w="1200" w:type="dxa"/>
            <w:vAlign w:val="center"/>
          </w:tcPr>
          <w:p w:rsidR="0051481F" w:rsidRDefault="0051481F">
            <w:pPr>
              <w:pStyle w:val="ConsPlusNormal"/>
              <w:jc w:val="center"/>
            </w:pPr>
            <w:r>
              <w:t>8942</w:t>
            </w:r>
          </w:p>
        </w:tc>
        <w:tc>
          <w:tcPr>
            <w:tcW w:w="1440" w:type="dxa"/>
            <w:vAlign w:val="center"/>
          </w:tcPr>
          <w:p w:rsidR="0051481F" w:rsidRDefault="0051481F">
            <w:pPr>
              <w:pStyle w:val="ConsPlusNormal"/>
              <w:jc w:val="center"/>
            </w:pPr>
            <w:r>
              <w:t>4471</w:t>
            </w:r>
          </w:p>
        </w:tc>
        <w:tc>
          <w:tcPr>
            <w:tcW w:w="2031" w:type="dxa"/>
            <w:vAlign w:val="center"/>
          </w:tcPr>
          <w:p w:rsidR="0051481F" w:rsidRDefault="0051481F">
            <w:pPr>
              <w:pStyle w:val="ConsPlusNormal"/>
              <w:jc w:val="center"/>
            </w:pPr>
            <w:r>
              <w:t>4471</w:t>
            </w:r>
          </w:p>
        </w:tc>
      </w:tr>
      <w:tr w:rsidR="0051481F">
        <w:tc>
          <w:tcPr>
            <w:tcW w:w="540" w:type="dxa"/>
            <w:vAlign w:val="center"/>
          </w:tcPr>
          <w:p w:rsidR="0051481F" w:rsidRDefault="0051481F">
            <w:pPr>
              <w:pStyle w:val="ConsPlusNormal"/>
              <w:jc w:val="center"/>
            </w:pPr>
            <w:r>
              <w:t>5</w:t>
            </w:r>
          </w:p>
        </w:tc>
        <w:tc>
          <w:tcPr>
            <w:tcW w:w="4680" w:type="dxa"/>
            <w:vMerge w:val="restart"/>
            <w:vAlign w:val="center"/>
          </w:tcPr>
          <w:p w:rsidR="0051481F" w:rsidRDefault="0051481F">
            <w:pPr>
              <w:pStyle w:val="ConsPlusNormal"/>
            </w:pPr>
            <w:r>
              <w:t>Строительство газопровода для малоэтажной застройки в Западной районе г. Элисты (1 очередь)</w:t>
            </w:r>
          </w:p>
        </w:tc>
        <w:tc>
          <w:tcPr>
            <w:tcW w:w="1080" w:type="dxa"/>
            <w:vAlign w:val="center"/>
          </w:tcPr>
          <w:p w:rsidR="0051481F" w:rsidRDefault="0051481F">
            <w:pPr>
              <w:pStyle w:val="ConsPlusNormal"/>
              <w:jc w:val="center"/>
            </w:pPr>
          </w:p>
        </w:tc>
        <w:tc>
          <w:tcPr>
            <w:tcW w:w="1560" w:type="dxa"/>
            <w:vAlign w:val="center"/>
          </w:tcPr>
          <w:p w:rsidR="0051481F" w:rsidRDefault="0051481F">
            <w:pPr>
              <w:pStyle w:val="ConsPlusNormal"/>
              <w:jc w:val="center"/>
            </w:pPr>
            <w:r>
              <w:t>2016 г.</w:t>
            </w:r>
          </w:p>
        </w:tc>
        <w:tc>
          <w:tcPr>
            <w:tcW w:w="1080" w:type="dxa"/>
            <w:vAlign w:val="center"/>
          </w:tcPr>
          <w:p w:rsidR="0051481F" w:rsidRDefault="0051481F">
            <w:pPr>
              <w:pStyle w:val="ConsPlusNormal"/>
              <w:jc w:val="center"/>
            </w:pPr>
          </w:p>
        </w:tc>
        <w:tc>
          <w:tcPr>
            <w:tcW w:w="1200" w:type="dxa"/>
            <w:vAlign w:val="center"/>
          </w:tcPr>
          <w:p w:rsidR="0051481F" w:rsidRDefault="0051481F">
            <w:pPr>
              <w:pStyle w:val="ConsPlusNormal"/>
              <w:jc w:val="center"/>
            </w:pPr>
            <w:r>
              <w:t>20000</w:t>
            </w:r>
          </w:p>
        </w:tc>
        <w:tc>
          <w:tcPr>
            <w:tcW w:w="1440" w:type="dxa"/>
            <w:vAlign w:val="center"/>
          </w:tcPr>
          <w:p w:rsidR="0051481F" w:rsidRDefault="0051481F">
            <w:pPr>
              <w:pStyle w:val="ConsPlusNormal"/>
              <w:jc w:val="center"/>
            </w:pPr>
            <w:r>
              <w:t>10000</w:t>
            </w:r>
          </w:p>
        </w:tc>
        <w:tc>
          <w:tcPr>
            <w:tcW w:w="2031" w:type="dxa"/>
            <w:vAlign w:val="center"/>
          </w:tcPr>
          <w:p w:rsidR="0051481F" w:rsidRDefault="0051481F">
            <w:pPr>
              <w:pStyle w:val="ConsPlusNormal"/>
              <w:jc w:val="center"/>
            </w:pPr>
            <w:r>
              <w:t>10000</w:t>
            </w:r>
          </w:p>
        </w:tc>
      </w:tr>
      <w:tr w:rsidR="0051481F">
        <w:tc>
          <w:tcPr>
            <w:tcW w:w="540" w:type="dxa"/>
            <w:vAlign w:val="center"/>
          </w:tcPr>
          <w:p w:rsidR="0051481F" w:rsidRDefault="0051481F">
            <w:pPr>
              <w:pStyle w:val="ConsPlusNormal"/>
              <w:jc w:val="center"/>
            </w:pPr>
          </w:p>
        </w:tc>
        <w:tc>
          <w:tcPr>
            <w:tcW w:w="4680" w:type="dxa"/>
            <w:vMerge/>
          </w:tcPr>
          <w:p w:rsidR="0051481F" w:rsidRDefault="0051481F"/>
        </w:tc>
        <w:tc>
          <w:tcPr>
            <w:tcW w:w="1080" w:type="dxa"/>
            <w:vAlign w:val="center"/>
          </w:tcPr>
          <w:p w:rsidR="0051481F" w:rsidRDefault="0051481F">
            <w:pPr>
              <w:pStyle w:val="ConsPlusNormal"/>
              <w:jc w:val="center"/>
            </w:pPr>
          </w:p>
        </w:tc>
        <w:tc>
          <w:tcPr>
            <w:tcW w:w="1560" w:type="dxa"/>
            <w:vAlign w:val="center"/>
          </w:tcPr>
          <w:p w:rsidR="0051481F" w:rsidRDefault="0051481F">
            <w:pPr>
              <w:pStyle w:val="ConsPlusNormal"/>
              <w:jc w:val="center"/>
            </w:pPr>
            <w:r>
              <w:t>2017 г.</w:t>
            </w:r>
          </w:p>
        </w:tc>
        <w:tc>
          <w:tcPr>
            <w:tcW w:w="1080" w:type="dxa"/>
            <w:vAlign w:val="center"/>
          </w:tcPr>
          <w:p w:rsidR="0051481F" w:rsidRDefault="0051481F">
            <w:pPr>
              <w:pStyle w:val="ConsPlusNormal"/>
              <w:jc w:val="center"/>
            </w:pPr>
          </w:p>
        </w:tc>
        <w:tc>
          <w:tcPr>
            <w:tcW w:w="1200" w:type="dxa"/>
            <w:vAlign w:val="center"/>
          </w:tcPr>
          <w:p w:rsidR="0051481F" w:rsidRDefault="0051481F">
            <w:pPr>
              <w:pStyle w:val="ConsPlusNormal"/>
              <w:jc w:val="center"/>
            </w:pPr>
            <w:r>
              <w:t>7000</w:t>
            </w:r>
          </w:p>
        </w:tc>
        <w:tc>
          <w:tcPr>
            <w:tcW w:w="1440" w:type="dxa"/>
            <w:vAlign w:val="center"/>
          </w:tcPr>
          <w:p w:rsidR="0051481F" w:rsidRDefault="0051481F">
            <w:pPr>
              <w:pStyle w:val="ConsPlusNormal"/>
              <w:jc w:val="center"/>
            </w:pPr>
            <w:r>
              <w:t>3500</w:t>
            </w:r>
          </w:p>
        </w:tc>
        <w:tc>
          <w:tcPr>
            <w:tcW w:w="2031" w:type="dxa"/>
            <w:vAlign w:val="center"/>
          </w:tcPr>
          <w:p w:rsidR="0051481F" w:rsidRDefault="0051481F">
            <w:pPr>
              <w:pStyle w:val="ConsPlusNormal"/>
              <w:jc w:val="center"/>
            </w:pPr>
            <w:r>
              <w:t>3500</w:t>
            </w:r>
          </w:p>
        </w:tc>
      </w:tr>
      <w:tr w:rsidR="0051481F">
        <w:tc>
          <w:tcPr>
            <w:tcW w:w="540" w:type="dxa"/>
            <w:vAlign w:val="center"/>
          </w:tcPr>
          <w:p w:rsidR="0051481F" w:rsidRDefault="0051481F">
            <w:pPr>
              <w:pStyle w:val="ConsPlusNormal"/>
              <w:jc w:val="center"/>
            </w:pPr>
          </w:p>
        </w:tc>
        <w:tc>
          <w:tcPr>
            <w:tcW w:w="4680" w:type="dxa"/>
            <w:vAlign w:val="center"/>
          </w:tcPr>
          <w:p w:rsidR="0051481F" w:rsidRDefault="0051481F">
            <w:pPr>
              <w:pStyle w:val="ConsPlusNormal"/>
            </w:pPr>
            <w:r>
              <w:t>Итого:</w:t>
            </w:r>
          </w:p>
        </w:tc>
        <w:tc>
          <w:tcPr>
            <w:tcW w:w="1080" w:type="dxa"/>
            <w:vAlign w:val="center"/>
          </w:tcPr>
          <w:p w:rsidR="0051481F" w:rsidRDefault="0051481F">
            <w:pPr>
              <w:pStyle w:val="ConsPlusNormal"/>
              <w:jc w:val="center"/>
            </w:pPr>
          </w:p>
        </w:tc>
        <w:tc>
          <w:tcPr>
            <w:tcW w:w="1560" w:type="dxa"/>
            <w:vAlign w:val="center"/>
          </w:tcPr>
          <w:p w:rsidR="0051481F" w:rsidRDefault="0051481F">
            <w:pPr>
              <w:pStyle w:val="ConsPlusNormal"/>
              <w:jc w:val="center"/>
            </w:pPr>
          </w:p>
        </w:tc>
        <w:tc>
          <w:tcPr>
            <w:tcW w:w="1080" w:type="dxa"/>
            <w:vAlign w:val="center"/>
          </w:tcPr>
          <w:p w:rsidR="0051481F" w:rsidRDefault="0051481F">
            <w:pPr>
              <w:pStyle w:val="ConsPlusNormal"/>
              <w:jc w:val="center"/>
            </w:pPr>
          </w:p>
        </w:tc>
        <w:tc>
          <w:tcPr>
            <w:tcW w:w="1200" w:type="dxa"/>
            <w:vAlign w:val="center"/>
          </w:tcPr>
          <w:p w:rsidR="0051481F" w:rsidRDefault="0051481F">
            <w:pPr>
              <w:pStyle w:val="ConsPlusNormal"/>
              <w:jc w:val="center"/>
            </w:pPr>
            <w:r>
              <w:t>57842</w:t>
            </w:r>
          </w:p>
        </w:tc>
        <w:tc>
          <w:tcPr>
            <w:tcW w:w="1440" w:type="dxa"/>
            <w:vAlign w:val="center"/>
          </w:tcPr>
          <w:p w:rsidR="0051481F" w:rsidRDefault="0051481F">
            <w:pPr>
              <w:pStyle w:val="ConsPlusNormal"/>
              <w:jc w:val="center"/>
            </w:pPr>
            <w:r>
              <w:t>30098</w:t>
            </w:r>
          </w:p>
        </w:tc>
        <w:tc>
          <w:tcPr>
            <w:tcW w:w="2031" w:type="dxa"/>
            <w:vAlign w:val="center"/>
          </w:tcPr>
          <w:p w:rsidR="0051481F" w:rsidRDefault="0051481F">
            <w:pPr>
              <w:pStyle w:val="ConsPlusNormal"/>
              <w:jc w:val="center"/>
            </w:pPr>
            <w:r>
              <w:t>27744</w:t>
            </w:r>
          </w:p>
        </w:tc>
      </w:tr>
      <w:tr w:rsidR="0051481F">
        <w:tc>
          <w:tcPr>
            <w:tcW w:w="540" w:type="dxa"/>
            <w:vAlign w:val="center"/>
          </w:tcPr>
          <w:p w:rsidR="0051481F" w:rsidRDefault="0051481F">
            <w:pPr>
              <w:pStyle w:val="ConsPlusNormal"/>
              <w:jc w:val="center"/>
            </w:pPr>
          </w:p>
        </w:tc>
        <w:tc>
          <w:tcPr>
            <w:tcW w:w="4680" w:type="dxa"/>
            <w:vAlign w:val="center"/>
          </w:tcPr>
          <w:p w:rsidR="0051481F" w:rsidRDefault="0051481F">
            <w:pPr>
              <w:pStyle w:val="ConsPlusNormal"/>
            </w:pPr>
            <w:r>
              <w:t>в том числе:</w:t>
            </w:r>
          </w:p>
        </w:tc>
        <w:tc>
          <w:tcPr>
            <w:tcW w:w="1080" w:type="dxa"/>
            <w:vAlign w:val="center"/>
          </w:tcPr>
          <w:p w:rsidR="0051481F" w:rsidRDefault="0051481F">
            <w:pPr>
              <w:pStyle w:val="ConsPlusNormal"/>
              <w:jc w:val="center"/>
            </w:pPr>
          </w:p>
        </w:tc>
        <w:tc>
          <w:tcPr>
            <w:tcW w:w="1560" w:type="dxa"/>
            <w:vAlign w:val="center"/>
          </w:tcPr>
          <w:p w:rsidR="0051481F" w:rsidRDefault="0051481F">
            <w:pPr>
              <w:pStyle w:val="ConsPlusNormal"/>
              <w:jc w:val="center"/>
            </w:pPr>
            <w:r>
              <w:t>2014 г.</w:t>
            </w:r>
          </w:p>
        </w:tc>
        <w:tc>
          <w:tcPr>
            <w:tcW w:w="1080" w:type="dxa"/>
            <w:vAlign w:val="center"/>
          </w:tcPr>
          <w:p w:rsidR="0051481F" w:rsidRDefault="0051481F">
            <w:pPr>
              <w:pStyle w:val="ConsPlusNormal"/>
              <w:jc w:val="center"/>
            </w:pPr>
          </w:p>
        </w:tc>
        <w:tc>
          <w:tcPr>
            <w:tcW w:w="1200" w:type="dxa"/>
            <w:vAlign w:val="center"/>
          </w:tcPr>
          <w:p w:rsidR="0051481F" w:rsidRDefault="0051481F">
            <w:pPr>
              <w:pStyle w:val="ConsPlusNormal"/>
              <w:jc w:val="center"/>
            </w:pPr>
            <w:r>
              <w:t>6899</w:t>
            </w:r>
          </w:p>
        </w:tc>
        <w:tc>
          <w:tcPr>
            <w:tcW w:w="1440" w:type="dxa"/>
            <w:vAlign w:val="center"/>
          </w:tcPr>
          <w:p w:rsidR="0051481F" w:rsidRDefault="0051481F">
            <w:pPr>
              <w:pStyle w:val="ConsPlusNormal"/>
              <w:jc w:val="center"/>
            </w:pPr>
            <w:r>
              <w:t>3450</w:t>
            </w:r>
          </w:p>
        </w:tc>
        <w:tc>
          <w:tcPr>
            <w:tcW w:w="2031" w:type="dxa"/>
            <w:vAlign w:val="center"/>
          </w:tcPr>
          <w:p w:rsidR="0051481F" w:rsidRDefault="0051481F">
            <w:pPr>
              <w:pStyle w:val="ConsPlusNormal"/>
              <w:jc w:val="center"/>
            </w:pPr>
            <w:r>
              <w:t>3449</w:t>
            </w:r>
          </w:p>
        </w:tc>
      </w:tr>
      <w:tr w:rsidR="0051481F">
        <w:tc>
          <w:tcPr>
            <w:tcW w:w="540" w:type="dxa"/>
            <w:vAlign w:val="center"/>
          </w:tcPr>
          <w:p w:rsidR="0051481F" w:rsidRDefault="0051481F">
            <w:pPr>
              <w:pStyle w:val="ConsPlusNormal"/>
              <w:jc w:val="center"/>
            </w:pPr>
          </w:p>
        </w:tc>
        <w:tc>
          <w:tcPr>
            <w:tcW w:w="4680" w:type="dxa"/>
            <w:vAlign w:val="center"/>
          </w:tcPr>
          <w:p w:rsidR="0051481F" w:rsidRDefault="0051481F">
            <w:pPr>
              <w:pStyle w:val="ConsPlusNormal"/>
            </w:pPr>
          </w:p>
        </w:tc>
        <w:tc>
          <w:tcPr>
            <w:tcW w:w="1080" w:type="dxa"/>
            <w:vAlign w:val="center"/>
          </w:tcPr>
          <w:p w:rsidR="0051481F" w:rsidRDefault="0051481F">
            <w:pPr>
              <w:pStyle w:val="ConsPlusNormal"/>
              <w:jc w:val="center"/>
            </w:pPr>
          </w:p>
        </w:tc>
        <w:tc>
          <w:tcPr>
            <w:tcW w:w="1560" w:type="dxa"/>
            <w:vAlign w:val="center"/>
          </w:tcPr>
          <w:p w:rsidR="0051481F" w:rsidRDefault="0051481F">
            <w:pPr>
              <w:pStyle w:val="ConsPlusNormal"/>
              <w:jc w:val="center"/>
            </w:pPr>
            <w:r>
              <w:t>2015 г.</w:t>
            </w:r>
          </w:p>
        </w:tc>
        <w:tc>
          <w:tcPr>
            <w:tcW w:w="1080" w:type="dxa"/>
            <w:vAlign w:val="center"/>
          </w:tcPr>
          <w:p w:rsidR="0051481F" w:rsidRDefault="0051481F">
            <w:pPr>
              <w:pStyle w:val="ConsPlusNormal"/>
              <w:jc w:val="center"/>
            </w:pPr>
          </w:p>
        </w:tc>
        <w:tc>
          <w:tcPr>
            <w:tcW w:w="1200" w:type="dxa"/>
            <w:vAlign w:val="center"/>
          </w:tcPr>
          <w:p w:rsidR="0051481F" w:rsidRDefault="0051481F">
            <w:pPr>
              <w:pStyle w:val="ConsPlusNormal"/>
              <w:jc w:val="center"/>
            </w:pPr>
            <w:r>
              <w:t>0</w:t>
            </w:r>
          </w:p>
        </w:tc>
        <w:tc>
          <w:tcPr>
            <w:tcW w:w="1440" w:type="dxa"/>
            <w:vAlign w:val="center"/>
          </w:tcPr>
          <w:p w:rsidR="0051481F" w:rsidRDefault="0051481F">
            <w:pPr>
              <w:pStyle w:val="ConsPlusNormal"/>
              <w:jc w:val="center"/>
            </w:pPr>
            <w:r>
              <w:t>0</w:t>
            </w:r>
          </w:p>
        </w:tc>
        <w:tc>
          <w:tcPr>
            <w:tcW w:w="2031" w:type="dxa"/>
            <w:vAlign w:val="center"/>
          </w:tcPr>
          <w:p w:rsidR="0051481F" w:rsidRDefault="0051481F">
            <w:pPr>
              <w:pStyle w:val="ConsPlusNormal"/>
              <w:jc w:val="center"/>
            </w:pPr>
            <w:r>
              <w:t>0</w:t>
            </w:r>
          </w:p>
        </w:tc>
      </w:tr>
      <w:tr w:rsidR="0051481F">
        <w:tc>
          <w:tcPr>
            <w:tcW w:w="540" w:type="dxa"/>
            <w:vAlign w:val="center"/>
          </w:tcPr>
          <w:p w:rsidR="0051481F" w:rsidRDefault="0051481F">
            <w:pPr>
              <w:pStyle w:val="ConsPlusNormal"/>
              <w:jc w:val="center"/>
            </w:pPr>
          </w:p>
        </w:tc>
        <w:tc>
          <w:tcPr>
            <w:tcW w:w="4680" w:type="dxa"/>
            <w:vAlign w:val="center"/>
          </w:tcPr>
          <w:p w:rsidR="0051481F" w:rsidRDefault="0051481F">
            <w:pPr>
              <w:pStyle w:val="ConsPlusNormal"/>
            </w:pPr>
          </w:p>
        </w:tc>
        <w:tc>
          <w:tcPr>
            <w:tcW w:w="1080" w:type="dxa"/>
            <w:vAlign w:val="center"/>
          </w:tcPr>
          <w:p w:rsidR="0051481F" w:rsidRDefault="0051481F">
            <w:pPr>
              <w:pStyle w:val="ConsPlusNormal"/>
              <w:jc w:val="center"/>
            </w:pPr>
          </w:p>
        </w:tc>
        <w:tc>
          <w:tcPr>
            <w:tcW w:w="1560" w:type="dxa"/>
            <w:vAlign w:val="center"/>
          </w:tcPr>
          <w:p w:rsidR="0051481F" w:rsidRDefault="0051481F">
            <w:pPr>
              <w:pStyle w:val="ConsPlusNormal"/>
              <w:jc w:val="center"/>
            </w:pPr>
            <w:r>
              <w:t>2016 г.</w:t>
            </w:r>
          </w:p>
        </w:tc>
        <w:tc>
          <w:tcPr>
            <w:tcW w:w="1080" w:type="dxa"/>
            <w:vAlign w:val="center"/>
          </w:tcPr>
          <w:p w:rsidR="0051481F" w:rsidRDefault="0051481F">
            <w:pPr>
              <w:pStyle w:val="ConsPlusNormal"/>
              <w:jc w:val="center"/>
            </w:pPr>
          </w:p>
        </w:tc>
        <w:tc>
          <w:tcPr>
            <w:tcW w:w="1200" w:type="dxa"/>
            <w:vAlign w:val="center"/>
          </w:tcPr>
          <w:p w:rsidR="0051481F" w:rsidRDefault="0051481F">
            <w:pPr>
              <w:pStyle w:val="ConsPlusNormal"/>
              <w:jc w:val="center"/>
            </w:pPr>
            <w:r>
              <w:t>43943</w:t>
            </w:r>
          </w:p>
        </w:tc>
        <w:tc>
          <w:tcPr>
            <w:tcW w:w="1440" w:type="dxa"/>
            <w:vAlign w:val="center"/>
          </w:tcPr>
          <w:p w:rsidR="0051481F" w:rsidRDefault="0051481F">
            <w:pPr>
              <w:pStyle w:val="ConsPlusNormal"/>
              <w:jc w:val="center"/>
            </w:pPr>
            <w:r>
              <w:t>23148</w:t>
            </w:r>
          </w:p>
        </w:tc>
        <w:tc>
          <w:tcPr>
            <w:tcW w:w="2031" w:type="dxa"/>
            <w:vAlign w:val="center"/>
          </w:tcPr>
          <w:p w:rsidR="0051481F" w:rsidRDefault="0051481F">
            <w:pPr>
              <w:pStyle w:val="ConsPlusNormal"/>
              <w:jc w:val="center"/>
            </w:pPr>
            <w:r>
              <w:t>20795</w:t>
            </w:r>
          </w:p>
        </w:tc>
      </w:tr>
      <w:tr w:rsidR="0051481F">
        <w:tc>
          <w:tcPr>
            <w:tcW w:w="540" w:type="dxa"/>
            <w:vAlign w:val="center"/>
          </w:tcPr>
          <w:p w:rsidR="0051481F" w:rsidRDefault="0051481F">
            <w:pPr>
              <w:pStyle w:val="ConsPlusNormal"/>
              <w:jc w:val="center"/>
            </w:pPr>
          </w:p>
        </w:tc>
        <w:tc>
          <w:tcPr>
            <w:tcW w:w="4680" w:type="dxa"/>
            <w:vAlign w:val="center"/>
          </w:tcPr>
          <w:p w:rsidR="0051481F" w:rsidRDefault="0051481F">
            <w:pPr>
              <w:pStyle w:val="ConsPlusNormal"/>
            </w:pPr>
          </w:p>
        </w:tc>
        <w:tc>
          <w:tcPr>
            <w:tcW w:w="1080" w:type="dxa"/>
            <w:vAlign w:val="center"/>
          </w:tcPr>
          <w:p w:rsidR="0051481F" w:rsidRDefault="0051481F">
            <w:pPr>
              <w:pStyle w:val="ConsPlusNormal"/>
              <w:jc w:val="center"/>
            </w:pPr>
          </w:p>
        </w:tc>
        <w:tc>
          <w:tcPr>
            <w:tcW w:w="1560" w:type="dxa"/>
            <w:vAlign w:val="center"/>
          </w:tcPr>
          <w:p w:rsidR="0051481F" w:rsidRDefault="0051481F">
            <w:pPr>
              <w:pStyle w:val="ConsPlusNormal"/>
              <w:jc w:val="center"/>
            </w:pPr>
            <w:r>
              <w:t>2017 г.</w:t>
            </w:r>
          </w:p>
        </w:tc>
        <w:tc>
          <w:tcPr>
            <w:tcW w:w="1080" w:type="dxa"/>
            <w:vAlign w:val="center"/>
          </w:tcPr>
          <w:p w:rsidR="0051481F" w:rsidRDefault="0051481F">
            <w:pPr>
              <w:pStyle w:val="ConsPlusNormal"/>
              <w:jc w:val="center"/>
            </w:pPr>
          </w:p>
        </w:tc>
        <w:tc>
          <w:tcPr>
            <w:tcW w:w="1200" w:type="dxa"/>
            <w:vAlign w:val="center"/>
          </w:tcPr>
          <w:p w:rsidR="0051481F" w:rsidRDefault="0051481F">
            <w:pPr>
              <w:pStyle w:val="ConsPlusNormal"/>
              <w:jc w:val="center"/>
            </w:pPr>
            <w:r>
              <w:t>7000</w:t>
            </w:r>
          </w:p>
        </w:tc>
        <w:tc>
          <w:tcPr>
            <w:tcW w:w="1440" w:type="dxa"/>
            <w:vAlign w:val="center"/>
          </w:tcPr>
          <w:p w:rsidR="0051481F" w:rsidRDefault="0051481F">
            <w:pPr>
              <w:pStyle w:val="ConsPlusNormal"/>
              <w:jc w:val="center"/>
            </w:pPr>
            <w:r>
              <w:t>3500</w:t>
            </w:r>
          </w:p>
        </w:tc>
        <w:tc>
          <w:tcPr>
            <w:tcW w:w="2031" w:type="dxa"/>
            <w:vAlign w:val="center"/>
          </w:tcPr>
          <w:p w:rsidR="0051481F" w:rsidRDefault="0051481F">
            <w:pPr>
              <w:pStyle w:val="ConsPlusNormal"/>
              <w:jc w:val="center"/>
            </w:pPr>
            <w:r>
              <w:t>3500</w:t>
            </w:r>
          </w:p>
        </w:tc>
      </w:tr>
    </w:tbl>
    <w:p w:rsidR="0051481F" w:rsidRDefault="0051481F">
      <w:pPr>
        <w:sectPr w:rsidR="0051481F">
          <w:pgSz w:w="16838" w:h="11905" w:orient="landscape"/>
          <w:pgMar w:top="1701" w:right="1134" w:bottom="850" w:left="1134" w:header="0" w:footer="0" w:gutter="0"/>
          <w:cols w:space="720"/>
        </w:sectPr>
      </w:pPr>
    </w:p>
    <w:p w:rsidR="0051481F" w:rsidRDefault="0051481F">
      <w:pPr>
        <w:pStyle w:val="ConsPlusNormal"/>
        <w:ind w:firstLine="540"/>
        <w:jc w:val="both"/>
      </w:pPr>
    </w:p>
    <w:p w:rsidR="0051481F" w:rsidRDefault="0051481F">
      <w:pPr>
        <w:pStyle w:val="ConsPlusNormal"/>
        <w:jc w:val="center"/>
        <w:outlineLvl w:val="2"/>
      </w:pPr>
      <w:r>
        <w:t>4.4. Механизм реализации мероприятий по газоснабжению</w:t>
      </w:r>
    </w:p>
    <w:p w:rsidR="0051481F" w:rsidRDefault="0051481F">
      <w:pPr>
        <w:pStyle w:val="ConsPlusNormal"/>
        <w:ind w:firstLine="540"/>
        <w:jc w:val="both"/>
      </w:pPr>
    </w:p>
    <w:p w:rsidR="0051481F" w:rsidRDefault="0051481F">
      <w:pPr>
        <w:pStyle w:val="ConsPlusNormal"/>
        <w:ind w:firstLine="540"/>
        <w:jc w:val="both"/>
      </w:pPr>
      <w:r>
        <w:t>Реализация мероприятий по газоснабжению раздела 4 включает в себя все виды работ от подготовки технического задания до проектирования, выполнения работ и ввода в эксплуатацию объектов. Реализация указанных мероприятий предусматривает применение комплекса экономических, организационных, нормативно-правовых мер, а также подготовку проектной и рабочей документации по реализации программных мероприятий, проведение экспертизы проектов на новое строительство, контроль за ходом реализации мероприятий.</w:t>
      </w:r>
    </w:p>
    <w:p w:rsidR="0051481F" w:rsidRDefault="0051481F">
      <w:pPr>
        <w:pStyle w:val="ConsPlusNormal"/>
        <w:ind w:firstLine="540"/>
        <w:jc w:val="both"/>
      </w:pPr>
    </w:p>
    <w:p w:rsidR="0051481F" w:rsidRDefault="0051481F">
      <w:pPr>
        <w:pStyle w:val="ConsPlusNormal"/>
        <w:jc w:val="center"/>
        <w:outlineLvl w:val="2"/>
      </w:pPr>
      <w:r>
        <w:t>4.5. Финансирование раздела Программы</w:t>
      </w:r>
    </w:p>
    <w:p w:rsidR="0051481F" w:rsidRDefault="0051481F">
      <w:pPr>
        <w:pStyle w:val="ConsPlusNormal"/>
        <w:ind w:firstLine="540"/>
        <w:jc w:val="both"/>
      </w:pPr>
    </w:p>
    <w:p w:rsidR="0051481F" w:rsidRDefault="0051481F">
      <w:pPr>
        <w:pStyle w:val="ConsPlusNormal"/>
        <w:ind w:firstLine="540"/>
        <w:jc w:val="both"/>
      </w:pPr>
      <w:r>
        <w:t>Общая сумма финансовых средств, необходимых для реализации мероприятий данного раздела Программы, составляет 57842,0 тыс. рублей, в том числе за счет средств республиканского бюджета - 27744,0 тыс. рублей и бюджета города Элисты - 30098,0 тыс. рублей.</w:t>
      </w:r>
    </w:p>
    <w:p w:rsidR="0051481F" w:rsidRDefault="0051481F">
      <w:pPr>
        <w:pStyle w:val="ConsPlusNormal"/>
        <w:jc w:val="both"/>
      </w:pPr>
      <w:r>
        <w:t xml:space="preserve">(в ред. </w:t>
      </w:r>
      <w:hyperlink r:id="rId76" w:history="1">
        <w:r>
          <w:rPr>
            <w:color w:val="0000FF"/>
          </w:rPr>
          <w:t>решения</w:t>
        </w:r>
      </w:hyperlink>
      <w:r>
        <w:t xml:space="preserve"> Элистинского городского собрания от 26.11.2015 N 1)</w:t>
      </w:r>
    </w:p>
    <w:p w:rsidR="0051481F" w:rsidRDefault="0051481F">
      <w:pPr>
        <w:pStyle w:val="ConsPlusNormal"/>
        <w:ind w:firstLine="540"/>
        <w:jc w:val="both"/>
      </w:pPr>
    </w:p>
    <w:p w:rsidR="0051481F" w:rsidRDefault="0051481F">
      <w:pPr>
        <w:pStyle w:val="ConsPlusNormal"/>
        <w:jc w:val="center"/>
        <w:outlineLvl w:val="2"/>
      </w:pPr>
      <w:r>
        <w:t>4.6. Ожидаемые результаты</w:t>
      </w:r>
    </w:p>
    <w:p w:rsidR="0051481F" w:rsidRDefault="0051481F">
      <w:pPr>
        <w:pStyle w:val="ConsPlusNormal"/>
        <w:ind w:firstLine="540"/>
        <w:jc w:val="both"/>
      </w:pPr>
    </w:p>
    <w:p w:rsidR="0051481F" w:rsidRDefault="0051481F">
      <w:pPr>
        <w:pStyle w:val="ConsPlusNormal"/>
        <w:ind w:firstLine="540"/>
        <w:jc w:val="both"/>
      </w:pPr>
      <w:r>
        <w:t>Выполнение в полном объеме мероприятий создаст комфортные условия проживания для населения города Элисты.</w:t>
      </w:r>
    </w:p>
    <w:p w:rsidR="0051481F" w:rsidRDefault="0051481F">
      <w:pPr>
        <w:pStyle w:val="ConsPlusNormal"/>
        <w:ind w:firstLine="540"/>
        <w:jc w:val="both"/>
      </w:pPr>
    </w:p>
    <w:p w:rsidR="0051481F" w:rsidRDefault="0051481F">
      <w:pPr>
        <w:pStyle w:val="ConsPlusNormal"/>
        <w:jc w:val="center"/>
        <w:outlineLvl w:val="1"/>
      </w:pPr>
      <w:r>
        <w:t>5. Электроснабжение</w:t>
      </w:r>
    </w:p>
    <w:p w:rsidR="0051481F" w:rsidRDefault="0051481F">
      <w:pPr>
        <w:pStyle w:val="ConsPlusNormal"/>
        <w:jc w:val="center"/>
      </w:pPr>
    </w:p>
    <w:p w:rsidR="0051481F" w:rsidRDefault="0051481F">
      <w:pPr>
        <w:pStyle w:val="ConsPlusNormal"/>
        <w:jc w:val="center"/>
        <w:outlineLvl w:val="2"/>
      </w:pPr>
      <w:r>
        <w:t>5.1. Цели и задачи</w:t>
      </w:r>
    </w:p>
    <w:p w:rsidR="0051481F" w:rsidRDefault="0051481F">
      <w:pPr>
        <w:pStyle w:val="ConsPlusNormal"/>
        <w:jc w:val="center"/>
      </w:pPr>
    </w:p>
    <w:p w:rsidR="0051481F" w:rsidRDefault="0051481F">
      <w:pPr>
        <w:pStyle w:val="ConsPlusNormal"/>
        <w:ind w:firstLine="540"/>
        <w:jc w:val="both"/>
      </w:pPr>
      <w:r>
        <w:t>Основными целями развития системы коммунальной инфраструктуры города Элисты в части электроснабжения являются:</w:t>
      </w:r>
    </w:p>
    <w:p w:rsidR="0051481F" w:rsidRDefault="0051481F">
      <w:pPr>
        <w:pStyle w:val="ConsPlusNormal"/>
        <w:spacing w:before="220"/>
        <w:ind w:firstLine="540"/>
        <w:jc w:val="both"/>
      </w:pPr>
      <w:r>
        <w:t>- реконструкция и модернизация существующей системы электроснабжения, включающие в себя реконструкцию действующих электроустановок и замену устаревшего оборудования на современное, отвечающее всем энергосберегающим требованиям.</w:t>
      </w:r>
    </w:p>
    <w:p w:rsidR="0051481F" w:rsidRDefault="0051481F">
      <w:pPr>
        <w:pStyle w:val="ConsPlusNormal"/>
        <w:spacing w:before="220"/>
        <w:ind w:firstLine="540"/>
        <w:jc w:val="both"/>
      </w:pPr>
      <w:r>
        <w:t>- строительство новых элементов системы энергоснабжения, необходимое для устранения недостатков функционирования электросетей города и обеспечения надежности работы всей энергосистемы.</w:t>
      </w:r>
    </w:p>
    <w:p w:rsidR="0051481F" w:rsidRDefault="0051481F">
      <w:pPr>
        <w:pStyle w:val="ConsPlusNormal"/>
        <w:spacing w:before="220"/>
        <w:ind w:firstLine="540"/>
        <w:jc w:val="both"/>
      </w:pPr>
      <w:r>
        <w:t>Для достижения поставленных целей необходимо решить следующие задачи:</w:t>
      </w:r>
    </w:p>
    <w:p w:rsidR="0051481F" w:rsidRDefault="0051481F">
      <w:pPr>
        <w:pStyle w:val="ConsPlusNormal"/>
        <w:spacing w:before="220"/>
        <w:ind w:firstLine="540"/>
        <w:jc w:val="both"/>
      </w:pPr>
      <w:r>
        <w:t>- повышение качества и надежности электроснабжения существующих и строящихся районов города Элиста;</w:t>
      </w:r>
    </w:p>
    <w:p w:rsidR="0051481F" w:rsidRDefault="0051481F">
      <w:pPr>
        <w:pStyle w:val="ConsPlusNormal"/>
        <w:spacing w:before="220"/>
        <w:ind w:firstLine="540"/>
        <w:jc w:val="both"/>
      </w:pPr>
      <w:r>
        <w:t>- сохранение резерва электрических мощностей при дальнейшем освоении новых городских территорий.</w:t>
      </w:r>
    </w:p>
    <w:p w:rsidR="0051481F" w:rsidRDefault="0051481F">
      <w:pPr>
        <w:pStyle w:val="ConsPlusNormal"/>
        <w:ind w:firstLine="540"/>
        <w:jc w:val="both"/>
      </w:pPr>
    </w:p>
    <w:p w:rsidR="0051481F" w:rsidRDefault="0051481F">
      <w:pPr>
        <w:pStyle w:val="ConsPlusNormal"/>
        <w:jc w:val="center"/>
        <w:outlineLvl w:val="2"/>
      </w:pPr>
      <w:r>
        <w:t>5.2. Существующее состояние электрических</w:t>
      </w:r>
    </w:p>
    <w:p w:rsidR="0051481F" w:rsidRDefault="0051481F">
      <w:pPr>
        <w:pStyle w:val="ConsPlusNormal"/>
        <w:jc w:val="center"/>
      </w:pPr>
      <w:r>
        <w:t>сетей города Элисты</w:t>
      </w:r>
    </w:p>
    <w:p w:rsidR="0051481F" w:rsidRDefault="0051481F">
      <w:pPr>
        <w:pStyle w:val="ConsPlusNormal"/>
        <w:jc w:val="center"/>
      </w:pPr>
    </w:p>
    <w:p w:rsidR="0051481F" w:rsidRDefault="0051481F">
      <w:pPr>
        <w:pStyle w:val="ConsPlusNormal"/>
        <w:ind w:firstLine="540"/>
        <w:jc w:val="both"/>
      </w:pPr>
      <w:r>
        <w:t>Электрические сети города Элисты принадлежат ОАО "Калмыцкая энергетическая компания" (ОАО "КалмЭнергоКом").</w:t>
      </w:r>
    </w:p>
    <w:p w:rsidR="0051481F" w:rsidRDefault="0051481F">
      <w:pPr>
        <w:pStyle w:val="ConsPlusNormal"/>
        <w:spacing w:before="220"/>
        <w:ind w:firstLine="540"/>
        <w:jc w:val="both"/>
      </w:pPr>
      <w:r>
        <w:t>Электроснабжение городских потребителей осуществляется от следующих центров питания: ПС 220/110/10 кВ "Элиста-Северная", ПС 110/35/10 кВ "Элиста-Восточная", "Элиста-Западная", ПС 35/10 кВ "Зверосовхозная", ПС 35/10 кВ "Лола".</w:t>
      </w:r>
    </w:p>
    <w:p w:rsidR="0051481F" w:rsidRDefault="0051481F">
      <w:pPr>
        <w:pStyle w:val="ConsPlusNormal"/>
        <w:spacing w:before="220"/>
        <w:ind w:firstLine="540"/>
        <w:jc w:val="both"/>
      </w:pPr>
      <w:r>
        <w:lastRenderedPageBreak/>
        <w:t>При этом опорный центр питания для города, которым является системная подстанция ПС 220/110/1 ОкВ "Элиста-Северная" больше не имеет резервов для присоединения новых потребителей.</w:t>
      </w:r>
    </w:p>
    <w:p w:rsidR="0051481F" w:rsidRDefault="0051481F">
      <w:pPr>
        <w:pStyle w:val="ConsPlusNormal"/>
        <w:spacing w:before="220"/>
        <w:ind w:firstLine="540"/>
        <w:jc w:val="both"/>
      </w:pPr>
      <w:r>
        <w:t>В электрических сетях города по состоянию на 1 декабря 2010 года работало 5 распределительных пунктов (РП) на напряжении 10 кВ. Энергосистема города Элисты включает в себя:</w:t>
      </w:r>
    </w:p>
    <w:p w:rsidR="0051481F" w:rsidRDefault="0051481F">
      <w:pPr>
        <w:pStyle w:val="ConsPlusNormal"/>
        <w:spacing w:before="220"/>
        <w:ind w:firstLine="540"/>
        <w:jc w:val="both"/>
      </w:pPr>
      <w:r>
        <w:t>- 235,75 километра воздушных линий электропередачи 10 кВ;</w:t>
      </w:r>
    </w:p>
    <w:p w:rsidR="0051481F" w:rsidRDefault="0051481F">
      <w:pPr>
        <w:pStyle w:val="ConsPlusNormal"/>
        <w:spacing w:before="220"/>
        <w:ind w:firstLine="540"/>
        <w:jc w:val="both"/>
      </w:pPr>
      <w:r>
        <w:t>- 190,18 километра кабельных линий электропередачи 10 кВ;</w:t>
      </w:r>
    </w:p>
    <w:p w:rsidR="0051481F" w:rsidRDefault="0051481F">
      <w:pPr>
        <w:pStyle w:val="ConsPlusNormal"/>
        <w:spacing w:before="220"/>
        <w:ind w:firstLine="540"/>
        <w:jc w:val="both"/>
      </w:pPr>
      <w:r>
        <w:t>- 844,85 километра воздушных линий электропередачи 0,38 кВ;</w:t>
      </w:r>
    </w:p>
    <w:p w:rsidR="0051481F" w:rsidRDefault="0051481F">
      <w:pPr>
        <w:pStyle w:val="ConsPlusNormal"/>
        <w:spacing w:before="220"/>
        <w:ind w:firstLine="540"/>
        <w:jc w:val="both"/>
      </w:pPr>
      <w:r>
        <w:t>- 120,3 километра кабельных линий электропередачи 0,38 кВ;</w:t>
      </w:r>
    </w:p>
    <w:p w:rsidR="0051481F" w:rsidRDefault="0051481F">
      <w:pPr>
        <w:pStyle w:val="ConsPlusNormal"/>
        <w:spacing w:before="220"/>
        <w:ind w:firstLine="540"/>
        <w:jc w:val="both"/>
      </w:pPr>
      <w:r>
        <w:t>- 257 трансформаторных подстанций (ТП) 10/0,4 кВ, с общей установленной мощностью 105,21 МВт.</w:t>
      </w:r>
    </w:p>
    <w:p w:rsidR="0051481F" w:rsidRDefault="0051481F">
      <w:pPr>
        <w:pStyle w:val="ConsPlusNormal"/>
        <w:spacing w:before="220"/>
        <w:ind w:firstLine="540"/>
        <w:jc w:val="both"/>
      </w:pPr>
      <w:r>
        <w:t>Схема построения распределительных сетей 10 кВ в основном петлевая с элементами двухлучевой, с двухтрансформаторными проходными ТП. Опоры ВЛ-10 кВ железобетонные. Кабельные сети проложены в земле, в траншеях, в наземных железобетонных лотках, по эстакадам.</w:t>
      </w:r>
    </w:p>
    <w:p w:rsidR="0051481F" w:rsidRDefault="0051481F">
      <w:pPr>
        <w:pStyle w:val="ConsPlusNormal"/>
        <w:spacing w:before="220"/>
        <w:ind w:firstLine="540"/>
        <w:jc w:val="both"/>
      </w:pPr>
      <w:r>
        <w:t>Около 33% оборудования электрических сетей выработало свой нормативный ресурс. Следует отметить, что более 20% электротехнического оборудования эксплуатируется более 25 лет, что соответствует полному физическому износу и требует замены. Совокупный износ эксплуатируемых воздушных линий электропередачи и трансформаторных подстанций составляет 60%.</w:t>
      </w:r>
    </w:p>
    <w:p w:rsidR="0051481F" w:rsidRDefault="0051481F">
      <w:pPr>
        <w:pStyle w:val="ConsPlusNormal"/>
        <w:spacing w:before="220"/>
        <w:ind w:firstLine="540"/>
        <w:jc w:val="both"/>
      </w:pPr>
      <w:r>
        <w:t>При этом половина подстанций 10 кВ сооружены по упрощенным схемам с применением разъединителей и короткозамыкателей, что снижает надежность работы электрических сетей, и схемы присоединения подстанций к сетям не соответствуют нормативным требованиям.</w:t>
      </w:r>
    </w:p>
    <w:p w:rsidR="0051481F" w:rsidRDefault="0051481F">
      <w:pPr>
        <w:pStyle w:val="ConsPlusNormal"/>
        <w:spacing w:before="220"/>
        <w:ind w:firstLine="540"/>
        <w:jc w:val="both"/>
      </w:pPr>
      <w:r>
        <w:t>В новых районах города (к примеру, Южный, Северо-Западный район) не осуществлялась централизованное строительство линий электропередачи, строительство велось стихийно и без соблюдения строительных норм и правил, также указанные линии электропередачи не имеют собственника, либо собственник отказался от права собственности на указанное имущество.</w:t>
      </w:r>
    </w:p>
    <w:p w:rsidR="0051481F" w:rsidRDefault="0051481F">
      <w:pPr>
        <w:pStyle w:val="ConsPlusNormal"/>
        <w:spacing w:before="220"/>
        <w:ind w:firstLine="540"/>
        <w:jc w:val="both"/>
      </w:pPr>
      <w:r>
        <w:t>Общая протяженность указанных линий составляет 46,441 км, в том числе 36,541 км воздушных линий электропередачи 0,4 кВ требуют полной замены.</w:t>
      </w:r>
    </w:p>
    <w:p w:rsidR="0051481F" w:rsidRDefault="0051481F">
      <w:pPr>
        <w:pStyle w:val="ConsPlusNormal"/>
        <w:spacing w:before="220"/>
        <w:ind w:firstLine="540"/>
        <w:jc w:val="both"/>
      </w:pPr>
      <w:r>
        <w:t>Схема построения сетей 10 кВ в сочетании со схемой построения сетей 0,4 кВ и параметрами ТП в целом обеспечивают нормируемый уровень надежности электроснабжения города. Однако, отсутствие полного взаимного резервирования, увеличивает вероятность полного отключения какой-то части города.</w:t>
      </w:r>
    </w:p>
    <w:p w:rsidR="0051481F" w:rsidRDefault="0051481F">
      <w:pPr>
        <w:pStyle w:val="ConsPlusNormal"/>
        <w:spacing w:before="220"/>
        <w:ind w:firstLine="540"/>
        <w:jc w:val="both"/>
      </w:pPr>
      <w:r>
        <w:t>По причине износа оборудования происходят частые перебои в электроснабжении потребителей из-за аварийных отключений оборудования. В 2009 году основными причинами отказов оборудования и прекращения энергоснабжения потребителей являлись:</w:t>
      </w:r>
    </w:p>
    <w:p w:rsidR="0051481F" w:rsidRDefault="0051481F">
      <w:pPr>
        <w:pStyle w:val="ConsPlusNormal"/>
        <w:spacing w:before="220"/>
        <w:ind w:firstLine="540"/>
        <w:jc w:val="both"/>
      </w:pPr>
      <w:r>
        <w:t>- аварии в "бесхозных" сетях - 139 случаев;</w:t>
      </w:r>
    </w:p>
    <w:p w:rsidR="0051481F" w:rsidRDefault="0051481F">
      <w:pPr>
        <w:pStyle w:val="ConsPlusNormal"/>
        <w:spacing w:before="220"/>
        <w:ind w:firstLine="540"/>
        <w:jc w:val="both"/>
      </w:pPr>
      <w:r>
        <w:t>- аварийные отключения в сетях вышестоящих сетевых организаций - 123 случая;</w:t>
      </w:r>
    </w:p>
    <w:p w:rsidR="0051481F" w:rsidRDefault="0051481F">
      <w:pPr>
        <w:pStyle w:val="ConsPlusNormal"/>
        <w:spacing w:before="220"/>
        <w:ind w:firstLine="540"/>
        <w:jc w:val="both"/>
      </w:pPr>
      <w:r>
        <w:t>- отключения из-за выхода из строя оборудования - 257 случаев;</w:t>
      </w:r>
    </w:p>
    <w:p w:rsidR="0051481F" w:rsidRDefault="0051481F">
      <w:pPr>
        <w:pStyle w:val="ConsPlusNormal"/>
        <w:spacing w:before="220"/>
        <w:ind w:firstLine="540"/>
        <w:jc w:val="both"/>
      </w:pPr>
      <w:r>
        <w:lastRenderedPageBreak/>
        <w:t>- повреждение имущества третьими лицами - 56 случаев.</w:t>
      </w:r>
    </w:p>
    <w:p w:rsidR="0051481F" w:rsidRDefault="0051481F">
      <w:pPr>
        <w:pStyle w:val="ConsPlusNormal"/>
        <w:spacing w:before="220"/>
        <w:ind w:firstLine="540"/>
        <w:jc w:val="both"/>
      </w:pPr>
      <w:r>
        <w:t>Фактическое состояние уровня и качества электроснабжения подтверждено органом по сертификации ЗАО "Центр качества электроэнергии" на соответствие требованиям ГОСТ 13109-97 (раздел 5, п. п. 5.2 (в части предельно допускаемых значений), 5.6, протоколов N 0007С/08/Э, N 0007-1С/08/Э, N 0007-2С/08/Э от 25 июля 2008 года инспекционных испытаний электрической энергии, проведенных аккредитованной испытательной лабораторией ЗАО "Центр качества электроэнергии").</w:t>
      </w:r>
    </w:p>
    <w:p w:rsidR="0051481F" w:rsidRDefault="0051481F">
      <w:pPr>
        <w:pStyle w:val="ConsPlusNormal"/>
        <w:spacing w:before="220"/>
        <w:ind w:firstLine="540"/>
        <w:jc w:val="both"/>
      </w:pPr>
      <w:r>
        <w:t>Основным видом деятельности ОАО "КалмЭнергоКом" является оказание услуг по передаче электрической энергии потребителям города Элиста. По состоянию на 1 декабря 2010 года к электрическим сетям присоединены энергопринимающие устройства 37301 потребителей, в том числе: бытовые потребители 3431 абонентов, юридические и приравненные лица 33870 абонентов.</w:t>
      </w:r>
    </w:p>
    <w:p w:rsidR="0051481F" w:rsidRDefault="0051481F">
      <w:pPr>
        <w:pStyle w:val="ConsPlusNormal"/>
        <w:spacing w:before="220"/>
        <w:ind w:firstLine="540"/>
        <w:jc w:val="both"/>
      </w:pPr>
      <w:r>
        <w:t>За период операционной деятельности компании (с 2008 года) наблюдается ежегодный прирост электропотребления в городе Элиста в среднем на 5% ежегодно. Анализ структуры отпуска электроэнергии показывает постоянный прирост электропотребления бытовыми потребителями года, при ежегодном снижении электропотребления промышленными предприятиями города.</w:t>
      </w:r>
    </w:p>
    <w:p w:rsidR="0051481F" w:rsidRDefault="0051481F">
      <w:pPr>
        <w:pStyle w:val="ConsPlusNormal"/>
        <w:spacing w:before="220"/>
        <w:ind w:firstLine="540"/>
        <w:jc w:val="both"/>
      </w:pPr>
      <w:r>
        <w:t>По данным режимных замеров (зима 2009 года), максимальная пиковая нагрузка составила более 50 МВт, среднегодовая нагрузка потребителей составляет 27 МВт.</w:t>
      </w:r>
    </w:p>
    <w:p w:rsidR="0051481F" w:rsidRDefault="0051481F">
      <w:pPr>
        <w:pStyle w:val="ConsPlusNormal"/>
        <w:spacing w:before="220"/>
        <w:ind w:firstLine="540"/>
        <w:jc w:val="both"/>
      </w:pPr>
      <w:r>
        <w:t>Анализ существующей системы электроснабжения города Элиста показал, что действующие электросети находятся в неудовлетворительном состоянии. Также наблюдается динамика роста нагрузок на всех уровнях напряжений вследствие увеличения потребления электроэнергии. Реальность скорого достижения предела технических возможностей эксплуатируемого оборудования, большая часть которого морально и физически устарела, наряду с перспективой развития городских территорий указывают на необходимость полной модернизации энергосистемы.</w:t>
      </w:r>
    </w:p>
    <w:p w:rsidR="0051481F" w:rsidRDefault="0051481F">
      <w:pPr>
        <w:pStyle w:val="ConsPlusNormal"/>
        <w:spacing w:before="220"/>
        <w:ind w:firstLine="540"/>
        <w:jc w:val="both"/>
      </w:pPr>
      <w:r>
        <w:t>Для создания надежной энергоустойчивой системы необходимо выполнить следующие мероприятия:</w:t>
      </w:r>
    </w:p>
    <w:p w:rsidR="0051481F" w:rsidRDefault="0051481F">
      <w:pPr>
        <w:pStyle w:val="ConsPlusNormal"/>
        <w:spacing w:before="220"/>
        <w:ind w:firstLine="540"/>
        <w:jc w:val="both"/>
      </w:pPr>
      <w:r>
        <w:t>- по реконструкции и модернизации: заменить изношенные трансформаторы ТП и КТП; произвести полную замену ТП; произвести перекладку КЛ, реконструировать ВЛ, имеющие большую степень износа и превышение срока службы; модернизировать систему оперативно-диспетчерского управления ОАО "КалмЭнергоКом";</w:t>
      </w:r>
    </w:p>
    <w:p w:rsidR="0051481F" w:rsidRDefault="0051481F">
      <w:pPr>
        <w:pStyle w:val="ConsPlusNormal"/>
        <w:spacing w:before="220"/>
        <w:ind w:firstLine="540"/>
        <w:jc w:val="both"/>
      </w:pPr>
      <w:r>
        <w:t>- по строительству: строительство ТП; проложить новые воздушные и кабельные линии.</w:t>
      </w:r>
    </w:p>
    <w:p w:rsidR="0051481F" w:rsidRDefault="0051481F">
      <w:pPr>
        <w:pStyle w:val="ConsPlusNormal"/>
        <w:jc w:val="right"/>
      </w:pPr>
    </w:p>
    <w:p w:rsidR="0051481F" w:rsidRDefault="0051481F">
      <w:pPr>
        <w:sectPr w:rsidR="0051481F">
          <w:pgSz w:w="11905" w:h="16838"/>
          <w:pgMar w:top="1134" w:right="850" w:bottom="1134" w:left="1701" w:header="0" w:footer="0" w:gutter="0"/>
          <w:cols w:space="720"/>
        </w:sectPr>
      </w:pPr>
    </w:p>
    <w:p w:rsidR="0051481F" w:rsidRDefault="0051481F">
      <w:pPr>
        <w:pStyle w:val="ConsPlusNormal"/>
        <w:jc w:val="right"/>
        <w:outlineLvl w:val="3"/>
      </w:pPr>
      <w:r>
        <w:lastRenderedPageBreak/>
        <w:t>Таблица N 13</w:t>
      </w:r>
    </w:p>
    <w:p w:rsidR="0051481F" w:rsidRDefault="0051481F">
      <w:pPr>
        <w:pStyle w:val="ConsPlusNormal"/>
        <w:jc w:val="right"/>
      </w:pPr>
    </w:p>
    <w:p w:rsidR="0051481F" w:rsidRDefault="0051481F">
      <w:pPr>
        <w:pStyle w:val="ConsPlusNormal"/>
        <w:jc w:val="center"/>
      </w:pPr>
      <w:r>
        <w:t>МЕРОПРИЯТИЯ ПО ЭЛЕКТРИЧЕСКИМ СЕТЯМ ГОРОДА ЭЛИСТЫ</w:t>
      </w:r>
    </w:p>
    <w:p w:rsidR="0051481F" w:rsidRDefault="0051481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
        <w:gridCol w:w="3780"/>
        <w:gridCol w:w="2340"/>
        <w:gridCol w:w="1440"/>
        <w:gridCol w:w="1620"/>
        <w:gridCol w:w="1620"/>
        <w:gridCol w:w="1980"/>
        <w:gridCol w:w="1620"/>
        <w:gridCol w:w="3420"/>
      </w:tblGrid>
      <w:tr w:rsidR="0051481F">
        <w:tc>
          <w:tcPr>
            <w:tcW w:w="782" w:type="dxa"/>
            <w:vMerge w:val="restart"/>
          </w:tcPr>
          <w:p w:rsidR="0051481F" w:rsidRDefault="0051481F">
            <w:pPr>
              <w:pStyle w:val="ConsPlusNormal"/>
              <w:jc w:val="center"/>
            </w:pPr>
            <w:r>
              <w:t>N п.п.</w:t>
            </w:r>
          </w:p>
        </w:tc>
        <w:tc>
          <w:tcPr>
            <w:tcW w:w="3780" w:type="dxa"/>
            <w:vMerge w:val="restart"/>
          </w:tcPr>
          <w:p w:rsidR="0051481F" w:rsidRDefault="0051481F">
            <w:pPr>
              <w:pStyle w:val="ConsPlusNormal"/>
              <w:jc w:val="center"/>
            </w:pPr>
            <w:r>
              <w:t>Технические мероприятия</w:t>
            </w:r>
          </w:p>
        </w:tc>
        <w:tc>
          <w:tcPr>
            <w:tcW w:w="2340" w:type="dxa"/>
            <w:vMerge w:val="restart"/>
          </w:tcPr>
          <w:p w:rsidR="0051481F" w:rsidRDefault="0051481F">
            <w:pPr>
              <w:pStyle w:val="ConsPlusNormal"/>
            </w:pPr>
            <w:r>
              <w:t>Сроки исполнения</w:t>
            </w:r>
          </w:p>
        </w:tc>
        <w:tc>
          <w:tcPr>
            <w:tcW w:w="1440" w:type="dxa"/>
            <w:vMerge w:val="restart"/>
          </w:tcPr>
          <w:p w:rsidR="0051481F" w:rsidRDefault="0051481F">
            <w:pPr>
              <w:pStyle w:val="ConsPlusNormal"/>
              <w:jc w:val="center"/>
            </w:pPr>
            <w:r>
              <w:t>Кол-во</w:t>
            </w:r>
          </w:p>
        </w:tc>
        <w:tc>
          <w:tcPr>
            <w:tcW w:w="1620" w:type="dxa"/>
            <w:vMerge w:val="restart"/>
          </w:tcPr>
          <w:p w:rsidR="0051481F" w:rsidRDefault="0051481F">
            <w:pPr>
              <w:pStyle w:val="ConsPlusNormal"/>
              <w:jc w:val="center"/>
            </w:pPr>
            <w:r>
              <w:t>Всего,</w:t>
            </w:r>
          </w:p>
          <w:p w:rsidR="0051481F" w:rsidRDefault="0051481F">
            <w:pPr>
              <w:pStyle w:val="ConsPlusNormal"/>
              <w:jc w:val="center"/>
            </w:pPr>
            <w:r>
              <w:t>тыс. руб.</w:t>
            </w:r>
          </w:p>
        </w:tc>
        <w:tc>
          <w:tcPr>
            <w:tcW w:w="5220" w:type="dxa"/>
            <w:gridSpan w:val="3"/>
          </w:tcPr>
          <w:p w:rsidR="0051481F" w:rsidRDefault="0051481F">
            <w:pPr>
              <w:pStyle w:val="ConsPlusNormal"/>
              <w:jc w:val="center"/>
            </w:pPr>
            <w:r>
              <w:t>В том числе по источникам финансирования</w:t>
            </w:r>
          </w:p>
        </w:tc>
        <w:tc>
          <w:tcPr>
            <w:tcW w:w="3420" w:type="dxa"/>
            <w:vMerge w:val="restart"/>
          </w:tcPr>
          <w:p w:rsidR="0051481F" w:rsidRDefault="0051481F">
            <w:pPr>
              <w:pStyle w:val="ConsPlusNormal"/>
              <w:jc w:val="center"/>
            </w:pPr>
            <w:r>
              <w:t>Обоснование мероприятий</w:t>
            </w:r>
          </w:p>
        </w:tc>
      </w:tr>
      <w:tr w:rsidR="0051481F">
        <w:tc>
          <w:tcPr>
            <w:tcW w:w="782" w:type="dxa"/>
            <w:vMerge/>
          </w:tcPr>
          <w:p w:rsidR="0051481F" w:rsidRDefault="0051481F"/>
        </w:tc>
        <w:tc>
          <w:tcPr>
            <w:tcW w:w="3780" w:type="dxa"/>
            <w:vMerge/>
          </w:tcPr>
          <w:p w:rsidR="0051481F" w:rsidRDefault="0051481F"/>
        </w:tc>
        <w:tc>
          <w:tcPr>
            <w:tcW w:w="2340" w:type="dxa"/>
            <w:vMerge/>
          </w:tcPr>
          <w:p w:rsidR="0051481F" w:rsidRDefault="0051481F"/>
        </w:tc>
        <w:tc>
          <w:tcPr>
            <w:tcW w:w="1440" w:type="dxa"/>
            <w:vMerge/>
          </w:tcPr>
          <w:p w:rsidR="0051481F" w:rsidRDefault="0051481F"/>
        </w:tc>
        <w:tc>
          <w:tcPr>
            <w:tcW w:w="1620" w:type="dxa"/>
            <w:vMerge/>
          </w:tcPr>
          <w:p w:rsidR="0051481F" w:rsidRDefault="0051481F"/>
        </w:tc>
        <w:tc>
          <w:tcPr>
            <w:tcW w:w="1620" w:type="dxa"/>
          </w:tcPr>
          <w:p w:rsidR="0051481F" w:rsidRDefault="0051481F">
            <w:pPr>
              <w:pStyle w:val="ConsPlusNormal"/>
              <w:jc w:val="center"/>
            </w:pPr>
            <w:r>
              <w:t>собственные средства</w:t>
            </w:r>
          </w:p>
        </w:tc>
        <w:tc>
          <w:tcPr>
            <w:tcW w:w="1980" w:type="dxa"/>
          </w:tcPr>
          <w:p w:rsidR="0051481F" w:rsidRDefault="0051481F">
            <w:pPr>
              <w:pStyle w:val="ConsPlusNormal"/>
              <w:jc w:val="center"/>
            </w:pPr>
            <w:r>
              <w:t>тариф на подключение</w:t>
            </w:r>
          </w:p>
        </w:tc>
        <w:tc>
          <w:tcPr>
            <w:tcW w:w="1620" w:type="dxa"/>
          </w:tcPr>
          <w:p w:rsidR="0051481F" w:rsidRDefault="0051481F">
            <w:pPr>
              <w:pStyle w:val="ConsPlusNormal"/>
            </w:pPr>
            <w:r>
              <w:t>иные средства</w:t>
            </w:r>
          </w:p>
        </w:tc>
        <w:tc>
          <w:tcPr>
            <w:tcW w:w="3420" w:type="dxa"/>
            <w:vMerge/>
          </w:tcPr>
          <w:p w:rsidR="0051481F" w:rsidRDefault="0051481F"/>
        </w:tc>
      </w:tr>
      <w:tr w:rsidR="0051481F">
        <w:tc>
          <w:tcPr>
            <w:tcW w:w="782" w:type="dxa"/>
          </w:tcPr>
          <w:p w:rsidR="0051481F" w:rsidRDefault="0051481F">
            <w:pPr>
              <w:pStyle w:val="ConsPlusNormal"/>
              <w:jc w:val="center"/>
            </w:pPr>
            <w:r>
              <w:t>1</w:t>
            </w:r>
          </w:p>
        </w:tc>
        <w:tc>
          <w:tcPr>
            <w:tcW w:w="3780" w:type="dxa"/>
          </w:tcPr>
          <w:p w:rsidR="0051481F" w:rsidRDefault="0051481F">
            <w:pPr>
              <w:pStyle w:val="ConsPlusNormal"/>
              <w:jc w:val="center"/>
            </w:pPr>
            <w:r>
              <w:t>2</w:t>
            </w:r>
          </w:p>
        </w:tc>
        <w:tc>
          <w:tcPr>
            <w:tcW w:w="2340" w:type="dxa"/>
          </w:tcPr>
          <w:p w:rsidR="0051481F" w:rsidRDefault="0051481F">
            <w:pPr>
              <w:pStyle w:val="ConsPlusNormal"/>
              <w:jc w:val="center"/>
            </w:pPr>
            <w:r>
              <w:t>3</w:t>
            </w:r>
          </w:p>
        </w:tc>
        <w:tc>
          <w:tcPr>
            <w:tcW w:w="1440" w:type="dxa"/>
          </w:tcPr>
          <w:p w:rsidR="0051481F" w:rsidRDefault="0051481F">
            <w:pPr>
              <w:pStyle w:val="ConsPlusNormal"/>
              <w:jc w:val="center"/>
            </w:pPr>
            <w:r>
              <w:t>4</w:t>
            </w:r>
          </w:p>
        </w:tc>
        <w:tc>
          <w:tcPr>
            <w:tcW w:w="1620" w:type="dxa"/>
          </w:tcPr>
          <w:p w:rsidR="0051481F" w:rsidRDefault="0051481F">
            <w:pPr>
              <w:pStyle w:val="ConsPlusNormal"/>
              <w:jc w:val="center"/>
            </w:pPr>
            <w:r>
              <w:t>5</w:t>
            </w:r>
          </w:p>
        </w:tc>
        <w:tc>
          <w:tcPr>
            <w:tcW w:w="1620" w:type="dxa"/>
          </w:tcPr>
          <w:p w:rsidR="0051481F" w:rsidRDefault="0051481F">
            <w:pPr>
              <w:pStyle w:val="ConsPlusNormal"/>
              <w:jc w:val="center"/>
            </w:pPr>
            <w:r>
              <w:t>6</w:t>
            </w:r>
          </w:p>
        </w:tc>
        <w:tc>
          <w:tcPr>
            <w:tcW w:w="1980" w:type="dxa"/>
          </w:tcPr>
          <w:p w:rsidR="0051481F" w:rsidRDefault="0051481F">
            <w:pPr>
              <w:pStyle w:val="ConsPlusNormal"/>
              <w:jc w:val="center"/>
            </w:pPr>
            <w:r>
              <w:t>7</w:t>
            </w:r>
          </w:p>
        </w:tc>
        <w:tc>
          <w:tcPr>
            <w:tcW w:w="1620" w:type="dxa"/>
          </w:tcPr>
          <w:p w:rsidR="0051481F" w:rsidRDefault="0051481F">
            <w:pPr>
              <w:pStyle w:val="ConsPlusNormal"/>
              <w:jc w:val="center"/>
            </w:pPr>
            <w:r>
              <w:t>8</w:t>
            </w:r>
          </w:p>
        </w:tc>
        <w:tc>
          <w:tcPr>
            <w:tcW w:w="3420" w:type="dxa"/>
          </w:tcPr>
          <w:p w:rsidR="0051481F" w:rsidRDefault="0051481F">
            <w:pPr>
              <w:pStyle w:val="ConsPlusNormal"/>
              <w:jc w:val="center"/>
            </w:pPr>
            <w:r>
              <w:t>9</w:t>
            </w:r>
          </w:p>
        </w:tc>
      </w:tr>
      <w:tr w:rsidR="0051481F">
        <w:tc>
          <w:tcPr>
            <w:tcW w:w="782" w:type="dxa"/>
            <w:vMerge w:val="restart"/>
          </w:tcPr>
          <w:p w:rsidR="0051481F" w:rsidRDefault="0051481F">
            <w:pPr>
              <w:pStyle w:val="ConsPlusNormal"/>
              <w:jc w:val="center"/>
            </w:pPr>
            <w:r>
              <w:t>1</w:t>
            </w:r>
          </w:p>
        </w:tc>
        <w:tc>
          <w:tcPr>
            <w:tcW w:w="3780" w:type="dxa"/>
            <w:vMerge w:val="restart"/>
          </w:tcPr>
          <w:p w:rsidR="0051481F" w:rsidRDefault="0051481F">
            <w:pPr>
              <w:pStyle w:val="ConsPlusNormal"/>
            </w:pPr>
            <w:r>
              <w:t>Капитальный ремонт, реконструкция воздушных линий ЮкВ, км. п.</w:t>
            </w:r>
          </w:p>
        </w:tc>
        <w:tc>
          <w:tcPr>
            <w:tcW w:w="2340" w:type="dxa"/>
          </w:tcPr>
          <w:p w:rsidR="0051481F" w:rsidRDefault="0051481F">
            <w:pPr>
              <w:pStyle w:val="ConsPlusNormal"/>
              <w:jc w:val="center"/>
            </w:pPr>
            <w:r>
              <w:t>2011-2014 гг.</w:t>
            </w:r>
          </w:p>
        </w:tc>
        <w:tc>
          <w:tcPr>
            <w:tcW w:w="1440" w:type="dxa"/>
          </w:tcPr>
          <w:p w:rsidR="0051481F" w:rsidRDefault="0051481F">
            <w:pPr>
              <w:pStyle w:val="ConsPlusNormal"/>
              <w:jc w:val="center"/>
            </w:pPr>
            <w:r>
              <w:t>8,640</w:t>
            </w:r>
          </w:p>
        </w:tc>
        <w:tc>
          <w:tcPr>
            <w:tcW w:w="1620" w:type="dxa"/>
          </w:tcPr>
          <w:p w:rsidR="0051481F" w:rsidRDefault="0051481F">
            <w:pPr>
              <w:pStyle w:val="ConsPlusNormal"/>
              <w:jc w:val="center"/>
            </w:pPr>
            <w:r>
              <w:t>24098,2</w:t>
            </w:r>
          </w:p>
        </w:tc>
        <w:tc>
          <w:tcPr>
            <w:tcW w:w="1620" w:type="dxa"/>
          </w:tcPr>
          <w:p w:rsidR="0051481F" w:rsidRDefault="0051481F">
            <w:pPr>
              <w:pStyle w:val="ConsPlusNormal"/>
              <w:jc w:val="center"/>
            </w:pPr>
            <w:r>
              <w:t>24098,2</w:t>
            </w:r>
          </w:p>
        </w:tc>
        <w:tc>
          <w:tcPr>
            <w:tcW w:w="1980" w:type="dxa"/>
          </w:tcPr>
          <w:p w:rsidR="0051481F" w:rsidRDefault="0051481F">
            <w:pPr>
              <w:pStyle w:val="ConsPlusNormal"/>
              <w:jc w:val="center"/>
            </w:pPr>
            <w:r>
              <w:t>0,0</w:t>
            </w:r>
          </w:p>
        </w:tc>
        <w:tc>
          <w:tcPr>
            <w:tcW w:w="1620" w:type="dxa"/>
          </w:tcPr>
          <w:p w:rsidR="0051481F" w:rsidRDefault="0051481F">
            <w:pPr>
              <w:pStyle w:val="ConsPlusNormal"/>
              <w:jc w:val="center"/>
            </w:pPr>
            <w:r>
              <w:t>0,0</w:t>
            </w:r>
          </w:p>
        </w:tc>
        <w:tc>
          <w:tcPr>
            <w:tcW w:w="3420" w:type="dxa"/>
            <w:vMerge w:val="restart"/>
          </w:tcPr>
          <w:p w:rsidR="0051481F" w:rsidRDefault="0051481F">
            <w:pPr>
              <w:pStyle w:val="ConsPlusNormal"/>
              <w:jc w:val="center"/>
            </w:pPr>
            <w:r>
              <w:t>Оптимизация управления</w:t>
            </w:r>
          </w:p>
          <w:p w:rsidR="0051481F" w:rsidRDefault="0051481F">
            <w:pPr>
              <w:pStyle w:val="ConsPlusNormal"/>
              <w:jc w:val="center"/>
            </w:pPr>
          </w:p>
          <w:p w:rsidR="0051481F" w:rsidRDefault="0051481F">
            <w:pPr>
              <w:pStyle w:val="ConsPlusNormal"/>
              <w:jc w:val="center"/>
            </w:pPr>
            <w:r>
              <w:t>электроснабжения.</w:t>
            </w:r>
          </w:p>
          <w:p w:rsidR="0051481F" w:rsidRDefault="0051481F">
            <w:pPr>
              <w:pStyle w:val="ConsPlusNormal"/>
              <w:jc w:val="center"/>
            </w:pPr>
            <w:r>
              <w:t>Повышение надежности электроснабжения,</w:t>
            </w:r>
          </w:p>
          <w:p w:rsidR="0051481F" w:rsidRDefault="0051481F">
            <w:pPr>
              <w:pStyle w:val="ConsPlusNormal"/>
              <w:jc w:val="center"/>
            </w:pPr>
            <w:r>
              <w:t>улучшение качества электроэнергии</w:t>
            </w:r>
          </w:p>
        </w:tc>
      </w:tr>
      <w:tr w:rsidR="0051481F">
        <w:tc>
          <w:tcPr>
            <w:tcW w:w="782" w:type="dxa"/>
            <w:vMerge/>
          </w:tcPr>
          <w:p w:rsidR="0051481F" w:rsidRDefault="0051481F"/>
        </w:tc>
        <w:tc>
          <w:tcPr>
            <w:tcW w:w="3780" w:type="dxa"/>
            <w:vMerge/>
          </w:tcPr>
          <w:p w:rsidR="0051481F" w:rsidRDefault="0051481F"/>
        </w:tc>
        <w:tc>
          <w:tcPr>
            <w:tcW w:w="2340" w:type="dxa"/>
          </w:tcPr>
          <w:p w:rsidR="0051481F" w:rsidRDefault="0051481F">
            <w:pPr>
              <w:pStyle w:val="ConsPlusNormal"/>
              <w:jc w:val="center"/>
            </w:pPr>
            <w:r>
              <w:t>2011 г.</w:t>
            </w:r>
          </w:p>
        </w:tc>
        <w:tc>
          <w:tcPr>
            <w:tcW w:w="1440" w:type="dxa"/>
          </w:tcPr>
          <w:p w:rsidR="0051481F" w:rsidRDefault="0051481F">
            <w:pPr>
              <w:pStyle w:val="ConsPlusNormal"/>
              <w:jc w:val="center"/>
            </w:pPr>
            <w:r>
              <w:t>0,391</w:t>
            </w:r>
          </w:p>
        </w:tc>
        <w:tc>
          <w:tcPr>
            <w:tcW w:w="1620" w:type="dxa"/>
          </w:tcPr>
          <w:p w:rsidR="0051481F" w:rsidRDefault="0051481F">
            <w:pPr>
              <w:pStyle w:val="ConsPlusNormal"/>
              <w:jc w:val="center"/>
            </w:pPr>
            <w:r>
              <w:t>912,6</w:t>
            </w:r>
          </w:p>
        </w:tc>
        <w:tc>
          <w:tcPr>
            <w:tcW w:w="1620" w:type="dxa"/>
          </w:tcPr>
          <w:p w:rsidR="0051481F" w:rsidRDefault="0051481F">
            <w:pPr>
              <w:pStyle w:val="ConsPlusNormal"/>
              <w:jc w:val="center"/>
            </w:pPr>
            <w:r>
              <w:t>912,6</w:t>
            </w:r>
          </w:p>
        </w:tc>
        <w:tc>
          <w:tcPr>
            <w:tcW w:w="1980" w:type="dxa"/>
          </w:tcPr>
          <w:p w:rsidR="0051481F" w:rsidRDefault="0051481F">
            <w:pPr>
              <w:pStyle w:val="ConsPlusNormal"/>
              <w:jc w:val="both"/>
            </w:pPr>
          </w:p>
        </w:tc>
        <w:tc>
          <w:tcPr>
            <w:tcW w:w="1620" w:type="dxa"/>
          </w:tcPr>
          <w:p w:rsidR="0051481F" w:rsidRDefault="0051481F">
            <w:pPr>
              <w:pStyle w:val="ConsPlusNormal"/>
              <w:jc w:val="both"/>
            </w:pPr>
          </w:p>
        </w:tc>
        <w:tc>
          <w:tcPr>
            <w:tcW w:w="3420" w:type="dxa"/>
            <w:vMerge/>
          </w:tcPr>
          <w:p w:rsidR="0051481F" w:rsidRDefault="0051481F"/>
        </w:tc>
      </w:tr>
      <w:tr w:rsidR="0051481F">
        <w:tc>
          <w:tcPr>
            <w:tcW w:w="782" w:type="dxa"/>
            <w:vMerge/>
          </w:tcPr>
          <w:p w:rsidR="0051481F" w:rsidRDefault="0051481F"/>
        </w:tc>
        <w:tc>
          <w:tcPr>
            <w:tcW w:w="3780" w:type="dxa"/>
            <w:vMerge/>
          </w:tcPr>
          <w:p w:rsidR="0051481F" w:rsidRDefault="0051481F"/>
        </w:tc>
        <w:tc>
          <w:tcPr>
            <w:tcW w:w="2340" w:type="dxa"/>
          </w:tcPr>
          <w:p w:rsidR="0051481F" w:rsidRDefault="0051481F">
            <w:pPr>
              <w:pStyle w:val="ConsPlusNormal"/>
              <w:jc w:val="center"/>
            </w:pPr>
            <w:r>
              <w:t>2012 г.</w:t>
            </w:r>
          </w:p>
        </w:tc>
        <w:tc>
          <w:tcPr>
            <w:tcW w:w="1440" w:type="dxa"/>
          </w:tcPr>
          <w:p w:rsidR="0051481F" w:rsidRDefault="0051481F">
            <w:pPr>
              <w:pStyle w:val="ConsPlusNormal"/>
              <w:jc w:val="center"/>
            </w:pPr>
            <w:r>
              <w:t>0,586</w:t>
            </w:r>
          </w:p>
        </w:tc>
        <w:tc>
          <w:tcPr>
            <w:tcW w:w="1620" w:type="dxa"/>
          </w:tcPr>
          <w:p w:rsidR="0051481F" w:rsidRDefault="0051481F">
            <w:pPr>
              <w:pStyle w:val="ConsPlusNormal"/>
              <w:jc w:val="center"/>
            </w:pPr>
            <w:r>
              <w:t>1470,2</w:t>
            </w:r>
          </w:p>
        </w:tc>
        <w:tc>
          <w:tcPr>
            <w:tcW w:w="1620" w:type="dxa"/>
          </w:tcPr>
          <w:p w:rsidR="0051481F" w:rsidRDefault="0051481F">
            <w:pPr>
              <w:pStyle w:val="ConsPlusNormal"/>
              <w:jc w:val="center"/>
            </w:pPr>
            <w:r>
              <w:t>1470,2</w:t>
            </w:r>
          </w:p>
        </w:tc>
        <w:tc>
          <w:tcPr>
            <w:tcW w:w="1980" w:type="dxa"/>
          </w:tcPr>
          <w:p w:rsidR="0051481F" w:rsidRDefault="0051481F">
            <w:pPr>
              <w:pStyle w:val="ConsPlusNormal"/>
              <w:jc w:val="both"/>
            </w:pPr>
          </w:p>
        </w:tc>
        <w:tc>
          <w:tcPr>
            <w:tcW w:w="1620" w:type="dxa"/>
          </w:tcPr>
          <w:p w:rsidR="0051481F" w:rsidRDefault="0051481F">
            <w:pPr>
              <w:pStyle w:val="ConsPlusNormal"/>
              <w:jc w:val="both"/>
            </w:pPr>
          </w:p>
        </w:tc>
        <w:tc>
          <w:tcPr>
            <w:tcW w:w="3420" w:type="dxa"/>
            <w:vMerge/>
          </w:tcPr>
          <w:p w:rsidR="0051481F" w:rsidRDefault="0051481F"/>
        </w:tc>
      </w:tr>
      <w:tr w:rsidR="0051481F">
        <w:tc>
          <w:tcPr>
            <w:tcW w:w="782" w:type="dxa"/>
            <w:vMerge/>
          </w:tcPr>
          <w:p w:rsidR="0051481F" w:rsidRDefault="0051481F"/>
        </w:tc>
        <w:tc>
          <w:tcPr>
            <w:tcW w:w="3780" w:type="dxa"/>
            <w:vMerge/>
          </w:tcPr>
          <w:p w:rsidR="0051481F" w:rsidRDefault="0051481F"/>
        </w:tc>
        <w:tc>
          <w:tcPr>
            <w:tcW w:w="2340" w:type="dxa"/>
          </w:tcPr>
          <w:p w:rsidR="0051481F" w:rsidRDefault="0051481F">
            <w:pPr>
              <w:pStyle w:val="ConsPlusNormal"/>
              <w:jc w:val="center"/>
            </w:pPr>
            <w:r>
              <w:t>2013 г.</w:t>
            </w:r>
          </w:p>
        </w:tc>
        <w:tc>
          <w:tcPr>
            <w:tcW w:w="1440" w:type="dxa"/>
          </w:tcPr>
          <w:p w:rsidR="0051481F" w:rsidRDefault="0051481F">
            <w:pPr>
              <w:pStyle w:val="ConsPlusNormal"/>
              <w:jc w:val="center"/>
            </w:pPr>
            <w:r>
              <w:t>1,953</w:t>
            </w:r>
          </w:p>
        </w:tc>
        <w:tc>
          <w:tcPr>
            <w:tcW w:w="1620" w:type="dxa"/>
          </w:tcPr>
          <w:p w:rsidR="0051481F" w:rsidRDefault="0051481F">
            <w:pPr>
              <w:pStyle w:val="ConsPlusNormal"/>
              <w:jc w:val="center"/>
            </w:pPr>
            <w:r>
              <w:t>5258,5</w:t>
            </w:r>
          </w:p>
        </w:tc>
        <w:tc>
          <w:tcPr>
            <w:tcW w:w="1620" w:type="dxa"/>
          </w:tcPr>
          <w:p w:rsidR="0051481F" w:rsidRDefault="0051481F">
            <w:pPr>
              <w:pStyle w:val="ConsPlusNormal"/>
              <w:jc w:val="center"/>
            </w:pPr>
            <w:r>
              <w:t>5258,5</w:t>
            </w:r>
          </w:p>
        </w:tc>
        <w:tc>
          <w:tcPr>
            <w:tcW w:w="1980" w:type="dxa"/>
          </w:tcPr>
          <w:p w:rsidR="0051481F" w:rsidRDefault="0051481F">
            <w:pPr>
              <w:pStyle w:val="ConsPlusNormal"/>
              <w:jc w:val="both"/>
            </w:pPr>
          </w:p>
        </w:tc>
        <w:tc>
          <w:tcPr>
            <w:tcW w:w="1620" w:type="dxa"/>
          </w:tcPr>
          <w:p w:rsidR="0051481F" w:rsidRDefault="0051481F">
            <w:pPr>
              <w:pStyle w:val="ConsPlusNormal"/>
              <w:jc w:val="both"/>
            </w:pPr>
          </w:p>
        </w:tc>
        <w:tc>
          <w:tcPr>
            <w:tcW w:w="3420" w:type="dxa"/>
            <w:vMerge/>
          </w:tcPr>
          <w:p w:rsidR="0051481F" w:rsidRDefault="0051481F"/>
        </w:tc>
      </w:tr>
      <w:tr w:rsidR="0051481F">
        <w:tc>
          <w:tcPr>
            <w:tcW w:w="782" w:type="dxa"/>
            <w:vMerge/>
          </w:tcPr>
          <w:p w:rsidR="0051481F" w:rsidRDefault="0051481F"/>
        </w:tc>
        <w:tc>
          <w:tcPr>
            <w:tcW w:w="3780" w:type="dxa"/>
            <w:vMerge/>
          </w:tcPr>
          <w:p w:rsidR="0051481F" w:rsidRDefault="0051481F"/>
        </w:tc>
        <w:tc>
          <w:tcPr>
            <w:tcW w:w="2340" w:type="dxa"/>
          </w:tcPr>
          <w:p w:rsidR="0051481F" w:rsidRDefault="0051481F">
            <w:pPr>
              <w:pStyle w:val="ConsPlusNormal"/>
              <w:jc w:val="center"/>
            </w:pPr>
            <w:r>
              <w:t>2014 г.</w:t>
            </w:r>
          </w:p>
        </w:tc>
        <w:tc>
          <w:tcPr>
            <w:tcW w:w="1440" w:type="dxa"/>
          </w:tcPr>
          <w:p w:rsidR="0051481F" w:rsidRDefault="0051481F">
            <w:pPr>
              <w:pStyle w:val="ConsPlusNormal"/>
              <w:jc w:val="center"/>
            </w:pPr>
            <w:r>
              <w:t>5,711</w:t>
            </w:r>
          </w:p>
        </w:tc>
        <w:tc>
          <w:tcPr>
            <w:tcW w:w="1620" w:type="dxa"/>
          </w:tcPr>
          <w:p w:rsidR="0051481F" w:rsidRDefault="0051481F">
            <w:pPr>
              <w:pStyle w:val="ConsPlusNormal"/>
              <w:jc w:val="center"/>
            </w:pPr>
            <w:r>
              <w:t>16457,0</w:t>
            </w:r>
          </w:p>
        </w:tc>
        <w:tc>
          <w:tcPr>
            <w:tcW w:w="1620" w:type="dxa"/>
          </w:tcPr>
          <w:p w:rsidR="0051481F" w:rsidRDefault="0051481F">
            <w:pPr>
              <w:pStyle w:val="ConsPlusNormal"/>
              <w:jc w:val="center"/>
            </w:pPr>
            <w:r>
              <w:t>16457,0</w:t>
            </w:r>
          </w:p>
        </w:tc>
        <w:tc>
          <w:tcPr>
            <w:tcW w:w="1980" w:type="dxa"/>
          </w:tcPr>
          <w:p w:rsidR="0051481F" w:rsidRDefault="0051481F">
            <w:pPr>
              <w:pStyle w:val="ConsPlusNormal"/>
              <w:jc w:val="both"/>
            </w:pPr>
          </w:p>
        </w:tc>
        <w:tc>
          <w:tcPr>
            <w:tcW w:w="1620" w:type="dxa"/>
          </w:tcPr>
          <w:p w:rsidR="0051481F" w:rsidRDefault="0051481F">
            <w:pPr>
              <w:pStyle w:val="ConsPlusNormal"/>
              <w:jc w:val="both"/>
            </w:pPr>
          </w:p>
        </w:tc>
        <w:tc>
          <w:tcPr>
            <w:tcW w:w="3420" w:type="dxa"/>
            <w:vMerge/>
          </w:tcPr>
          <w:p w:rsidR="0051481F" w:rsidRDefault="0051481F"/>
        </w:tc>
      </w:tr>
      <w:tr w:rsidR="0051481F">
        <w:tc>
          <w:tcPr>
            <w:tcW w:w="782" w:type="dxa"/>
            <w:vMerge w:val="restart"/>
          </w:tcPr>
          <w:p w:rsidR="0051481F" w:rsidRDefault="0051481F">
            <w:pPr>
              <w:pStyle w:val="ConsPlusNormal"/>
              <w:jc w:val="center"/>
            </w:pPr>
            <w:r>
              <w:t>2</w:t>
            </w:r>
          </w:p>
        </w:tc>
        <w:tc>
          <w:tcPr>
            <w:tcW w:w="3780" w:type="dxa"/>
            <w:vMerge w:val="restart"/>
          </w:tcPr>
          <w:p w:rsidR="0051481F" w:rsidRDefault="0051481F">
            <w:pPr>
              <w:pStyle w:val="ConsPlusNormal"/>
            </w:pPr>
            <w:r>
              <w:t>Замена трансформаторов в подстанциях, шт.</w:t>
            </w:r>
          </w:p>
        </w:tc>
        <w:tc>
          <w:tcPr>
            <w:tcW w:w="2340" w:type="dxa"/>
          </w:tcPr>
          <w:p w:rsidR="0051481F" w:rsidRDefault="0051481F">
            <w:pPr>
              <w:pStyle w:val="ConsPlusNormal"/>
              <w:jc w:val="center"/>
            </w:pPr>
            <w:r>
              <w:t>2011-2014 гг.</w:t>
            </w:r>
          </w:p>
        </w:tc>
        <w:tc>
          <w:tcPr>
            <w:tcW w:w="1440" w:type="dxa"/>
          </w:tcPr>
          <w:p w:rsidR="0051481F" w:rsidRDefault="0051481F">
            <w:pPr>
              <w:pStyle w:val="ConsPlusNormal"/>
              <w:jc w:val="center"/>
            </w:pPr>
            <w:r>
              <w:t>18,0</w:t>
            </w:r>
          </w:p>
        </w:tc>
        <w:tc>
          <w:tcPr>
            <w:tcW w:w="1620" w:type="dxa"/>
          </w:tcPr>
          <w:p w:rsidR="0051481F" w:rsidRDefault="0051481F">
            <w:pPr>
              <w:pStyle w:val="ConsPlusNormal"/>
              <w:jc w:val="center"/>
            </w:pPr>
            <w:r>
              <w:t>11532,2</w:t>
            </w:r>
          </w:p>
        </w:tc>
        <w:tc>
          <w:tcPr>
            <w:tcW w:w="1620" w:type="dxa"/>
          </w:tcPr>
          <w:p w:rsidR="0051481F" w:rsidRDefault="0051481F">
            <w:pPr>
              <w:pStyle w:val="ConsPlusNormal"/>
              <w:jc w:val="center"/>
            </w:pPr>
            <w:r>
              <w:t>11532,2</w:t>
            </w:r>
          </w:p>
        </w:tc>
        <w:tc>
          <w:tcPr>
            <w:tcW w:w="1980" w:type="dxa"/>
          </w:tcPr>
          <w:p w:rsidR="0051481F" w:rsidRDefault="0051481F">
            <w:pPr>
              <w:pStyle w:val="ConsPlusNormal"/>
              <w:jc w:val="center"/>
            </w:pPr>
            <w:r>
              <w:t>0,0</w:t>
            </w:r>
          </w:p>
        </w:tc>
        <w:tc>
          <w:tcPr>
            <w:tcW w:w="1620" w:type="dxa"/>
          </w:tcPr>
          <w:p w:rsidR="0051481F" w:rsidRDefault="0051481F">
            <w:pPr>
              <w:pStyle w:val="ConsPlusNormal"/>
              <w:jc w:val="center"/>
            </w:pPr>
            <w:r>
              <w:t>0,0</w:t>
            </w:r>
          </w:p>
        </w:tc>
        <w:tc>
          <w:tcPr>
            <w:tcW w:w="3420" w:type="dxa"/>
            <w:vMerge w:val="restart"/>
          </w:tcPr>
          <w:p w:rsidR="0051481F" w:rsidRDefault="0051481F">
            <w:pPr>
              <w:pStyle w:val="ConsPlusNormal"/>
              <w:jc w:val="center"/>
            </w:pPr>
            <w:r>
              <w:t>Превышение срока службы.</w:t>
            </w:r>
          </w:p>
          <w:p w:rsidR="0051481F" w:rsidRDefault="0051481F">
            <w:pPr>
              <w:pStyle w:val="ConsPlusNormal"/>
              <w:jc w:val="center"/>
            </w:pPr>
          </w:p>
          <w:p w:rsidR="0051481F" w:rsidRDefault="0051481F">
            <w:pPr>
              <w:pStyle w:val="ConsPlusNormal"/>
              <w:jc w:val="center"/>
            </w:pPr>
            <w:r>
              <w:t>После реконструкции увеличение пропускных показателей сетей.</w:t>
            </w:r>
          </w:p>
          <w:p w:rsidR="0051481F" w:rsidRDefault="0051481F">
            <w:pPr>
              <w:pStyle w:val="ConsPlusNormal"/>
              <w:jc w:val="center"/>
            </w:pPr>
            <w:r>
              <w:t>Повышение надежности электроснабжения,</w:t>
            </w:r>
          </w:p>
          <w:p w:rsidR="0051481F" w:rsidRDefault="0051481F">
            <w:pPr>
              <w:pStyle w:val="ConsPlusNormal"/>
              <w:jc w:val="center"/>
            </w:pPr>
            <w:r>
              <w:t>улучшение качества электроэнергии</w:t>
            </w:r>
          </w:p>
        </w:tc>
      </w:tr>
      <w:tr w:rsidR="0051481F">
        <w:tc>
          <w:tcPr>
            <w:tcW w:w="782" w:type="dxa"/>
            <w:vMerge/>
          </w:tcPr>
          <w:p w:rsidR="0051481F" w:rsidRDefault="0051481F"/>
        </w:tc>
        <w:tc>
          <w:tcPr>
            <w:tcW w:w="3780" w:type="dxa"/>
            <w:vMerge/>
          </w:tcPr>
          <w:p w:rsidR="0051481F" w:rsidRDefault="0051481F"/>
        </w:tc>
        <w:tc>
          <w:tcPr>
            <w:tcW w:w="2340" w:type="dxa"/>
          </w:tcPr>
          <w:p w:rsidR="0051481F" w:rsidRDefault="0051481F">
            <w:pPr>
              <w:pStyle w:val="ConsPlusNormal"/>
              <w:jc w:val="center"/>
            </w:pPr>
            <w:r>
              <w:t>2011 г.</w:t>
            </w:r>
          </w:p>
        </w:tc>
        <w:tc>
          <w:tcPr>
            <w:tcW w:w="1440" w:type="dxa"/>
          </w:tcPr>
          <w:p w:rsidR="0051481F" w:rsidRDefault="0051481F">
            <w:pPr>
              <w:pStyle w:val="ConsPlusNormal"/>
              <w:jc w:val="center"/>
            </w:pPr>
            <w:r>
              <w:t>3,0</w:t>
            </w:r>
          </w:p>
        </w:tc>
        <w:tc>
          <w:tcPr>
            <w:tcW w:w="1620" w:type="dxa"/>
          </w:tcPr>
          <w:p w:rsidR="0051481F" w:rsidRDefault="0051481F">
            <w:pPr>
              <w:pStyle w:val="ConsPlusNormal"/>
              <w:jc w:val="center"/>
            </w:pPr>
            <w:r>
              <w:t>1704,5</w:t>
            </w:r>
          </w:p>
        </w:tc>
        <w:tc>
          <w:tcPr>
            <w:tcW w:w="1620" w:type="dxa"/>
          </w:tcPr>
          <w:p w:rsidR="0051481F" w:rsidRDefault="0051481F">
            <w:pPr>
              <w:pStyle w:val="ConsPlusNormal"/>
              <w:jc w:val="center"/>
            </w:pPr>
            <w:r>
              <w:t>1704,5</w:t>
            </w:r>
          </w:p>
        </w:tc>
        <w:tc>
          <w:tcPr>
            <w:tcW w:w="1980" w:type="dxa"/>
          </w:tcPr>
          <w:p w:rsidR="0051481F" w:rsidRDefault="0051481F">
            <w:pPr>
              <w:pStyle w:val="ConsPlusNormal"/>
              <w:jc w:val="both"/>
            </w:pPr>
          </w:p>
        </w:tc>
        <w:tc>
          <w:tcPr>
            <w:tcW w:w="1620" w:type="dxa"/>
          </w:tcPr>
          <w:p w:rsidR="0051481F" w:rsidRDefault="0051481F">
            <w:pPr>
              <w:pStyle w:val="ConsPlusNormal"/>
              <w:jc w:val="both"/>
            </w:pPr>
          </w:p>
        </w:tc>
        <w:tc>
          <w:tcPr>
            <w:tcW w:w="3420" w:type="dxa"/>
            <w:vMerge/>
          </w:tcPr>
          <w:p w:rsidR="0051481F" w:rsidRDefault="0051481F"/>
        </w:tc>
      </w:tr>
      <w:tr w:rsidR="0051481F">
        <w:tc>
          <w:tcPr>
            <w:tcW w:w="782" w:type="dxa"/>
            <w:vMerge/>
          </w:tcPr>
          <w:p w:rsidR="0051481F" w:rsidRDefault="0051481F"/>
        </w:tc>
        <w:tc>
          <w:tcPr>
            <w:tcW w:w="3780" w:type="dxa"/>
            <w:vMerge/>
          </w:tcPr>
          <w:p w:rsidR="0051481F" w:rsidRDefault="0051481F"/>
        </w:tc>
        <w:tc>
          <w:tcPr>
            <w:tcW w:w="2340" w:type="dxa"/>
          </w:tcPr>
          <w:p w:rsidR="0051481F" w:rsidRDefault="0051481F">
            <w:pPr>
              <w:pStyle w:val="ConsPlusNormal"/>
              <w:jc w:val="center"/>
            </w:pPr>
            <w:r>
              <w:t>2012 г.</w:t>
            </w:r>
          </w:p>
        </w:tc>
        <w:tc>
          <w:tcPr>
            <w:tcW w:w="1440" w:type="dxa"/>
          </w:tcPr>
          <w:p w:rsidR="0051481F" w:rsidRDefault="0051481F">
            <w:pPr>
              <w:pStyle w:val="ConsPlusNormal"/>
              <w:jc w:val="center"/>
            </w:pPr>
            <w:r>
              <w:t>5,0</w:t>
            </w:r>
          </w:p>
        </w:tc>
        <w:tc>
          <w:tcPr>
            <w:tcW w:w="1620" w:type="dxa"/>
          </w:tcPr>
          <w:p w:rsidR="0051481F" w:rsidRDefault="0051481F">
            <w:pPr>
              <w:pStyle w:val="ConsPlusNormal"/>
              <w:jc w:val="center"/>
            </w:pPr>
            <w:r>
              <w:t>3051,0</w:t>
            </w:r>
          </w:p>
        </w:tc>
        <w:tc>
          <w:tcPr>
            <w:tcW w:w="1620" w:type="dxa"/>
          </w:tcPr>
          <w:p w:rsidR="0051481F" w:rsidRDefault="0051481F">
            <w:pPr>
              <w:pStyle w:val="ConsPlusNormal"/>
              <w:jc w:val="center"/>
            </w:pPr>
            <w:r>
              <w:t>3051,0</w:t>
            </w:r>
          </w:p>
        </w:tc>
        <w:tc>
          <w:tcPr>
            <w:tcW w:w="1980" w:type="dxa"/>
          </w:tcPr>
          <w:p w:rsidR="0051481F" w:rsidRDefault="0051481F">
            <w:pPr>
              <w:pStyle w:val="ConsPlusNormal"/>
              <w:jc w:val="both"/>
            </w:pPr>
          </w:p>
        </w:tc>
        <w:tc>
          <w:tcPr>
            <w:tcW w:w="1620" w:type="dxa"/>
          </w:tcPr>
          <w:p w:rsidR="0051481F" w:rsidRDefault="0051481F">
            <w:pPr>
              <w:pStyle w:val="ConsPlusNormal"/>
              <w:jc w:val="both"/>
            </w:pPr>
          </w:p>
        </w:tc>
        <w:tc>
          <w:tcPr>
            <w:tcW w:w="3420" w:type="dxa"/>
            <w:vMerge/>
          </w:tcPr>
          <w:p w:rsidR="0051481F" w:rsidRDefault="0051481F"/>
        </w:tc>
      </w:tr>
      <w:tr w:rsidR="0051481F">
        <w:tc>
          <w:tcPr>
            <w:tcW w:w="782" w:type="dxa"/>
            <w:vMerge/>
          </w:tcPr>
          <w:p w:rsidR="0051481F" w:rsidRDefault="0051481F"/>
        </w:tc>
        <w:tc>
          <w:tcPr>
            <w:tcW w:w="3780" w:type="dxa"/>
            <w:vMerge/>
          </w:tcPr>
          <w:p w:rsidR="0051481F" w:rsidRDefault="0051481F"/>
        </w:tc>
        <w:tc>
          <w:tcPr>
            <w:tcW w:w="2340" w:type="dxa"/>
          </w:tcPr>
          <w:p w:rsidR="0051481F" w:rsidRDefault="0051481F">
            <w:pPr>
              <w:pStyle w:val="ConsPlusNormal"/>
              <w:jc w:val="center"/>
            </w:pPr>
            <w:r>
              <w:t>2013 г.</w:t>
            </w:r>
          </w:p>
        </w:tc>
        <w:tc>
          <w:tcPr>
            <w:tcW w:w="1440" w:type="dxa"/>
          </w:tcPr>
          <w:p w:rsidR="0051481F" w:rsidRDefault="0051481F">
            <w:pPr>
              <w:pStyle w:val="ConsPlusNormal"/>
              <w:jc w:val="center"/>
            </w:pPr>
            <w:r>
              <w:t>5,0</w:t>
            </w:r>
          </w:p>
        </w:tc>
        <w:tc>
          <w:tcPr>
            <w:tcW w:w="1620" w:type="dxa"/>
          </w:tcPr>
          <w:p w:rsidR="0051481F" w:rsidRDefault="0051481F">
            <w:pPr>
              <w:pStyle w:val="ConsPlusNormal"/>
              <w:jc w:val="center"/>
            </w:pPr>
            <w:r>
              <w:t>3273,7</w:t>
            </w:r>
          </w:p>
        </w:tc>
        <w:tc>
          <w:tcPr>
            <w:tcW w:w="1620" w:type="dxa"/>
          </w:tcPr>
          <w:p w:rsidR="0051481F" w:rsidRDefault="0051481F">
            <w:pPr>
              <w:pStyle w:val="ConsPlusNormal"/>
              <w:jc w:val="center"/>
            </w:pPr>
            <w:r>
              <w:t>3273,7</w:t>
            </w:r>
          </w:p>
        </w:tc>
        <w:tc>
          <w:tcPr>
            <w:tcW w:w="1980" w:type="dxa"/>
          </w:tcPr>
          <w:p w:rsidR="0051481F" w:rsidRDefault="0051481F">
            <w:pPr>
              <w:pStyle w:val="ConsPlusNormal"/>
              <w:jc w:val="both"/>
            </w:pPr>
          </w:p>
        </w:tc>
        <w:tc>
          <w:tcPr>
            <w:tcW w:w="1620" w:type="dxa"/>
          </w:tcPr>
          <w:p w:rsidR="0051481F" w:rsidRDefault="0051481F">
            <w:pPr>
              <w:pStyle w:val="ConsPlusNormal"/>
              <w:jc w:val="both"/>
            </w:pPr>
          </w:p>
        </w:tc>
        <w:tc>
          <w:tcPr>
            <w:tcW w:w="3420" w:type="dxa"/>
            <w:vMerge/>
          </w:tcPr>
          <w:p w:rsidR="0051481F" w:rsidRDefault="0051481F"/>
        </w:tc>
      </w:tr>
      <w:tr w:rsidR="0051481F">
        <w:tc>
          <w:tcPr>
            <w:tcW w:w="782" w:type="dxa"/>
            <w:vMerge/>
          </w:tcPr>
          <w:p w:rsidR="0051481F" w:rsidRDefault="0051481F"/>
        </w:tc>
        <w:tc>
          <w:tcPr>
            <w:tcW w:w="3780" w:type="dxa"/>
            <w:vMerge/>
          </w:tcPr>
          <w:p w:rsidR="0051481F" w:rsidRDefault="0051481F"/>
        </w:tc>
        <w:tc>
          <w:tcPr>
            <w:tcW w:w="2340" w:type="dxa"/>
          </w:tcPr>
          <w:p w:rsidR="0051481F" w:rsidRDefault="0051481F">
            <w:pPr>
              <w:pStyle w:val="ConsPlusNormal"/>
              <w:jc w:val="center"/>
            </w:pPr>
            <w:r>
              <w:t>2014 г.</w:t>
            </w:r>
          </w:p>
        </w:tc>
        <w:tc>
          <w:tcPr>
            <w:tcW w:w="1440" w:type="dxa"/>
          </w:tcPr>
          <w:p w:rsidR="0051481F" w:rsidRDefault="0051481F">
            <w:pPr>
              <w:pStyle w:val="ConsPlusNormal"/>
              <w:jc w:val="center"/>
            </w:pPr>
            <w:r>
              <w:t>5,0</w:t>
            </w:r>
          </w:p>
        </w:tc>
        <w:tc>
          <w:tcPr>
            <w:tcW w:w="1620" w:type="dxa"/>
          </w:tcPr>
          <w:p w:rsidR="0051481F" w:rsidRDefault="0051481F">
            <w:pPr>
              <w:pStyle w:val="ConsPlusNormal"/>
              <w:jc w:val="center"/>
            </w:pPr>
            <w:r>
              <w:t>3502,9</w:t>
            </w:r>
          </w:p>
        </w:tc>
        <w:tc>
          <w:tcPr>
            <w:tcW w:w="1620" w:type="dxa"/>
          </w:tcPr>
          <w:p w:rsidR="0051481F" w:rsidRDefault="0051481F">
            <w:pPr>
              <w:pStyle w:val="ConsPlusNormal"/>
              <w:jc w:val="center"/>
            </w:pPr>
            <w:r>
              <w:t>3502,9</w:t>
            </w:r>
          </w:p>
        </w:tc>
        <w:tc>
          <w:tcPr>
            <w:tcW w:w="1980" w:type="dxa"/>
          </w:tcPr>
          <w:p w:rsidR="0051481F" w:rsidRDefault="0051481F">
            <w:pPr>
              <w:pStyle w:val="ConsPlusNormal"/>
              <w:jc w:val="both"/>
            </w:pPr>
          </w:p>
        </w:tc>
        <w:tc>
          <w:tcPr>
            <w:tcW w:w="1620" w:type="dxa"/>
          </w:tcPr>
          <w:p w:rsidR="0051481F" w:rsidRDefault="0051481F">
            <w:pPr>
              <w:pStyle w:val="ConsPlusNormal"/>
              <w:jc w:val="both"/>
            </w:pPr>
          </w:p>
        </w:tc>
        <w:tc>
          <w:tcPr>
            <w:tcW w:w="3420" w:type="dxa"/>
            <w:vMerge/>
          </w:tcPr>
          <w:p w:rsidR="0051481F" w:rsidRDefault="0051481F"/>
        </w:tc>
      </w:tr>
      <w:tr w:rsidR="0051481F">
        <w:tc>
          <w:tcPr>
            <w:tcW w:w="782" w:type="dxa"/>
            <w:vMerge w:val="restart"/>
          </w:tcPr>
          <w:p w:rsidR="0051481F" w:rsidRDefault="0051481F">
            <w:pPr>
              <w:pStyle w:val="ConsPlusNormal"/>
              <w:jc w:val="center"/>
            </w:pPr>
            <w:r>
              <w:t>3</w:t>
            </w:r>
          </w:p>
        </w:tc>
        <w:tc>
          <w:tcPr>
            <w:tcW w:w="3780" w:type="dxa"/>
            <w:vMerge w:val="restart"/>
          </w:tcPr>
          <w:p w:rsidR="0051481F" w:rsidRDefault="0051481F">
            <w:pPr>
              <w:pStyle w:val="ConsPlusNormal"/>
            </w:pPr>
            <w:r>
              <w:t>Перекладка кабельных</w:t>
            </w:r>
          </w:p>
          <w:p w:rsidR="0051481F" w:rsidRDefault="0051481F">
            <w:pPr>
              <w:pStyle w:val="ConsPlusNormal"/>
            </w:pPr>
            <w:r>
              <w:t>линий ЮкВ, км. п.</w:t>
            </w:r>
          </w:p>
        </w:tc>
        <w:tc>
          <w:tcPr>
            <w:tcW w:w="2340" w:type="dxa"/>
          </w:tcPr>
          <w:p w:rsidR="0051481F" w:rsidRDefault="0051481F">
            <w:pPr>
              <w:pStyle w:val="ConsPlusNormal"/>
              <w:jc w:val="center"/>
            </w:pPr>
            <w:r>
              <w:t>2011-2014 гг.</w:t>
            </w:r>
          </w:p>
        </w:tc>
        <w:tc>
          <w:tcPr>
            <w:tcW w:w="1440" w:type="dxa"/>
          </w:tcPr>
          <w:p w:rsidR="0051481F" w:rsidRDefault="0051481F">
            <w:pPr>
              <w:pStyle w:val="ConsPlusNormal"/>
              <w:jc w:val="center"/>
            </w:pPr>
            <w:r>
              <w:t>4,170</w:t>
            </w:r>
          </w:p>
        </w:tc>
        <w:tc>
          <w:tcPr>
            <w:tcW w:w="1620" w:type="dxa"/>
          </w:tcPr>
          <w:p w:rsidR="0051481F" w:rsidRDefault="0051481F">
            <w:pPr>
              <w:pStyle w:val="ConsPlusNormal"/>
              <w:jc w:val="center"/>
            </w:pPr>
            <w:r>
              <w:t>20322,6</w:t>
            </w:r>
          </w:p>
        </w:tc>
        <w:tc>
          <w:tcPr>
            <w:tcW w:w="1620" w:type="dxa"/>
          </w:tcPr>
          <w:p w:rsidR="0051481F" w:rsidRDefault="0051481F">
            <w:pPr>
              <w:pStyle w:val="ConsPlusNormal"/>
              <w:jc w:val="center"/>
            </w:pPr>
            <w:r>
              <w:t>20322,6</w:t>
            </w:r>
          </w:p>
        </w:tc>
        <w:tc>
          <w:tcPr>
            <w:tcW w:w="1980" w:type="dxa"/>
          </w:tcPr>
          <w:p w:rsidR="0051481F" w:rsidRDefault="0051481F">
            <w:pPr>
              <w:pStyle w:val="ConsPlusNormal"/>
              <w:jc w:val="center"/>
            </w:pPr>
            <w:r>
              <w:t>0,0</w:t>
            </w:r>
          </w:p>
        </w:tc>
        <w:tc>
          <w:tcPr>
            <w:tcW w:w="1620" w:type="dxa"/>
          </w:tcPr>
          <w:p w:rsidR="0051481F" w:rsidRDefault="0051481F">
            <w:pPr>
              <w:pStyle w:val="ConsPlusNormal"/>
              <w:jc w:val="center"/>
            </w:pPr>
            <w:r>
              <w:t>0,0</w:t>
            </w:r>
          </w:p>
        </w:tc>
        <w:tc>
          <w:tcPr>
            <w:tcW w:w="3420" w:type="dxa"/>
            <w:vMerge w:val="restart"/>
          </w:tcPr>
          <w:p w:rsidR="0051481F" w:rsidRDefault="0051481F">
            <w:pPr>
              <w:pStyle w:val="ConsPlusNormal"/>
              <w:jc w:val="center"/>
            </w:pPr>
            <w:r>
              <w:t>Оптимизация управления</w:t>
            </w:r>
          </w:p>
          <w:p w:rsidR="0051481F" w:rsidRDefault="0051481F">
            <w:pPr>
              <w:pStyle w:val="ConsPlusNormal"/>
              <w:jc w:val="center"/>
            </w:pPr>
          </w:p>
          <w:p w:rsidR="0051481F" w:rsidRDefault="0051481F">
            <w:pPr>
              <w:pStyle w:val="ConsPlusNormal"/>
              <w:jc w:val="center"/>
            </w:pPr>
            <w:r>
              <w:t>электроснабжения.</w:t>
            </w:r>
          </w:p>
          <w:p w:rsidR="0051481F" w:rsidRDefault="0051481F">
            <w:pPr>
              <w:pStyle w:val="ConsPlusNormal"/>
              <w:jc w:val="center"/>
            </w:pPr>
            <w:r>
              <w:t xml:space="preserve">Повышение надежности </w:t>
            </w:r>
            <w:r>
              <w:lastRenderedPageBreak/>
              <w:t>электроснабжения,</w:t>
            </w:r>
          </w:p>
          <w:p w:rsidR="0051481F" w:rsidRDefault="0051481F">
            <w:pPr>
              <w:pStyle w:val="ConsPlusNormal"/>
              <w:jc w:val="center"/>
            </w:pPr>
            <w:r>
              <w:t>улучшение качества электроэнергии</w:t>
            </w:r>
          </w:p>
        </w:tc>
      </w:tr>
      <w:tr w:rsidR="0051481F">
        <w:tc>
          <w:tcPr>
            <w:tcW w:w="782" w:type="dxa"/>
            <w:vMerge/>
          </w:tcPr>
          <w:p w:rsidR="0051481F" w:rsidRDefault="0051481F"/>
        </w:tc>
        <w:tc>
          <w:tcPr>
            <w:tcW w:w="3780" w:type="dxa"/>
            <w:vMerge/>
          </w:tcPr>
          <w:p w:rsidR="0051481F" w:rsidRDefault="0051481F"/>
        </w:tc>
        <w:tc>
          <w:tcPr>
            <w:tcW w:w="2340" w:type="dxa"/>
          </w:tcPr>
          <w:p w:rsidR="0051481F" w:rsidRDefault="0051481F">
            <w:pPr>
              <w:pStyle w:val="ConsPlusNormal"/>
              <w:jc w:val="center"/>
            </w:pPr>
            <w:r>
              <w:t>2011 г.</w:t>
            </w:r>
          </w:p>
        </w:tc>
        <w:tc>
          <w:tcPr>
            <w:tcW w:w="1440" w:type="dxa"/>
          </w:tcPr>
          <w:p w:rsidR="0051481F" w:rsidRDefault="0051481F">
            <w:pPr>
              <w:pStyle w:val="ConsPlusNormal"/>
              <w:jc w:val="center"/>
            </w:pPr>
            <w:r>
              <w:t>0,750</w:t>
            </w:r>
          </w:p>
        </w:tc>
        <w:tc>
          <w:tcPr>
            <w:tcW w:w="1620" w:type="dxa"/>
          </w:tcPr>
          <w:p w:rsidR="0051481F" w:rsidRDefault="0051481F">
            <w:pPr>
              <w:pStyle w:val="ConsPlusNormal"/>
              <w:jc w:val="center"/>
            </w:pPr>
            <w:r>
              <w:t>3183,8</w:t>
            </w:r>
          </w:p>
        </w:tc>
        <w:tc>
          <w:tcPr>
            <w:tcW w:w="1620" w:type="dxa"/>
          </w:tcPr>
          <w:p w:rsidR="0051481F" w:rsidRDefault="0051481F">
            <w:pPr>
              <w:pStyle w:val="ConsPlusNormal"/>
              <w:jc w:val="center"/>
            </w:pPr>
            <w:r>
              <w:t>3183,8</w:t>
            </w:r>
          </w:p>
        </w:tc>
        <w:tc>
          <w:tcPr>
            <w:tcW w:w="1980" w:type="dxa"/>
          </w:tcPr>
          <w:p w:rsidR="0051481F" w:rsidRDefault="0051481F">
            <w:pPr>
              <w:pStyle w:val="ConsPlusNormal"/>
              <w:jc w:val="both"/>
            </w:pPr>
          </w:p>
        </w:tc>
        <w:tc>
          <w:tcPr>
            <w:tcW w:w="1620" w:type="dxa"/>
          </w:tcPr>
          <w:p w:rsidR="0051481F" w:rsidRDefault="0051481F">
            <w:pPr>
              <w:pStyle w:val="ConsPlusNormal"/>
              <w:jc w:val="both"/>
            </w:pPr>
          </w:p>
        </w:tc>
        <w:tc>
          <w:tcPr>
            <w:tcW w:w="3420" w:type="dxa"/>
            <w:vMerge/>
          </w:tcPr>
          <w:p w:rsidR="0051481F" w:rsidRDefault="0051481F"/>
        </w:tc>
      </w:tr>
      <w:tr w:rsidR="0051481F">
        <w:tc>
          <w:tcPr>
            <w:tcW w:w="782" w:type="dxa"/>
            <w:vMerge/>
          </w:tcPr>
          <w:p w:rsidR="0051481F" w:rsidRDefault="0051481F"/>
        </w:tc>
        <w:tc>
          <w:tcPr>
            <w:tcW w:w="3780" w:type="dxa"/>
            <w:vMerge/>
          </w:tcPr>
          <w:p w:rsidR="0051481F" w:rsidRDefault="0051481F"/>
        </w:tc>
        <w:tc>
          <w:tcPr>
            <w:tcW w:w="2340" w:type="dxa"/>
          </w:tcPr>
          <w:p w:rsidR="0051481F" w:rsidRDefault="0051481F">
            <w:pPr>
              <w:pStyle w:val="ConsPlusNormal"/>
              <w:jc w:val="center"/>
            </w:pPr>
            <w:r>
              <w:t>2012 г.</w:t>
            </w:r>
          </w:p>
        </w:tc>
        <w:tc>
          <w:tcPr>
            <w:tcW w:w="1440" w:type="dxa"/>
          </w:tcPr>
          <w:p w:rsidR="0051481F" w:rsidRDefault="0051481F">
            <w:pPr>
              <w:pStyle w:val="ConsPlusNormal"/>
              <w:jc w:val="center"/>
            </w:pPr>
            <w:r>
              <w:t>0,750</w:t>
            </w:r>
          </w:p>
        </w:tc>
        <w:tc>
          <w:tcPr>
            <w:tcW w:w="1620" w:type="dxa"/>
          </w:tcPr>
          <w:p w:rsidR="0051481F" w:rsidRDefault="0051481F">
            <w:pPr>
              <w:pStyle w:val="ConsPlusNormal"/>
              <w:jc w:val="center"/>
            </w:pPr>
            <w:r>
              <w:t>3419,4</w:t>
            </w:r>
          </w:p>
        </w:tc>
        <w:tc>
          <w:tcPr>
            <w:tcW w:w="1620" w:type="dxa"/>
          </w:tcPr>
          <w:p w:rsidR="0051481F" w:rsidRDefault="0051481F">
            <w:pPr>
              <w:pStyle w:val="ConsPlusNormal"/>
              <w:jc w:val="center"/>
            </w:pPr>
            <w:r>
              <w:t>3419,4</w:t>
            </w:r>
          </w:p>
        </w:tc>
        <w:tc>
          <w:tcPr>
            <w:tcW w:w="1980" w:type="dxa"/>
          </w:tcPr>
          <w:p w:rsidR="0051481F" w:rsidRDefault="0051481F">
            <w:pPr>
              <w:pStyle w:val="ConsPlusNormal"/>
              <w:jc w:val="both"/>
            </w:pPr>
          </w:p>
        </w:tc>
        <w:tc>
          <w:tcPr>
            <w:tcW w:w="1620" w:type="dxa"/>
          </w:tcPr>
          <w:p w:rsidR="0051481F" w:rsidRDefault="0051481F">
            <w:pPr>
              <w:pStyle w:val="ConsPlusNormal"/>
              <w:jc w:val="both"/>
            </w:pPr>
          </w:p>
        </w:tc>
        <w:tc>
          <w:tcPr>
            <w:tcW w:w="3420" w:type="dxa"/>
            <w:vMerge/>
          </w:tcPr>
          <w:p w:rsidR="0051481F" w:rsidRDefault="0051481F"/>
        </w:tc>
      </w:tr>
      <w:tr w:rsidR="0051481F">
        <w:tc>
          <w:tcPr>
            <w:tcW w:w="782" w:type="dxa"/>
            <w:vMerge/>
          </w:tcPr>
          <w:p w:rsidR="0051481F" w:rsidRDefault="0051481F"/>
        </w:tc>
        <w:tc>
          <w:tcPr>
            <w:tcW w:w="3780" w:type="dxa"/>
            <w:vMerge/>
          </w:tcPr>
          <w:p w:rsidR="0051481F" w:rsidRDefault="0051481F"/>
        </w:tc>
        <w:tc>
          <w:tcPr>
            <w:tcW w:w="2340" w:type="dxa"/>
          </w:tcPr>
          <w:p w:rsidR="0051481F" w:rsidRDefault="0051481F">
            <w:pPr>
              <w:pStyle w:val="ConsPlusNormal"/>
              <w:jc w:val="center"/>
            </w:pPr>
            <w:r>
              <w:t>2013 г.</w:t>
            </w:r>
          </w:p>
        </w:tc>
        <w:tc>
          <w:tcPr>
            <w:tcW w:w="1440" w:type="dxa"/>
          </w:tcPr>
          <w:p w:rsidR="0051481F" w:rsidRDefault="0051481F">
            <w:pPr>
              <w:pStyle w:val="ConsPlusNormal"/>
              <w:jc w:val="center"/>
            </w:pPr>
            <w:r>
              <w:t>0,750</w:t>
            </w:r>
          </w:p>
        </w:tc>
        <w:tc>
          <w:tcPr>
            <w:tcW w:w="1620" w:type="dxa"/>
          </w:tcPr>
          <w:p w:rsidR="0051481F" w:rsidRDefault="0051481F">
            <w:pPr>
              <w:pStyle w:val="ConsPlusNormal"/>
              <w:jc w:val="center"/>
            </w:pPr>
            <w:r>
              <w:t>3669,1</w:t>
            </w:r>
          </w:p>
        </w:tc>
        <w:tc>
          <w:tcPr>
            <w:tcW w:w="1620" w:type="dxa"/>
          </w:tcPr>
          <w:p w:rsidR="0051481F" w:rsidRDefault="0051481F">
            <w:pPr>
              <w:pStyle w:val="ConsPlusNormal"/>
              <w:jc w:val="center"/>
            </w:pPr>
            <w:r>
              <w:t>3669,1</w:t>
            </w:r>
          </w:p>
        </w:tc>
        <w:tc>
          <w:tcPr>
            <w:tcW w:w="1980" w:type="dxa"/>
          </w:tcPr>
          <w:p w:rsidR="0051481F" w:rsidRDefault="0051481F">
            <w:pPr>
              <w:pStyle w:val="ConsPlusNormal"/>
              <w:jc w:val="both"/>
            </w:pPr>
          </w:p>
        </w:tc>
        <w:tc>
          <w:tcPr>
            <w:tcW w:w="1620" w:type="dxa"/>
          </w:tcPr>
          <w:p w:rsidR="0051481F" w:rsidRDefault="0051481F">
            <w:pPr>
              <w:pStyle w:val="ConsPlusNormal"/>
              <w:jc w:val="both"/>
            </w:pPr>
          </w:p>
        </w:tc>
        <w:tc>
          <w:tcPr>
            <w:tcW w:w="3420" w:type="dxa"/>
            <w:vMerge/>
          </w:tcPr>
          <w:p w:rsidR="0051481F" w:rsidRDefault="0051481F"/>
        </w:tc>
      </w:tr>
      <w:tr w:rsidR="0051481F">
        <w:tc>
          <w:tcPr>
            <w:tcW w:w="782" w:type="dxa"/>
            <w:vMerge/>
          </w:tcPr>
          <w:p w:rsidR="0051481F" w:rsidRDefault="0051481F"/>
        </w:tc>
        <w:tc>
          <w:tcPr>
            <w:tcW w:w="3780" w:type="dxa"/>
            <w:vMerge/>
          </w:tcPr>
          <w:p w:rsidR="0051481F" w:rsidRDefault="0051481F"/>
        </w:tc>
        <w:tc>
          <w:tcPr>
            <w:tcW w:w="2340" w:type="dxa"/>
          </w:tcPr>
          <w:p w:rsidR="0051481F" w:rsidRDefault="0051481F">
            <w:pPr>
              <w:pStyle w:val="ConsPlusNormal"/>
              <w:jc w:val="center"/>
            </w:pPr>
            <w:r>
              <w:t>2014 г.</w:t>
            </w:r>
          </w:p>
        </w:tc>
        <w:tc>
          <w:tcPr>
            <w:tcW w:w="1440" w:type="dxa"/>
          </w:tcPr>
          <w:p w:rsidR="0051481F" w:rsidRDefault="0051481F">
            <w:pPr>
              <w:pStyle w:val="ConsPlusNormal"/>
              <w:jc w:val="center"/>
            </w:pPr>
            <w:r>
              <w:t>1,920</w:t>
            </w:r>
          </w:p>
        </w:tc>
        <w:tc>
          <w:tcPr>
            <w:tcW w:w="1620" w:type="dxa"/>
          </w:tcPr>
          <w:p w:rsidR="0051481F" w:rsidRDefault="0051481F">
            <w:pPr>
              <w:pStyle w:val="ConsPlusNormal"/>
              <w:jc w:val="center"/>
            </w:pPr>
            <w:r>
              <w:t>10050,3</w:t>
            </w:r>
          </w:p>
        </w:tc>
        <w:tc>
          <w:tcPr>
            <w:tcW w:w="1620" w:type="dxa"/>
          </w:tcPr>
          <w:p w:rsidR="0051481F" w:rsidRDefault="0051481F">
            <w:pPr>
              <w:pStyle w:val="ConsPlusNormal"/>
              <w:jc w:val="center"/>
            </w:pPr>
            <w:r>
              <w:t>10050,3</w:t>
            </w:r>
          </w:p>
        </w:tc>
        <w:tc>
          <w:tcPr>
            <w:tcW w:w="1980" w:type="dxa"/>
          </w:tcPr>
          <w:p w:rsidR="0051481F" w:rsidRDefault="0051481F">
            <w:pPr>
              <w:pStyle w:val="ConsPlusNormal"/>
              <w:jc w:val="both"/>
            </w:pPr>
          </w:p>
        </w:tc>
        <w:tc>
          <w:tcPr>
            <w:tcW w:w="1620" w:type="dxa"/>
          </w:tcPr>
          <w:p w:rsidR="0051481F" w:rsidRDefault="0051481F">
            <w:pPr>
              <w:pStyle w:val="ConsPlusNormal"/>
              <w:jc w:val="both"/>
            </w:pPr>
          </w:p>
        </w:tc>
        <w:tc>
          <w:tcPr>
            <w:tcW w:w="3420" w:type="dxa"/>
            <w:vMerge/>
          </w:tcPr>
          <w:p w:rsidR="0051481F" w:rsidRDefault="0051481F"/>
        </w:tc>
      </w:tr>
      <w:tr w:rsidR="0051481F">
        <w:tc>
          <w:tcPr>
            <w:tcW w:w="782" w:type="dxa"/>
            <w:vMerge w:val="restart"/>
          </w:tcPr>
          <w:p w:rsidR="0051481F" w:rsidRDefault="0051481F">
            <w:pPr>
              <w:pStyle w:val="ConsPlusNormal"/>
              <w:jc w:val="center"/>
            </w:pPr>
            <w:r>
              <w:t>4</w:t>
            </w:r>
          </w:p>
        </w:tc>
        <w:tc>
          <w:tcPr>
            <w:tcW w:w="3780" w:type="dxa"/>
            <w:vMerge w:val="restart"/>
          </w:tcPr>
          <w:p w:rsidR="0051481F" w:rsidRDefault="0051481F">
            <w:pPr>
              <w:pStyle w:val="ConsPlusNormal"/>
            </w:pPr>
            <w:r>
              <w:t>Строительство воздушных линий 0,4 кВ, км. п.</w:t>
            </w:r>
          </w:p>
        </w:tc>
        <w:tc>
          <w:tcPr>
            <w:tcW w:w="2340" w:type="dxa"/>
          </w:tcPr>
          <w:p w:rsidR="0051481F" w:rsidRDefault="0051481F">
            <w:pPr>
              <w:pStyle w:val="ConsPlusNormal"/>
              <w:jc w:val="center"/>
            </w:pPr>
            <w:r>
              <w:t>2011-2014 гг.</w:t>
            </w:r>
          </w:p>
        </w:tc>
        <w:tc>
          <w:tcPr>
            <w:tcW w:w="1440" w:type="dxa"/>
          </w:tcPr>
          <w:p w:rsidR="0051481F" w:rsidRDefault="0051481F">
            <w:pPr>
              <w:pStyle w:val="ConsPlusNormal"/>
              <w:jc w:val="center"/>
            </w:pPr>
            <w:r>
              <w:t>36,541</w:t>
            </w:r>
          </w:p>
        </w:tc>
        <w:tc>
          <w:tcPr>
            <w:tcW w:w="1620" w:type="dxa"/>
          </w:tcPr>
          <w:p w:rsidR="0051481F" w:rsidRDefault="0051481F">
            <w:pPr>
              <w:pStyle w:val="ConsPlusNormal"/>
              <w:jc w:val="center"/>
            </w:pPr>
            <w:r>
              <w:t>40678,7</w:t>
            </w:r>
          </w:p>
        </w:tc>
        <w:tc>
          <w:tcPr>
            <w:tcW w:w="1620" w:type="dxa"/>
          </w:tcPr>
          <w:p w:rsidR="0051481F" w:rsidRDefault="0051481F">
            <w:pPr>
              <w:pStyle w:val="ConsPlusNormal"/>
              <w:jc w:val="center"/>
            </w:pPr>
            <w:r>
              <w:t>0,0</w:t>
            </w:r>
          </w:p>
        </w:tc>
        <w:tc>
          <w:tcPr>
            <w:tcW w:w="1980" w:type="dxa"/>
          </w:tcPr>
          <w:p w:rsidR="0051481F" w:rsidRDefault="0051481F">
            <w:pPr>
              <w:pStyle w:val="ConsPlusNormal"/>
              <w:jc w:val="center"/>
            </w:pPr>
            <w:r>
              <w:t>0,0</w:t>
            </w:r>
          </w:p>
        </w:tc>
        <w:tc>
          <w:tcPr>
            <w:tcW w:w="1620" w:type="dxa"/>
          </w:tcPr>
          <w:p w:rsidR="0051481F" w:rsidRDefault="0051481F">
            <w:pPr>
              <w:pStyle w:val="ConsPlusNormal"/>
              <w:jc w:val="center"/>
            </w:pPr>
            <w:r>
              <w:t>40678,7</w:t>
            </w:r>
          </w:p>
        </w:tc>
        <w:tc>
          <w:tcPr>
            <w:tcW w:w="3420" w:type="dxa"/>
            <w:vMerge w:val="restart"/>
          </w:tcPr>
          <w:p w:rsidR="0051481F" w:rsidRDefault="0051481F">
            <w:pPr>
              <w:pStyle w:val="ConsPlusNormal"/>
              <w:jc w:val="center"/>
            </w:pPr>
            <w:r>
              <w:t>Строительство линий взамен линий электропередачи не имеющих собственника, либо собственник отказался от права собственности на указанное имущество</w:t>
            </w:r>
          </w:p>
        </w:tc>
      </w:tr>
      <w:tr w:rsidR="0051481F">
        <w:tc>
          <w:tcPr>
            <w:tcW w:w="782" w:type="dxa"/>
            <w:vMerge/>
          </w:tcPr>
          <w:p w:rsidR="0051481F" w:rsidRDefault="0051481F"/>
        </w:tc>
        <w:tc>
          <w:tcPr>
            <w:tcW w:w="3780" w:type="dxa"/>
            <w:vMerge/>
          </w:tcPr>
          <w:p w:rsidR="0051481F" w:rsidRDefault="0051481F"/>
        </w:tc>
        <w:tc>
          <w:tcPr>
            <w:tcW w:w="2340" w:type="dxa"/>
          </w:tcPr>
          <w:p w:rsidR="0051481F" w:rsidRDefault="0051481F">
            <w:pPr>
              <w:pStyle w:val="ConsPlusNormal"/>
              <w:jc w:val="center"/>
            </w:pPr>
            <w:r>
              <w:t>2011 г.</w:t>
            </w:r>
          </w:p>
        </w:tc>
        <w:tc>
          <w:tcPr>
            <w:tcW w:w="1440" w:type="dxa"/>
          </w:tcPr>
          <w:p w:rsidR="0051481F" w:rsidRDefault="0051481F">
            <w:pPr>
              <w:pStyle w:val="ConsPlusNormal"/>
              <w:jc w:val="center"/>
            </w:pPr>
            <w:r>
              <w:t>7,308</w:t>
            </w:r>
          </w:p>
        </w:tc>
        <w:tc>
          <w:tcPr>
            <w:tcW w:w="1620" w:type="dxa"/>
          </w:tcPr>
          <w:p w:rsidR="0051481F" w:rsidRDefault="0051481F">
            <w:pPr>
              <w:pStyle w:val="ConsPlusNormal"/>
              <w:jc w:val="center"/>
            </w:pPr>
            <w:r>
              <w:t>7207,4</w:t>
            </w:r>
          </w:p>
        </w:tc>
        <w:tc>
          <w:tcPr>
            <w:tcW w:w="1620" w:type="dxa"/>
          </w:tcPr>
          <w:p w:rsidR="0051481F" w:rsidRDefault="0051481F">
            <w:pPr>
              <w:pStyle w:val="ConsPlusNormal"/>
              <w:jc w:val="both"/>
            </w:pPr>
          </w:p>
        </w:tc>
        <w:tc>
          <w:tcPr>
            <w:tcW w:w="1980" w:type="dxa"/>
          </w:tcPr>
          <w:p w:rsidR="0051481F" w:rsidRDefault="0051481F">
            <w:pPr>
              <w:pStyle w:val="ConsPlusNormal"/>
              <w:jc w:val="both"/>
            </w:pPr>
          </w:p>
        </w:tc>
        <w:tc>
          <w:tcPr>
            <w:tcW w:w="1620" w:type="dxa"/>
          </w:tcPr>
          <w:p w:rsidR="0051481F" w:rsidRDefault="0051481F">
            <w:pPr>
              <w:pStyle w:val="ConsPlusNormal"/>
              <w:jc w:val="center"/>
            </w:pPr>
            <w:r>
              <w:t>7207,4</w:t>
            </w:r>
          </w:p>
        </w:tc>
        <w:tc>
          <w:tcPr>
            <w:tcW w:w="3420" w:type="dxa"/>
            <w:vMerge/>
          </w:tcPr>
          <w:p w:rsidR="0051481F" w:rsidRDefault="0051481F"/>
        </w:tc>
      </w:tr>
      <w:tr w:rsidR="0051481F">
        <w:tc>
          <w:tcPr>
            <w:tcW w:w="782" w:type="dxa"/>
            <w:vMerge/>
          </w:tcPr>
          <w:p w:rsidR="0051481F" w:rsidRDefault="0051481F"/>
        </w:tc>
        <w:tc>
          <w:tcPr>
            <w:tcW w:w="3780" w:type="dxa"/>
            <w:vMerge/>
          </w:tcPr>
          <w:p w:rsidR="0051481F" w:rsidRDefault="0051481F"/>
        </w:tc>
        <w:tc>
          <w:tcPr>
            <w:tcW w:w="2340" w:type="dxa"/>
          </w:tcPr>
          <w:p w:rsidR="0051481F" w:rsidRDefault="0051481F">
            <w:pPr>
              <w:pStyle w:val="ConsPlusNormal"/>
              <w:jc w:val="center"/>
            </w:pPr>
            <w:r>
              <w:t>2012 г.</w:t>
            </w:r>
          </w:p>
        </w:tc>
        <w:tc>
          <w:tcPr>
            <w:tcW w:w="1440" w:type="dxa"/>
          </w:tcPr>
          <w:p w:rsidR="0051481F" w:rsidRDefault="0051481F">
            <w:pPr>
              <w:pStyle w:val="ConsPlusNormal"/>
              <w:jc w:val="center"/>
            </w:pPr>
            <w:r>
              <w:t>9,135</w:t>
            </w:r>
          </w:p>
        </w:tc>
        <w:tc>
          <w:tcPr>
            <w:tcW w:w="1620" w:type="dxa"/>
          </w:tcPr>
          <w:p w:rsidR="0051481F" w:rsidRDefault="0051481F">
            <w:pPr>
              <w:pStyle w:val="ConsPlusNormal"/>
              <w:jc w:val="center"/>
            </w:pPr>
            <w:r>
              <w:t>9676,0</w:t>
            </w:r>
          </w:p>
        </w:tc>
        <w:tc>
          <w:tcPr>
            <w:tcW w:w="1620" w:type="dxa"/>
          </w:tcPr>
          <w:p w:rsidR="0051481F" w:rsidRDefault="0051481F">
            <w:pPr>
              <w:pStyle w:val="ConsPlusNormal"/>
              <w:jc w:val="both"/>
            </w:pPr>
          </w:p>
        </w:tc>
        <w:tc>
          <w:tcPr>
            <w:tcW w:w="1980" w:type="dxa"/>
          </w:tcPr>
          <w:p w:rsidR="0051481F" w:rsidRDefault="0051481F">
            <w:pPr>
              <w:pStyle w:val="ConsPlusNormal"/>
              <w:jc w:val="both"/>
            </w:pPr>
          </w:p>
        </w:tc>
        <w:tc>
          <w:tcPr>
            <w:tcW w:w="1620" w:type="dxa"/>
          </w:tcPr>
          <w:p w:rsidR="0051481F" w:rsidRDefault="0051481F">
            <w:pPr>
              <w:pStyle w:val="ConsPlusNormal"/>
              <w:jc w:val="center"/>
            </w:pPr>
            <w:r>
              <w:t>9676,0</w:t>
            </w:r>
          </w:p>
        </w:tc>
        <w:tc>
          <w:tcPr>
            <w:tcW w:w="3420" w:type="dxa"/>
            <w:vMerge/>
          </w:tcPr>
          <w:p w:rsidR="0051481F" w:rsidRDefault="0051481F"/>
        </w:tc>
      </w:tr>
      <w:tr w:rsidR="0051481F">
        <w:tc>
          <w:tcPr>
            <w:tcW w:w="782" w:type="dxa"/>
            <w:vMerge/>
          </w:tcPr>
          <w:p w:rsidR="0051481F" w:rsidRDefault="0051481F"/>
        </w:tc>
        <w:tc>
          <w:tcPr>
            <w:tcW w:w="3780" w:type="dxa"/>
            <w:vMerge/>
          </w:tcPr>
          <w:p w:rsidR="0051481F" w:rsidRDefault="0051481F"/>
        </w:tc>
        <w:tc>
          <w:tcPr>
            <w:tcW w:w="2340" w:type="dxa"/>
          </w:tcPr>
          <w:p w:rsidR="0051481F" w:rsidRDefault="0051481F">
            <w:pPr>
              <w:pStyle w:val="ConsPlusNormal"/>
              <w:jc w:val="center"/>
            </w:pPr>
            <w:r>
              <w:t>2013 г.</w:t>
            </w:r>
          </w:p>
        </w:tc>
        <w:tc>
          <w:tcPr>
            <w:tcW w:w="1440" w:type="dxa"/>
          </w:tcPr>
          <w:p w:rsidR="0051481F" w:rsidRDefault="0051481F">
            <w:pPr>
              <w:pStyle w:val="ConsPlusNormal"/>
              <w:jc w:val="center"/>
            </w:pPr>
            <w:r>
              <w:t>8,120</w:t>
            </w:r>
          </w:p>
        </w:tc>
        <w:tc>
          <w:tcPr>
            <w:tcW w:w="1620" w:type="dxa"/>
          </w:tcPr>
          <w:p w:rsidR="0051481F" w:rsidRDefault="0051481F">
            <w:pPr>
              <w:pStyle w:val="ConsPlusNormal"/>
              <w:jc w:val="center"/>
            </w:pPr>
            <w:r>
              <w:t>9228,7</w:t>
            </w:r>
          </w:p>
        </w:tc>
        <w:tc>
          <w:tcPr>
            <w:tcW w:w="1620" w:type="dxa"/>
          </w:tcPr>
          <w:p w:rsidR="0051481F" w:rsidRDefault="0051481F">
            <w:pPr>
              <w:pStyle w:val="ConsPlusNormal"/>
              <w:jc w:val="both"/>
            </w:pPr>
          </w:p>
        </w:tc>
        <w:tc>
          <w:tcPr>
            <w:tcW w:w="1980" w:type="dxa"/>
          </w:tcPr>
          <w:p w:rsidR="0051481F" w:rsidRDefault="0051481F">
            <w:pPr>
              <w:pStyle w:val="ConsPlusNormal"/>
              <w:jc w:val="both"/>
            </w:pPr>
          </w:p>
        </w:tc>
        <w:tc>
          <w:tcPr>
            <w:tcW w:w="1620" w:type="dxa"/>
          </w:tcPr>
          <w:p w:rsidR="0051481F" w:rsidRDefault="0051481F">
            <w:pPr>
              <w:pStyle w:val="ConsPlusNormal"/>
              <w:jc w:val="center"/>
            </w:pPr>
            <w:r>
              <w:t>9228,7</w:t>
            </w:r>
          </w:p>
        </w:tc>
        <w:tc>
          <w:tcPr>
            <w:tcW w:w="3420" w:type="dxa"/>
            <w:vMerge/>
          </w:tcPr>
          <w:p w:rsidR="0051481F" w:rsidRDefault="0051481F"/>
        </w:tc>
      </w:tr>
      <w:tr w:rsidR="0051481F">
        <w:tc>
          <w:tcPr>
            <w:tcW w:w="782" w:type="dxa"/>
            <w:vMerge/>
          </w:tcPr>
          <w:p w:rsidR="0051481F" w:rsidRDefault="0051481F"/>
        </w:tc>
        <w:tc>
          <w:tcPr>
            <w:tcW w:w="3780" w:type="dxa"/>
            <w:vMerge/>
          </w:tcPr>
          <w:p w:rsidR="0051481F" w:rsidRDefault="0051481F"/>
        </w:tc>
        <w:tc>
          <w:tcPr>
            <w:tcW w:w="2340" w:type="dxa"/>
          </w:tcPr>
          <w:p w:rsidR="0051481F" w:rsidRDefault="0051481F">
            <w:pPr>
              <w:pStyle w:val="ConsPlusNormal"/>
              <w:jc w:val="center"/>
            </w:pPr>
            <w:r>
              <w:t>2014 г.</w:t>
            </w:r>
          </w:p>
        </w:tc>
        <w:tc>
          <w:tcPr>
            <w:tcW w:w="1440" w:type="dxa"/>
          </w:tcPr>
          <w:p w:rsidR="0051481F" w:rsidRDefault="0051481F">
            <w:pPr>
              <w:pStyle w:val="ConsPlusNormal"/>
              <w:jc w:val="center"/>
            </w:pPr>
            <w:r>
              <w:t>11,978</w:t>
            </w:r>
          </w:p>
        </w:tc>
        <w:tc>
          <w:tcPr>
            <w:tcW w:w="1620" w:type="dxa"/>
          </w:tcPr>
          <w:p w:rsidR="0051481F" w:rsidRDefault="0051481F">
            <w:pPr>
              <w:pStyle w:val="ConsPlusNormal"/>
              <w:jc w:val="center"/>
            </w:pPr>
            <w:r>
              <w:t>14566,5</w:t>
            </w:r>
          </w:p>
        </w:tc>
        <w:tc>
          <w:tcPr>
            <w:tcW w:w="1620" w:type="dxa"/>
          </w:tcPr>
          <w:p w:rsidR="0051481F" w:rsidRDefault="0051481F">
            <w:pPr>
              <w:pStyle w:val="ConsPlusNormal"/>
              <w:jc w:val="both"/>
            </w:pPr>
          </w:p>
        </w:tc>
        <w:tc>
          <w:tcPr>
            <w:tcW w:w="1980" w:type="dxa"/>
          </w:tcPr>
          <w:p w:rsidR="0051481F" w:rsidRDefault="0051481F">
            <w:pPr>
              <w:pStyle w:val="ConsPlusNormal"/>
              <w:jc w:val="both"/>
            </w:pPr>
          </w:p>
        </w:tc>
        <w:tc>
          <w:tcPr>
            <w:tcW w:w="1620" w:type="dxa"/>
          </w:tcPr>
          <w:p w:rsidR="0051481F" w:rsidRDefault="0051481F">
            <w:pPr>
              <w:pStyle w:val="ConsPlusNormal"/>
              <w:jc w:val="center"/>
            </w:pPr>
            <w:r>
              <w:t>14566,5</w:t>
            </w:r>
          </w:p>
        </w:tc>
        <w:tc>
          <w:tcPr>
            <w:tcW w:w="3420" w:type="dxa"/>
            <w:vMerge/>
          </w:tcPr>
          <w:p w:rsidR="0051481F" w:rsidRDefault="0051481F"/>
        </w:tc>
      </w:tr>
      <w:tr w:rsidR="0051481F">
        <w:tc>
          <w:tcPr>
            <w:tcW w:w="782" w:type="dxa"/>
            <w:vMerge w:val="restart"/>
          </w:tcPr>
          <w:p w:rsidR="0051481F" w:rsidRDefault="0051481F">
            <w:pPr>
              <w:pStyle w:val="ConsPlusNormal"/>
              <w:jc w:val="center"/>
            </w:pPr>
            <w:r>
              <w:t>5</w:t>
            </w:r>
          </w:p>
        </w:tc>
        <w:tc>
          <w:tcPr>
            <w:tcW w:w="3780" w:type="dxa"/>
            <w:vMerge w:val="restart"/>
          </w:tcPr>
          <w:p w:rsidR="0051481F" w:rsidRDefault="0051481F">
            <w:pPr>
              <w:pStyle w:val="ConsPlusNormal"/>
            </w:pPr>
            <w:r>
              <w:t>Замена кабельных линий 0,4 кВ, км. п.</w:t>
            </w:r>
          </w:p>
        </w:tc>
        <w:tc>
          <w:tcPr>
            <w:tcW w:w="2340" w:type="dxa"/>
          </w:tcPr>
          <w:p w:rsidR="0051481F" w:rsidRDefault="0051481F">
            <w:pPr>
              <w:pStyle w:val="ConsPlusNormal"/>
              <w:jc w:val="center"/>
            </w:pPr>
            <w:r>
              <w:t>2011-2014 гг.</w:t>
            </w:r>
          </w:p>
        </w:tc>
        <w:tc>
          <w:tcPr>
            <w:tcW w:w="1440" w:type="dxa"/>
          </w:tcPr>
          <w:p w:rsidR="0051481F" w:rsidRDefault="0051481F">
            <w:pPr>
              <w:pStyle w:val="ConsPlusNormal"/>
              <w:jc w:val="center"/>
            </w:pPr>
            <w:r>
              <w:t>1,740</w:t>
            </w:r>
          </w:p>
        </w:tc>
        <w:tc>
          <w:tcPr>
            <w:tcW w:w="1620" w:type="dxa"/>
          </w:tcPr>
          <w:p w:rsidR="0051481F" w:rsidRDefault="0051481F">
            <w:pPr>
              <w:pStyle w:val="ConsPlusNormal"/>
              <w:jc w:val="center"/>
            </w:pPr>
            <w:r>
              <w:t>2436,7</w:t>
            </w:r>
          </w:p>
        </w:tc>
        <w:tc>
          <w:tcPr>
            <w:tcW w:w="1620" w:type="dxa"/>
          </w:tcPr>
          <w:p w:rsidR="0051481F" w:rsidRDefault="0051481F">
            <w:pPr>
              <w:pStyle w:val="ConsPlusNormal"/>
              <w:jc w:val="center"/>
            </w:pPr>
            <w:r>
              <w:t>2436,7</w:t>
            </w:r>
          </w:p>
        </w:tc>
        <w:tc>
          <w:tcPr>
            <w:tcW w:w="1980" w:type="dxa"/>
          </w:tcPr>
          <w:p w:rsidR="0051481F" w:rsidRDefault="0051481F">
            <w:pPr>
              <w:pStyle w:val="ConsPlusNormal"/>
              <w:jc w:val="both"/>
            </w:pPr>
          </w:p>
        </w:tc>
        <w:tc>
          <w:tcPr>
            <w:tcW w:w="1620" w:type="dxa"/>
          </w:tcPr>
          <w:p w:rsidR="0051481F" w:rsidRDefault="0051481F">
            <w:pPr>
              <w:pStyle w:val="ConsPlusNormal"/>
              <w:jc w:val="both"/>
            </w:pPr>
          </w:p>
        </w:tc>
        <w:tc>
          <w:tcPr>
            <w:tcW w:w="3420" w:type="dxa"/>
            <w:vMerge w:val="restart"/>
          </w:tcPr>
          <w:p w:rsidR="0051481F" w:rsidRDefault="0051481F">
            <w:pPr>
              <w:pStyle w:val="ConsPlusNormal"/>
              <w:jc w:val="center"/>
            </w:pPr>
            <w:r>
              <w:t>Превышение срока службы.</w:t>
            </w:r>
          </w:p>
          <w:p w:rsidR="0051481F" w:rsidRDefault="0051481F">
            <w:pPr>
              <w:pStyle w:val="ConsPlusNormal"/>
              <w:jc w:val="center"/>
            </w:pPr>
          </w:p>
          <w:p w:rsidR="0051481F" w:rsidRDefault="0051481F">
            <w:pPr>
              <w:pStyle w:val="ConsPlusNormal"/>
              <w:jc w:val="center"/>
            </w:pPr>
            <w:r>
              <w:t>После реконструкции повышение надежности электроснабжения</w:t>
            </w:r>
          </w:p>
        </w:tc>
      </w:tr>
      <w:tr w:rsidR="0051481F">
        <w:tc>
          <w:tcPr>
            <w:tcW w:w="782" w:type="dxa"/>
            <w:vMerge/>
          </w:tcPr>
          <w:p w:rsidR="0051481F" w:rsidRDefault="0051481F"/>
        </w:tc>
        <w:tc>
          <w:tcPr>
            <w:tcW w:w="3780" w:type="dxa"/>
            <w:vMerge/>
          </w:tcPr>
          <w:p w:rsidR="0051481F" w:rsidRDefault="0051481F"/>
        </w:tc>
        <w:tc>
          <w:tcPr>
            <w:tcW w:w="2340" w:type="dxa"/>
          </w:tcPr>
          <w:p w:rsidR="0051481F" w:rsidRDefault="0051481F">
            <w:pPr>
              <w:pStyle w:val="ConsPlusNormal"/>
              <w:jc w:val="center"/>
            </w:pPr>
            <w:r>
              <w:t>2011 г.</w:t>
            </w:r>
          </w:p>
        </w:tc>
        <w:tc>
          <w:tcPr>
            <w:tcW w:w="1440" w:type="dxa"/>
          </w:tcPr>
          <w:p w:rsidR="0051481F" w:rsidRDefault="0051481F">
            <w:pPr>
              <w:pStyle w:val="ConsPlusNormal"/>
              <w:jc w:val="center"/>
            </w:pPr>
            <w:r>
              <w:t>0,391</w:t>
            </w:r>
          </w:p>
        </w:tc>
        <w:tc>
          <w:tcPr>
            <w:tcW w:w="1620" w:type="dxa"/>
          </w:tcPr>
          <w:p w:rsidR="0051481F" w:rsidRDefault="0051481F">
            <w:pPr>
              <w:pStyle w:val="ConsPlusNormal"/>
              <w:jc w:val="center"/>
            </w:pPr>
            <w:r>
              <w:t>473,6</w:t>
            </w:r>
          </w:p>
        </w:tc>
        <w:tc>
          <w:tcPr>
            <w:tcW w:w="1620" w:type="dxa"/>
          </w:tcPr>
          <w:p w:rsidR="0051481F" w:rsidRDefault="0051481F">
            <w:pPr>
              <w:pStyle w:val="ConsPlusNormal"/>
              <w:jc w:val="center"/>
            </w:pPr>
            <w:r>
              <w:t>473,6</w:t>
            </w:r>
          </w:p>
        </w:tc>
        <w:tc>
          <w:tcPr>
            <w:tcW w:w="1980" w:type="dxa"/>
          </w:tcPr>
          <w:p w:rsidR="0051481F" w:rsidRDefault="0051481F">
            <w:pPr>
              <w:pStyle w:val="ConsPlusNormal"/>
              <w:jc w:val="both"/>
            </w:pPr>
          </w:p>
        </w:tc>
        <w:tc>
          <w:tcPr>
            <w:tcW w:w="1620" w:type="dxa"/>
          </w:tcPr>
          <w:p w:rsidR="0051481F" w:rsidRDefault="0051481F">
            <w:pPr>
              <w:pStyle w:val="ConsPlusNormal"/>
              <w:jc w:val="both"/>
            </w:pPr>
          </w:p>
        </w:tc>
        <w:tc>
          <w:tcPr>
            <w:tcW w:w="3420" w:type="dxa"/>
            <w:vMerge/>
          </w:tcPr>
          <w:p w:rsidR="0051481F" w:rsidRDefault="0051481F"/>
        </w:tc>
      </w:tr>
      <w:tr w:rsidR="0051481F">
        <w:tc>
          <w:tcPr>
            <w:tcW w:w="782" w:type="dxa"/>
            <w:vMerge/>
          </w:tcPr>
          <w:p w:rsidR="0051481F" w:rsidRDefault="0051481F"/>
        </w:tc>
        <w:tc>
          <w:tcPr>
            <w:tcW w:w="3780" w:type="dxa"/>
            <w:vMerge/>
          </w:tcPr>
          <w:p w:rsidR="0051481F" w:rsidRDefault="0051481F"/>
        </w:tc>
        <w:tc>
          <w:tcPr>
            <w:tcW w:w="2340" w:type="dxa"/>
          </w:tcPr>
          <w:p w:rsidR="0051481F" w:rsidRDefault="0051481F">
            <w:pPr>
              <w:pStyle w:val="ConsPlusNormal"/>
              <w:jc w:val="center"/>
            </w:pPr>
            <w:r>
              <w:t>2012 г.</w:t>
            </w:r>
          </w:p>
        </w:tc>
        <w:tc>
          <w:tcPr>
            <w:tcW w:w="1440" w:type="dxa"/>
          </w:tcPr>
          <w:p w:rsidR="0051481F" w:rsidRDefault="0051481F">
            <w:pPr>
              <w:pStyle w:val="ConsPlusNormal"/>
              <w:jc w:val="center"/>
            </w:pPr>
            <w:r>
              <w:t>0,093</w:t>
            </w:r>
          </w:p>
        </w:tc>
        <w:tc>
          <w:tcPr>
            <w:tcW w:w="1620" w:type="dxa"/>
          </w:tcPr>
          <w:p w:rsidR="0051481F" w:rsidRDefault="0051481F">
            <w:pPr>
              <w:pStyle w:val="ConsPlusNormal"/>
              <w:jc w:val="center"/>
            </w:pPr>
            <w:r>
              <w:t>121,0</w:t>
            </w:r>
          </w:p>
        </w:tc>
        <w:tc>
          <w:tcPr>
            <w:tcW w:w="1620" w:type="dxa"/>
          </w:tcPr>
          <w:p w:rsidR="0051481F" w:rsidRDefault="0051481F">
            <w:pPr>
              <w:pStyle w:val="ConsPlusNormal"/>
              <w:jc w:val="center"/>
            </w:pPr>
            <w:r>
              <w:t>121,0</w:t>
            </w:r>
          </w:p>
        </w:tc>
        <w:tc>
          <w:tcPr>
            <w:tcW w:w="1980" w:type="dxa"/>
          </w:tcPr>
          <w:p w:rsidR="0051481F" w:rsidRDefault="0051481F">
            <w:pPr>
              <w:pStyle w:val="ConsPlusNormal"/>
              <w:jc w:val="both"/>
            </w:pPr>
          </w:p>
        </w:tc>
        <w:tc>
          <w:tcPr>
            <w:tcW w:w="1620" w:type="dxa"/>
          </w:tcPr>
          <w:p w:rsidR="0051481F" w:rsidRDefault="0051481F">
            <w:pPr>
              <w:pStyle w:val="ConsPlusNormal"/>
              <w:jc w:val="both"/>
            </w:pPr>
          </w:p>
        </w:tc>
        <w:tc>
          <w:tcPr>
            <w:tcW w:w="3420" w:type="dxa"/>
            <w:vMerge/>
          </w:tcPr>
          <w:p w:rsidR="0051481F" w:rsidRDefault="0051481F"/>
        </w:tc>
      </w:tr>
      <w:tr w:rsidR="0051481F">
        <w:tc>
          <w:tcPr>
            <w:tcW w:w="782" w:type="dxa"/>
            <w:vMerge/>
          </w:tcPr>
          <w:p w:rsidR="0051481F" w:rsidRDefault="0051481F"/>
        </w:tc>
        <w:tc>
          <w:tcPr>
            <w:tcW w:w="3780" w:type="dxa"/>
            <w:vMerge/>
          </w:tcPr>
          <w:p w:rsidR="0051481F" w:rsidRDefault="0051481F"/>
        </w:tc>
        <w:tc>
          <w:tcPr>
            <w:tcW w:w="2340" w:type="dxa"/>
          </w:tcPr>
          <w:p w:rsidR="0051481F" w:rsidRDefault="0051481F">
            <w:pPr>
              <w:pStyle w:val="ConsPlusNormal"/>
              <w:jc w:val="center"/>
            </w:pPr>
            <w:r>
              <w:t>2013 г.</w:t>
            </w:r>
          </w:p>
        </w:tc>
        <w:tc>
          <w:tcPr>
            <w:tcW w:w="1440" w:type="dxa"/>
          </w:tcPr>
          <w:p w:rsidR="0051481F" w:rsidRDefault="0051481F">
            <w:pPr>
              <w:pStyle w:val="ConsPlusNormal"/>
              <w:jc w:val="center"/>
            </w:pPr>
            <w:r>
              <w:t>0,348</w:t>
            </w:r>
          </w:p>
        </w:tc>
        <w:tc>
          <w:tcPr>
            <w:tcW w:w="1620" w:type="dxa"/>
          </w:tcPr>
          <w:p w:rsidR="0051481F" w:rsidRDefault="0051481F">
            <w:pPr>
              <w:pStyle w:val="ConsPlusNormal"/>
              <w:jc w:val="center"/>
            </w:pPr>
            <w:r>
              <w:t>485,8</w:t>
            </w:r>
          </w:p>
        </w:tc>
        <w:tc>
          <w:tcPr>
            <w:tcW w:w="1620" w:type="dxa"/>
          </w:tcPr>
          <w:p w:rsidR="0051481F" w:rsidRDefault="0051481F">
            <w:pPr>
              <w:pStyle w:val="ConsPlusNormal"/>
              <w:jc w:val="center"/>
            </w:pPr>
            <w:r>
              <w:t>485,8</w:t>
            </w:r>
          </w:p>
        </w:tc>
        <w:tc>
          <w:tcPr>
            <w:tcW w:w="1980" w:type="dxa"/>
          </w:tcPr>
          <w:p w:rsidR="0051481F" w:rsidRDefault="0051481F">
            <w:pPr>
              <w:pStyle w:val="ConsPlusNormal"/>
              <w:jc w:val="both"/>
            </w:pPr>
          </w:p>
        </w:tc>
        <w:tc>
          <w:tcPr>
            <w:tcW w:w="1620" w:type="dxa"/>
          </w:tcPr>
          <w:p w:rsidR="0051481F" w:rsidRDefault="0051481F">
            <w:pPr>
              <w:pStyle w:val="ConsPlusNormal"/>
              <w:jc w:val="both"/>
            </w:pPr>
          </w:p>
        </w:tc>
        <w:tc>
          <w:tcPr>
            <w:tcW w:w="3420" w:type="dxa"/>
            <w:vMerge/>
          </w:tcPr>
          <w:p w:rsidR="0051481F" w:rsidRDefault="0051481F"/>
        </w:tc>
      </w:tr>
      <w:tr w:rsidR="0051481F">
        <w:tc>
          <w:tcPr>
            <w:tcW w:w="782" w:type="dxa"/>
            <w:vMerge/>
          </w:tcPr>
          <w:p w:rsidR="0051481F" w:rsidRDefault="0051481F"/>
        </w:tc>
        <w:tc>
          <w:tcPr>
            <w:tcW w:w="3780" w:type="dxa"/>
            <w:vMerge/>
          </w:tcPr>
          <w:p w:rsidR="0051481F" w:rsidRDefault="0051481F"/>
        </w:tc>
        <w:tc>
          <w:tcPr>
            <w:tcW w:w="2340" w:type="dxa"/>
          </w:tcPr>
          <w:p w:rsidR="0051481F" w:rsidRDefault="0051481F">
            <w:pPr>
              <w:pStyle w:val="ConsPlusNormal"/>
              <w:jc w:val="center"/>
            </w:pPr>
            <w:r>
              <w:t>2014 г.</w:t>
            </w:r>
          </w:p>
        </w:tc>
        <w:tc>
          <w:tcPr>
            <w:tcW w:w="1440" w:type="dxa"/>
          </w:tcPr>
          <w:p w:rsidR="0051481F" w:rsidRDefault="0051481F">
            <w:pPr>
              <w:pStyle w:val="ConsPlusNormal"/>
              <w:jc w:val="center"/>
            </w:pPr>
            <w:r>
              <w:t>0,908</w:t>
            </w:r>
          </w:p>
        </w:tc>
        <w:tc>
          <w:tcPr>
            <w:tcW w:w="1620" w:type="dxa"/>
          </w:tcPr>
          <w:p w:rsidR="0051481F" w:rsidRDefault="0051481F">
            <w:pPr>
              <w:pStyle w:val="ConsPlusNormal"/>
              <w:jc w:val="center"/>
            </w:pPr>
            <w:r>
              <w:t>1356,3</w:t>
            </w:r>
          </w:p>
        </w:tc>
        <w:tc>
          <w:tcPr>
            <w:tcW w:w="1620" w:type="dxa"/>
          </w:tcPr>
          <w:p w:rsidR="0051481F" w:rsidRDefault="0051481F">
            <w:pPr>
              <w:pStyle w:val="ConsPlusNormal"/>
              <w:jc w:val="center"/>
            </w:pPr>
            <w:r>
              <w:t>1356,3</w:t>
            </w:r>
          </w:p>
        </w:tc>
        <w:tc>
          <w:tcPr>
            <w:tcW w:w="1980" w:type="dxa"/>
          </w:tcPr>
          <w:p w:rsidR="0051481F" w:rsidRDefault="0051481F">
            <w:pPr>
              <w:pStyle w:val="ConsPlusNormal"/>
              <w:jc w:val="both"/>
            </w:pPr>
          </w:p>
        </w:tc>
        <w:tc>
          <w:tcPr>
            <w:tcW w:w="1620" w:type="dxa"/>
          </w:tcPr>
          <w:p w:rsidR="0051481F" w:rsidRDefault="0051481F">
            <w:pPr>
              <w:pStyle w:val="ConsPlusNormal"/>
              <w:jc w:val="both"/>
            </w:pPr>
          </w:p>
        </w:tc>
        <w:tc>
          <w:tcPr>
            <w:tcW w:w="3420" w:type="dxa"/>
            <w:vMerge/>
          </w:tcPr>
          <w:p w:rsidR="0051481F" w:rsidRDefault="0051481F"/>
        </w:tc>
      </w:tr>
      <w:tr w:rsidR="0051481F">
        <w:tc>
          <w:tcPr>
            <w:tcW w:w="782" w:type="dxa"/>
            <w:vMerge w:val="restart"/>
          </w:tcPr>
          <w:p w:rsidR="0051481F" w:rsidRDefault="0051481F">
            <w:pPr>
              <w:pStyle w:val="ConsPlusNormal"/>
              <w:jc w:val="center"/>
            </w:pPr>
            <w:r>
              <w:t>6</w:t>
            </w:r>
          </w:p>
        </w:tc>
        <w:tc>
          <w:tcPr>
            <w:tcW w:w="3780" w:type="dxa"/>
            <w:vMerge w:val="restart"/>
          </w:tcPr>
          <w:p w:rsidR="0051481F" w:rsidRDefault="0051481F">
            <w:pPr>
              <w:pStyle w:val="ConsPlusNormal"/>
            </w:pPr>
            <w:r>
              <w:t>Проектирование и строительство распределительных сетей (сети 10/0,4 кВ, ТП) территории восточнее 10 микрорайона</w:t>
            </w:r>
          </w:p>
        </w:tc>
        <w:tc>
          <w:tcPr>
            <w:tcW w:w="2340" w:type="dxa"/>
          </w:tcPr>
          <w:p w:rsidR="0051481F" w:rsidRDefault="0051481F">
            <w:pPr>
              <w:pStyle w:val="ConsPlusNormal"/>
              <w:jc w:val="center"/>
            </w:pPr>
            <w:r>
              <w:t>2011-2014 гг.</w:t>
            </w:r>
          </w:p>
        </w:tc>
        <w:tc>
          <w:tcPr>
            <w:tcW w:w="1440" w:type="dxa"/>
          </w:tcPr>
          <w:p w:rsidR="0051481F" w:rsidRDefault="0051481F">
            <w:pPr>
              <w:pStyle w:val="ConsPlusNormal"/>
              <w:jc w:val="both"/>
            </w:pPr>
          </w:p>
        </w:tc>
        <w:tc>
          <w:tcPr>
            <w:tcW w:w="1620" w:type="dxa"/>
          </w:tcPr>
          <w:p w:rsidR="0051481F" w:rsidRDefault="0051481F">
            <w:pPr>
              <w:pStyle w:val="ConsPlusNormal"/>
              <w:jc w:val="center"/>
            </w:pPr>
            <w:r>
              <w:t>51910,0</w:t>
            </w:r>
          </w:p>
        </w:tc>
        <w:tc>
          <w:tcPr>
            <w:tcW w:w="1620" w:type="dxa"/>
          </w:tcPr>
          <w:p w:rsidR="0051481F" w:rsidRDefault="0051481F">
            <w:pPr>
              <w:pStyle w:val="ConsPlusNormal"/>
              <w:jc w:val="center"/>
            </w:pPr>
            <w:r>
              <w:t>0,0</w:t>
            </w:r>
          </w:p>
        </w:tc>
        <w:tc>
          <w:tcPr>
            <w:tcW w:w="1980" w:type="dxa"/>
          </w:tcPr>
          <w:p w:rsidR="0051481F" w:rsidRDefault="0051481F">
            <w:pPr>
              <w:pStyle w:val="ConsPlusNormal"/>
              <w:jc w:val="center"/>
            </w:pPr>
            <w:r>
              <w:t>51910,0</w:t>
            </w:r>
          </w:p>
        </w:tc>
        <w:tc>
          <w:tcPr>
            <w:tcW w:w="1620" w:type="dxa"/>
          </w:tcPr>
          <w:p w:rsidR="0051481F" w:rsidRDefault="0051481F">
            <w:pPr>
              <w:pStyle w:val="ConsPlusNormal"/>
              <w:jc w:val="center"/>
            </w:pPr>
            <w:r>
              <w:t>0,0</w:t>
            </w:r>
          </w:p>
        </w:tc>
        <w:tc>
          <w:tcPr>
            <w:tcW w:w="3420" w:type="dxa"/>
            <w:vMerge w:val="restart"/>
          </w:tcPr>
          <w:p w:rsidR="0051481F" w:rsidRDefault="0051481F">
            <w:pPr>
              <w:pStyle w:val="ConsPlusNormal"/>
              <w:jc w:val="center"/>
            </w:pPr>
            <w:r>
              <w:t>Инженерное обеспечение</w:t>
            </w:r>
          </w:p>
          <w:p w:rsidR="0051481F" w:rsidRDefault="0051481F">
            <w:pPr>
              <w:pStyle w:val="ConsPlusNormal"/>
              <w:jc w:val="center"/>
            </w:pPr>
          </w:p>
          <w:p w:rsidR="0051481F" w:rsidRDefault="0051481F">
            <w:pPr>
              <w:pStyle w:val="ConsPlusNormal"/>
              <w:jc w:val="center"/>
            </w:pPr>
            <w:r>
              <w:t>новых объектов</w:t>
            </w:r>
          </w:p>
        </w:tc>
      </w:tr>
      <w:tr w:rsidR="0051481F">
        <w:tc>
          <w:tcPr>
            <w:tcW w:w="782" w:type="dxa"/>
            <w:vMerge/>
          </w:tcPr>
          <w:p w:rsidR="0051481F" w:rsidRDefault="0051481F"/>
        </w:tc>
        <w:tc>
          <w:tcPr>
            <w:tcW w:w="3780" w:type="dxa"/>
            <w:vMerge/>
          </w:tcPr>
          <w:p w:rsidR="0051481F" w:rsidRDefault="0051481F"/>
        </w:tc>
        <w:tc>
          <w:tcPr>
            <w:tcW w:w="2340" w:type="dxa"/>
          </w:tcPr>
          <w:p w:rsidR="0051481F" w:rsidRDefault="0051481F">
            <w:pPr>
              <w:pStyle w:val="ConsPlusNormal"/>
              <w:jc w:val="center"/>
            </w:pPr>
            <w:r>
              <w:t>2011 г.</w:t>
            </w:r>
          </w:p>
        </w:tc>
        <w:tc>
          <w:tcPr>
            <w:tcW w:w="1440" w:type="dxa"/>
          </w:tcPr>
          <w:p w:rsidR="0051481F" w:rsidRDefault="0051481F">
            <w:pPr>
              <w:pStyle w:val="ConsPlusNormal"/>
              <w:jc w:val="both"/>
            </w:pPr>
          </w:p>
        </w:tc>
        <w:tc>
          <w:tcPr>
            <w:tcW w:w="1620" w:type="dxa"/>
          </w:tcPr>
          <w:p w:rsidR="0051481F" w:rsidRDefault="0051481F">
            <w:pPr>
              <w:pStyle w:val="ConsPlusNormal"/>
              <w:jc w:val="center"/>
            </w:pPr>
            <w:r>
              <w:t>2510,0</w:t>
            </w:r>
          </w:p>
        </w:tc>
        <w:tc>
          <w:tcPr>
            <w:tcW w:w="1620" w:type="dxa"/>
          </w:tcPr>
          <w:p w:rsidR="0051481F" w:rsidRDefault="0051481F">
            <w:pPr>
              <w:pStyle w:val="ConsPlusNormal"/>
              <w:jc w:val="both"/>
            </w:pPr>
          </w:p>
        </w:tc>
        <w:tc>
          <w:tcPr>
            <w:tcW w:w="1980" w:type="dxa"/>
          </w:tcPr>
          <w:p w:rsidR="0051481F" w:rsidRDefault="0051481F">
            <w:pPr>
              <w:pStyle w:val="ConsPlusNormal"/>
              <w:jc w:val="center"/>
            </w:pPr>
            <w:r>
              <w:t>2510,0</w:t>
            </w:r>
          </w:p>
        </w:tc>
        <w:tc>
          <w:tcPr>
            <w:tcW w:w="1620" w:type="dxa"/>
          </w:tcPr>
          <w:p w:rsidR="0051481F" w:rsidRDefault="0051481F">
            <w:pPr>
              <w:pStyle w:val="ConsPlusNormal"/>
              <w:jc w:val="both"/>
            </w:pPr>
          </w:p>
        </w:tc>
        <w:tc>
          <w:tcPr>
            <w:tcW w:w="3420" w:type="dxa"/>
            <w:vMerge/>
          </w:tcPr>
          <w:p w:rsidR="0051481F" w:rsidRDefault="0051481F"/>
        </w:tc>
      </w:tr>
      <w:tr w:rsidR="0051481F">
        <w:tc>
          <w:tcPr>
            <w:tcW w:w="782" w:type="dxa"/>
            <w:vMerge/>
          </w:tcPr>
          <w:p w:rsidR="0051481F" w:rsidRDefault="0051481F"/>
        </w:tc>
        <w:tc>
          <w:tcPr>
            <w:tcW w:w="3780" w:type="dxa"/>
            <w:vMerge/>
          </w:tcPr>
          <w:p w:rsidR="0051481F" w:rsidRDefault="0051481F"/>
        </w:tc>
        <w:tc>
          <w:tcPr>
            <w:tcW w:w="2340" w:type="dxa"/>
          </w:tcPr>
          <w:p w:rsidR="0051481F" w:rsidRDefault="0051481F">
            <w:pPr>
              <w:pStyle w:val="ConsPlusNormal"/>
              <w:jc w:val="center"/>
            </w:pPr>
            <w:r>
              <w:t>2012 г.</w:t>
            </w:r>
          </w:p>
        </w:tc>
        <w:tc>
          <w:tcPr>
            <w:tcW w:w="1440" w:type="dxa"/>
          </w:tcPr>
          <w:p w:rsidR="0051481F" w:rsidRDefault="0051481F">
            <w:pPr>
              <w:pStyle w:val="ConsPlusNormal"/>
              <w:jc w:val="both"/>
            </w:pPr>
          </w:p>
        </w:tc>
        <w:tc>
          <w:tcPr>
            <w:tcW w:w="1620" w:type="dxa"/>
          </w:tcPr>
          <w:p w:rsidR="0051481F" w:rsidRDefault="0051481F">
            <w:pPr>
              <w:pStyle w:val="ConsPlusNormal"/>
              <w:jc w:val="center"/>
            </w:pPr>
            <w:r>
              <w:t>12290,0</w:t>
            </w:r>
          </w:p>
        </w:tc>
        <w:tc>
          <w:tcPr>
            <w:tcW w:w="1620" w:type="dxa"/>
          </w:tcPr>
          <w:p w:rsidR="0051481F" w:rsidRDefault="0051481F">
            <w:pPr>
              <w:pStyle w:val="ConsPlusNormal"/>
              <w:jc w:val="both"/>
            </w:pPr>
          </w:p>
        </w:tc>
        <w:tc>
          <w:tcPr>
            <w:tcW w:w="1980" w:type="dxa"/>
          </w:tcPr>
          <w:p w:rsidR="0051481F" w:rsidRDefault="0051481F">
            <w:pPr>
              <w:pStyle w:val="ConsPlusNormal"/>
              <w:jc w:val="center"/>
            </w:pPr>
            <w:r>
              <w:t>12290,0</w:t>
            </w:r>
          </w:p>
        </w:tc>
        <w:tc>
          <w:tcPr>
            <w:tcW w:w="1620" w:type="dxa"/>
          </w:tcPr>
          <w:p w:rsidR="0051481F" w:rsidRDefault="0051481F">
            <w:pPr>
              <w:pStyle w:val="ConsPlusNormal"/>
              <w:jc w:val="both"/>
            </w:pPr>
          </w:p>
        </w:tc>
        <w:tc>
          <w:tcPr>
            <w:tcW w:w="3420" w:type="dxa"/>
            <w:vMerge/>
          </w:tcPr>
          <w:p w:rsidR="0051481F" w:rsidRDefault="0051481F"/>
        </w:tc>
      </w:tr>
      <w:tr w:rsidR="0051481F">
        <w:tc>
          <w:tcPr>
            <w:tcW w:w="782" w:type="dxa"/>
            <w:vMerge/>
          </w:tcPr>
          <w:p w:rsidR="0051481F" w:rsidRDefault="0051481F"/>
        </w:tc>
        <w:tc>
          <w:tcPr>
            <w:tcW w:w="3780" w:type="dxa"/>
            <w:vMerge/>
          </w:tcPr>
          <w:p w:rsidR="0051481F" w:rsidRDefault="0051481F"/>
        </w:tc>
        <w:tc>
          <w:tcPr>
            <w:tcW w:w="2340" w:type="dxa"/>
          </w:tcPr>
          <w:p w:rsidR="0051481F" w:rsidRDefault="0051481F">
            <w:pPr>
              <w:pStyle w:val="ConsPlusNormal"/>
              <w:jc w:val="center"/>
            </w:pPr>
            <w:r>
              <w:t>2013 г.</w:t>
            </w:r>
          </w:p>
        </w:tc>
        <w:tc>
          <w:tcPr>
            <w:tcW w:w="1440" w:type="dxa"/>
          </w:tcPr>
          <w:p w:rsidR="0051481F" w:rsidRDefault="0051481F">
            <w:pPr>
              <w:pStyle w:val="ConsPlusNormal"/>
              <w:jc w:val="both"/>
            </w:pPr>
          </w:p>
        </w:tc>
        <w:tc>
          <w:tcPr>
            <w:tcW w:w="1620" w:type="dxa"/>
          </w:tcPr>
          <w:p w:rsidR="0051481F" w:rsidRDefault="0051481F">
            <w:pPr>
              <w:pStyle w:val="ConsPlusNormal"/>
              <w:jc w:val="center"/>
            </w:pPr>
            <w:r>
              <w:t>10220,0</w:t>
            </w:r>
          </w:p>
        </w:tc>
        <w:tc>
          <w:tcPr>
            <w:tcW w:w="1620" w:type="dxa"/>
          </w:tcPr>
          <w:p w:rsidR="0051481F" w:rsidRDefault="0051481F">
            <w:pPr>
              <w:pStyle w:val="ConsPlusNormal"/>
              <w:jc w:val="both"/>
            </w:pPr>
          </w:p>
        </w:tc>
        <w:tc>
          <w:tcPr>
            <w:tcW w:w="1980" w:type="dxa"/>
          </w:tcPr>
          <w:p w:rsidR="0051481F" w:rsidRDefault="0051481F">
            <w:pPr>
              <w:pStyle w:val="ConsPlusNormal"/>
              <w:jc w:val="center"/>
            </w:pPr>
            <w:r>
              <w:t>10220,0</w:t>
            </w:r>
          </w:p>
        </w:tc>
        <w:tc>
          <w:tcPr>
            <w:tcW w:w="1620" w:type="dxa"/>
          </w:tcPr>
          <w:p w:rsidR="0051481F" w:rsidRDefault="0051481F">
            <w:pPr>
              <w:pStyle w:val="ConsPlusNormal"/>
              <w:jc w:val="both"/>
            </w:pPr>
          </w:p>
        </w:tc>
        <w:tc>
          <w:tcPr>
            <w:tcW w:w="3420" w:type="dxa"/>
            <w:vMerge/>
          </w:tcPr>
          <w:p w:rsidR="0051481F" w:rsidRDefault="0051481F"/>
        </w:tc>
      </w:tr>
      <w:tr w:rsidR="0051481F">
        <w:tc>
          <w:tcPr>
            <w:tcW w:w="782" w:type="dxa"/>
            <w:vMerge/>
          </w:tcPr>
          <w:p w:rsidR="0051481F" w:rsidRDefault="0051481F"/>
        </w:tc>
        <w:tc>
          <w:tcPr>
            <w:tcW w:w="3780" w:type="dxa"/>
            <w:vMerge/>
          </w:tcPr>
          <w:p w:rsidR="0051481F" w:rsidRDefault="0051481F"/>
        </w:tc>
        <w:tc>
          <w:tcPr>
            <w:tcW w:w="2340" w:type="dxa"/>
          </w:tcPr>
          <w:p w:rsidR="0051481F" w:rsidRDefault="0051481F">
            <w:pPr>
              <w:pStyle w:val="ConsPlusNormal"/>
              <w:jc w:val="center"/>
            </w:pPr>
            <w:r>
              <w:t>2014 г.</w:t>
            </w:r>
          </w:p>
        </w:tc>
        <w:tc>
          <w:tcPr>
            <w:tcW w:w="1440" w:type="dxa"/>
          </w:tcPr>
          <w:p w:rsidR="0051481F" w:rsidRDefault="0051481F">
            <w:pPr>
              <w:pStyle w:val="ConsPlusNormal"/>
              <w:jc w:val="both"/>
            </w:pPr>
          </w:p>
        </w:tc>
        <w:tc>
          <w:tcPr>
            <w:tcW w:w="1620" w:type="dxa"/>
          </w:tcPr>
          <w:p w:rsidR="0051481F" w:rsidRDefault="0051481F">
            <w:pPr>
              <w:pStyle w:val="ConsPlusNormal"/>
              <w:jc w:val="center"/>
            </w:pPr>
            <w:r>
              <w:t>26890,0</w:t>
            </w:r>
          </w:p>
        </w:tc>
        <w:tc>
          <w:tcPr>
            <w:tcW w:w="1620" w:type="dxa"/>
          </w:tcPr>
          <w:p w:rsidR="0051481F" w:rsidRDefault="0051481F">
            <w:pPr>
              <w:pStyle w:val="ConsPlusNormal"/>
              <w:jc w:val="both"/>
            </w:pPr>
          </w:p>
        </w:tc>
        <w:tc>
          <w:tcPr>
            <w:tcW w:w="1980" w:type="dxa"/>
          </w:tcPr>
          <w:p w:rsidR="0051481F" w:rsidRDefault="0051481F">
            <w:pPr>
              <w:pStyle w:val="ConsPlusNormal"/>
              <w:jc w:val="center"/>
            </w:pPr>
            <w:r>
              <w:t>26890,0</w:t>
            </w:r>
          </w:p>
        </w:tc>
        <w:tc>
          <w:tcPr>
            <w:tcW w:w="1620" w:type="dxa"/>
          </w:tcPr>
          <w:p w:rsidR="0051481F" w:rsidRDefault="0051481F">
            <w:pPr>
              <w:pStyle w:val="ConsPlusNormal"/>
              <w:jc w:val="both"/>
            </w:pPr>
          </w:p>
        </w:tc>
        <w:tc>
          <w:tcPr>
            <w:tcW w:w="3420" w:type="dxa"/>
            <w:vMerge/>
          </w:tcPr>
          <w:p w:rsidR="0051481F" w:rsidRDefault="0051481F"/>
        </w:tc>
      </w:tr>
      <w:tr w:rsidR="0051481F">
        <w:tc>
          <w:tcPr>
            <w:tcW w:w="782" w:type="dxa"/>
            <w:vMerge w:val="restart"/>
          </w:tcPr>
          <w:p w:rsidR="0051481F" w:rsidRDefault="0051481F">
            <w:pPr>
              <w:pStyle w:val="ConsPlusNormal"/>
              <w:jc w:val="center"/>
            </w:pPr>
            <w:r>
              <w:t>7</w:t>
            </w:r>
          </w:p>
        </w:tc>
        <w:tc>
          <w:tcPr>
            <w:tcW w:w="3780" w:type="dxa"/>
            <w:vMerge w:val="restart"/>
          </w:tcPr>
          <w:p w:rsidR="0051481F" w:rsidRDefault="0051481F">
            <w:pPr>
              <w:pStyle w:val="ConsPlusNormal"/>
            </w:pPr>
            <w:r>
              <w:t>Реконструкция распределительных пунктов (РП-1, РП-2, ЦРП), ед.</w:t>
            </w:r>
          </w:p>
        </w:tc>
        <w:tc>
          <w:tcPr>
            <w:tcW w:w="2340" w:type="dxa"/>
          </w:tcPr>
          <w:p w:rsidR="0051481F" w:rsidRDefault="0051481F">
            <w:pPr>
              <w:pStyle w:val="ConsPlusNormal"/>
              <w:jc w:val="center"/>
            </w:pPr>
            <w:r>
              <w:t>2011-2014 гг.</w:t>
            </w:r>
          </w:p>
        </w:tc>
        <w:tc>
          <w:tcPr>
            <w:tcW w:w="1440" w:type="dxa"/>
          </w:tcPr>
          <w:p w:rsidR="0051481F" w:rsidRDefault="0051481F">
            <w:pPr>
              <w:pStyle w:val="ConsPlusNormal"/>
              <w:jc w:val="center"/>
            </w:pPr>
            <w:r>
              <w:t>4,0</w:t>
            </w:r>
          </w:p>
        </w:tc>
        <w:tc>
          <w:tcPr>
            <w:tcW w:w="1620" w:type="dxa"/>
          </w:tcPr>
          <w:p w:rsidR="0051481F" w:rsidRDefault="0051481F">
            <w:pPr>
              <w:pStyle w:val="ConsPlusNormal"/>
              <w:jc w:val="center"/>
            </w:pPr>
            <w:r>
              <w:t>38015,0</w:t>
            </w:r>
          </w:p>
        </w:tc>
        <w:tc>
          <w:tcPr>
            <w:tcW w:w="1620" w:type="dxa"/>
          </w:tcPr>
          <w:p w:rsidR="0051481F" w:rsidRDefault="0051481F">
            <w:pPr>
              <w:pStyle w:val="ConsPlusNormal"/>
              <w:jc w:val="center"/>
            </w:pPr>
            <w:r>
              <w:t>38015,0</w:t>
            </w:r>
          </w:p>
        </w:tc>
        <w:tc>
          <w:tcPr>
            <w:tcW w:w="1980" w:type="dxa"/>
          </w:tcPr>
          <w:p w:rsidR="0051481F" w:rsidRDefault="0051481F">
            <w:pPr>
              <w:pStyle w:val="ConsPlusNormal"/>
              <w:jc w:val="center"/>
            </w:pPr>
            <w:r>
              <w:t>0,0</w:t>
            </w:r>
          </w:p>
        </w:tc>
        <w:tc>
          <w:tcPr>
            <w:tcW w:w="1620" w:type="dxa"/>
          </w:tcPr>
          <w:p w:rsidR="0051481F" w:rsidRDefault="0051481F">
            <w:pPr>
              <w:pStyle w:val="ConsPlusNormal"/>
              <w:jc w:val="center"/>
            </w:pPr>
            <w:r>
              <w:t>0,0</w:t>
            </w:r>
          </w:p>
        </w:tc>
        <w:tc>
          <w:tcPr>
            <w:tcW w:w="3420" w:type="dxa"/>
            <w:vMerge w:val="restart"/>
          </w:tcPr>
          <w:p w:rsidR="0051481F" w:rsidRDefault="0051481F">
            <w:pPr>
              <w:pStyle w:val="ConsPlusNormal"/>
              <w:jc w:val="center"/>
            </w:pPr>
            <w:r>
              <w:t>Электроснабжение новых</w:t>
            </w:r>
          </w:p>
          <w:p w:rsidR="0051481F" w:rsidRDefault="0051481F">
            <w:pPr>
              <w:pStyle w:val="ConsPlusNormal"/>
              <w:jc w:val="center"/>
            </w:pPr>
          </w:p>
          <w:p w:rsidR="0051481F" w:rsidRDefault="0051481F">
            <w:pPr>
              <w:pStyle w:val="ConsPlusNormal"/>
              <w:jc w:val="center"/>
            </w:pPr>
            <w:r>
              <w:lastRenderedPageBreak/>
              <w:t>объектов. Повышение надежности</w:t>
            </w:r>
          </w:p>
          <w:p w:rsidR="0051481F" w:rsidRDefault="0051481F">
            <w:pPr>
              <w:pStyle w:val="ConsPlusNormal"/>
              <w:jc w:val="center"/>
            </w:pPr>
            <w:r>
              <w:t>электроснабжения,</w:t>
            </w:r>
          </w:p>
          <w:p w:rsidR="0051481F" w:rsidRDefault="0051481F">
            <w:pPr>
              <w:pStyle w:val="ConsPlusNormal"/>
              <w:jc w:val="center"/>
            </w:pPr>
            <w:r>
              <w:t>улучшение качества электроэнергии</w:t>
            </w:r>
          </w:p>
        </w:tc>
      </w:tr>
      <w:tr w:rsidR="0051481F">
        <w:tc>
          <w:tcPr>
            <w:tcW w:w="782" w:type="dxa"/>
            <w:vMerge/>
          </w:tcPr>
          <w:p w:rsidR="0051481F" w:rsidRDefault="0051481F"/>
        </w:tc>
        <w:tc>
          <w:tcPr>
            <w:tcW w:w="3780" w:type="dxa"/>
            <w:vMerge/>
          </w:tcPr>
          <w:p w:rsidR="0051481F" w:rsidRDefault="0051481F"/>
        </w:tc>
        <w:tc>
          <w:tcPr>
            <w:tcW w:w="2340" w:type="dxa"/>
          </w:tcPr>
          <w:p w:rsidR="0051481F" w:rsidRDefault="0051481F">
            <w:pPr>
              <w:pStyle w:val="ConsPlusNormal"/>
              <w:jc w:val="center"/>
            </w:pPr>
            <w:r>
              <w:t>2011 г.</w:t>
            </w:r>
          </w:p>
        </w:tc>
        <w:tc>
          <w:tcPr>
            <w:tcW w:w="1440" w:type="dxa"/>
          </w:tcPr>
          <w:p w:rsidR="0051481F" w:rsidRDefault="0051481F">
            <w:pPr>
              <w:pStyle w:val="ConsPlusNormal"/>
              <w:jc w:val="center"/>
            </w:pPr>
            <w:r>
              <w:t>1,0</w:t>
            </w:r>
          </w:p>
        </w:tc>
        <w:tc>
          <w:tcPr>
            <w:tcW w:w="1620" w:type="dxa"/>
          </w:tcPr>
          <w:p w:rsidR="0051481F" w:rsidRDefault="0051481F">
            <w:pPr>
              <w:pStyle w:val="ConsPlusNormal"/>
              <w:jc w:val="center"/>
            </w:pPr>
            <w:r>
              <w:t>8524,5</w:t>
            </w:r>
          </w:p>
        </w:tc>
        <w:tc>
          <w:tcPr>
            <w:tcW w:w="1620" w:type="dxa"/>
          </w:tcPr>
          <w:p w:rsidR="0051481F" w:rsidRDefault="0051481F">
            <w:pPr>
              <w:pStyle w:val="ConsPlusNormal"/>
              <w:jc w:val="center"/>
            </w:pPr>
            <w:r>
              <w:t>8524,5</w:t>
            </w:r>
          </w:p>
        </w:tc>
        <w:tc>
          <w:tcPr>
            <w:tcW w:w="1980" w:type="dxa"/>
          </w:tcPr>
          <w:p w:rsidR="0051481F" w:rsidRDefault="0051481F">
            <w:pPr>
              <w:pStyle w:val="ConsPlusNormal"/>
              <w:jc w:val="both"/>
            </w:pPr>
          </w:p>
        </w:tc>
        <w:tc>
          <w:tcPr>
            <w:tcW w:w="1620" w:type="dxa"/>
          </w:tcPr>
          <w:p w:rsidR="0051481F" w:rsidRDefault="0051481F">
            <w:pPr>
              <w:pStyle w:val="ConsPlusNormal"/>
              <w:jc w:val="both"/>
            </w:pPr>
          </w:p>
        </w:tc>
        <w:tc>
          <w:tcPr>
            <w:tcW w:w="3420" w:type="dxa"/>
            <w:vMerge/>
          </w:tcPr>
          <w:p w:rsidR="0051481F" w:rsidRDefault="0051481F"/>
        </w:tc>
      </w:tr>
      <w:tr w:rsidR="0051481F">
        <w:tc>
          <w:tcPr>
            <w:tcW w:w="782" w:type="dxa"/>
            <w:vMerge/>
          </w:tcPr>
          <w:p w:rsidR="0051481F" w:rsidRDefault="0051481F"/>
        </w:tc>
        <w:tc>
          <w:tcPr>
            <w:tcW w:w="3780" w:type="dxa"/>
            <w:vMerge/>
          </w:tcPr>
          <w:p w:rsidR="0051481F" w:rsidRDefault="0051481F"/>
        </w:tc>
        <w:tc>
          <w:tcPr>
            <w:tcW w:w="2340" w:type="dxa"/>
          </w:tcPr>
          <w:p w:rsidR="0051481F" w:rsidRDefault="0051481F">
            <w:pPr>
              <w:pStyle w:val="ConsPlusNormal"/>
              <w:jc w:val="center"/>
            </w:pPr>
            <w:r>
              <w:t>2012 г.</w:t>
            </w:r>
          </w:p>
        </w:tc>
        <w:tc>
          <w:tcPr>
            <w:tcW w:w="1440" w:type="dxa"/>
          </w:tcPr>
          <w:p w:rsidR="0051481F" w:rsidRDefault="0051481F">
            <w:pPr>
              <w:pStyle w:val="ConsPlusNormal"/>
              <w:jc w:val="center"/>
            </w:pPr>
            <w:r>
              <w:t>1,0</w:t>
            </w:r>
          </w:p>
        </w:tc>
        <w:tc>
          <w:tcPr>
            <w:tcW w:w="1620" w:type="dxa"/>
          </w:tcPr>
          <w:p w:rsidR="0051481F" w:rsidRDefault="0051481F">
            <w:pPr>
              <w:pStyle w:val="ConsPlusNormal"/>
              <w:jc w:val="center"/>
            </w:pPr>
            <w:r>
              <w:t>9155,4</w:t>
            </w:r>
          </w:p>
        </w:tc>
        <w:tc>
          <w:tcPr>
            <w:tcW w:w="1620" w:type="dxa"/>
          </w:tcPr>
          <w:p w:rsidR="0051481F" w:rsidRDefault="0051481F">
            <w:pPr>
              <w:pStyle w:val="ConsPlusNormal"/>
              <w:jc w:val="center"/>
            </w:pPr>
            <w:r>
              <w:t>9155,4</w:t>
            </w:r>
          </w:p>
        </w:tc>
        <w:tc>
          <w:tcPr>
            <w:tcW w:w="1980" w:type="dxa"/>
          </w:tcPr>
          <w:p w:rsidR="0051481F" w:rsidRDefault="0051481F">
            <w:pPr>
              <w:pStyle w:val="ConsPlusNormal"/>
              <w:jc w:val="both"/>
            </w:pPr>
          </w:p>
        </w:tc>
        <w:tc>
          <w:tcPr>
            <w:tcW w:w="1620" w:type="dxa"/>
          </w:tcPr>
          <w:p w:rsidR="0051481F" w:rsidRDefault="0051481F">
            <w:pPr>
              <w:pStyle w:val="ConsPlusNormal"/>
              <w:jc w:val="both"/>
            </w:pPr>
          </w:p>
        </w:tc>
        <w:tc>
          <w:tcPr>
            <w:tcW w:w="3420" w:type="dxa"/>
            <w:vMerge/>
          </w:tcPr>
          <w:p w:rsidR="0051481F" w:rsidRDefault="0051481F"/>
        </w:tc>
      </w:tr>
      <w:tr w:rsidR="0051481F">
        <w:tc>
          <w:tcPr>
            <w:tcW w:w="782" w:type="dxa"/>
            <w:vMerge/>
          </w:tcPr>
          <w:p w:rsidR="0051481F" w:rsidRDefault="0051481F"/>
        </w:tc>
        <w:tc>
          <w:tcPr>
            <w:tcW w:w="3780" w:type="dxa"/>
            <w:vMerge/>
          </w:tcPr>
          <w:p w:rsidR="0051481F" w:rsidRDefault="0051481F"/>
        </w:tc>
        <w:tc>
          <w:tcPr>
            <w:tcW w:w="2340" w:type="dxa"/>
          </w:tcPr>
          <w:p w:rsidR="0051481F" w:rsidRDefault="0051481F">
            <w:pPr>
              <w:pStyle w:val="ConsPlusNormal"/>
              <w:jc w:val="center"/>
            </w:pPr>
            <w:r>
              <w:t>2013 г.</w:t>
            </w:r>
          </w:p>
        </w:tc>
        <w:tc>
          <w:tcPr>
            <w:tcW w:w="1440" w:type="dxa"/>
          </w:tcPr>
          <w:p w:rsidR="0051481F" w:rsidRDefault="0051481F">
            <w:pPr>
              <w:pStyle w:val="ConsPlusNormal"/>
              <w:jc w:val="center"/>
            </w:pPr>
            <w:r>
              <w:t>1,0</w:t>
            </w:r>
          </w:p>
        </w:tc>
        <w:tc>
          <w:tcPr>
            <w:tcW w:w="1620" w:type="dxa"/>
          </w:tcPr>
          <w:p w:rsidR="0051481F" w:rsidRDefault="0051481F">
            <w:pPr>
              <w:pStyle w:val="ConsPlusNormal"/>
              <w:jc w:val="center"/>
            </w:pPr>
            <w:r>
              <w:t>9823,7</w:t>
            </w:r>
          </w:p>
        </w:tc>
        <w:tc>
          <w:tcPr>
            <w:tcW w:w="1620" w:type="dxa"/>
          </w:tcPr>
          <w:p w:rsidR="0051481F" w:rsidRDefault="0051481F">
            <w:pPr>
              <w:pStyle w:val="ConsPlusNormal"/>
              <w:jc w:val="center"/>
            </w:pPr>
            <w:r>
              <w:t>9823,7</w:t>
            </w:r>
          </w:p>
        </w:tc>
        <w:tc>
          <w:tcPr>
            <w:tcW w:w="1980" w:type="dxa"/>
          </w:tcPr>
          <w:p w:rsidR="0051481F" w:rsidRDefault="0051481F">
            <w:pPr>
              <w:pStyle w:val="ConsPlusNormal"/>
              <w:jc w:val="both"/>
            </w:pPr>
          </w:p>
        </w:tc>
        <w:tc>
          <w:tcPr>
            <w:tcW w:w="1620" w:type="dxa"/>
          </w:tcPr>
          <w:p w:rsidR="0051481F" w:rsidRDefault="0051481F">
            <w:pPr>
              <w:pStyle w:val="ConsPlusNormal"/>
              <w:jc w:val="both"/>
            </w:pPr>
          </w:p>
        </w:tc>
        <w:tc>
          <w:tcPr>
            <w:tcW w:w="3420" w:type="dxa"/>
            <w:vMerge/>
          </w:tcPr>
          <w:p w:rsidR="0051481F" w:rsidRDefault="0051481F"/>
        </w:tc>
      </w:tr>
      <w:tr w:rsidR="0051481F">
        <w:tc>
          <w:tcPr>
            <w:tcW w:w="782" w:type="dxa"/>
            <w:vMerge/>
          </w:tcPr>
          <w:p w:rsidR="0051481F" w:rsidRDefault="0051481F"/>
        </w:tc>
        <w:tc>
          <w:tcPr>
            <w:tcW w:w="3780" w:type="dxa"/>
            <w:vMerge/>
          </w:tcPr>
          <w:p w:rsidR="0051481F" w:rsidRDefault="0051481F"/>
        </w:tc>
        <w:tc>
          <w:tcPr>
            <w:tcW w:w="2340" w:type="dxa"/>
          </w:tcPr>
          <w:p w:rsidR="0051481F" w:rsidRDefault="0051481F">
            <w:pPr>
              <w:pStyle w:val="ConsPlusNormal"/>
              <w:jc w:val="center"/>
            </w:pPr>
            <w:r>
              <w:t>2014 г.</w:t>
            </w:r>
          </w:p>
        </w:tc>
        <w:tc>
          <w:tcPr>
            <w:tcW w:w="1440" w:type="dxa"/>
          </w:tcPr>
          <w:p w:rsidR="0051481F" w:rsidRDefault="0051481F">
            <w:pPr>
              <w:pStyle w:val="ConsPlusNormal"/>
              <w:jc w:val="center"/>
            </w:pPr>
            <w:r>
              <w:t>1,0</w:t>
            </w:r>
          </w:p>
        </w:tc>
        <w:tc>
          <w:tcPr>
            <w:tcW w:w="1620" w:type="dxa"/>
          </w:tcPr>
          <w:p w:rsidR="0051481F" w:rsidRDefault="0051481F">
            <w:pPr>
              <w:pStyle w:val="ConsPlusNormal"/>
              <w:jc w:val="center"/>
            </w:pPr>
            <w:r>
              <w:t>10511,4</w:t>
            </w:r>
          </w:p>
        </w:tc>
        <w:tc>
          <w:tcPr>
            <w:tcW w:w="1620" w:type="dxa"/>
          </w:tcPr>
          <w:p w:rsidR="0051481F" w:rsidRDefault="0051481F">
            <w:pPr>
              <w:pStyle w:val="ConsPlusNormal"/>
              <w:jc w:val="center"/>
            </w:pPr>
            <w:r>
              <w:t>10511,4</w:t>
            </w:r>
          </w:p>
        </w:tc>
        <w:tc>
          <w:tcPr>
            <w:tcW w:w="1980" w:type="dxa"/>
          </w:tcPr>
          <w:p w:rsidR="0051481F" w:rsidRDefault="0051481F">
            <w:pPr>
              <w:pStyle w:val="ConsPlusNormal"/>
              <w:jc w:val="both"/>
            </w:pPr>
          </w:p>
        </w:tc>
        <w:tc>
          <w:tcPr>
            <w:tcW w:w="1620" w:type="dxa"/>
          </w:tcPr>
          <w:p w:rsidR="0051481F" w:rsidRDefault="0051481F">
            <w:pPr>
              <w:pStyle w:val="ConsPlusNormal"/>
              <w:jc w:val="both"/>
            </w:pPr>
          </w:p>
        </w:tc>
        <w:tc>
          <w:tcPr>
            <w:tcW w:w="3420" w:type="dxa"/>
            <w:vMerge/>
          </w:tcPr>
          <w:p w:rsidR="0051481F" w:rsidRDefault="0051481F"/>
        </w:tc>
      </w:tr>
      <w:tr w:rsidR="0051481F">
        <w:tc>
          <w:tcPr>
            <w:tcW w:w="782" w:type="dxa"/>
            <w:vMerge w:val="restart"/>
          </w:tcPr>
          <w:p w:rsidR="0051481F" w:rsidRDefault="0051481F">
            <w:pPr>
              <w:pStyle w:val="ConsPlusNormal"/>
              <w:jc w:val="center"/>
            </w:pPr>
            <w:r>
              <w:t>8</w:t>
            </w:r>
          </w:p>
        </w:tc>
        <w:tc>
          <w:tcPr>
            <w:tcW w:w="3780" w:type="dxa"/>
            <w:vMerge w:val="restart"/>
          </w:tcPr>
          <w:p w:rsidR="0051481F" w:rsidRDefault="0051481F">
            <w:pPr>
              <w:pStyle w:val="ConsPlusNormal"/>
            </w:pPr>
            <w:r>
              <w:t>Замена оборудования диспетчерской службы</w:t>
            </w:r>
          </w:p>
        </w:tc>
        <w:tc>
          <w:tcPr>
            <w:tcW w:w="2340" w:type="dxa"/>
          </w:tcPr>
          <w:p w:rsidR="0051481F" w:rsidRDefault="0051481F">
            <w:pPr>
              <w:pStyle w:val="ConsPlusNormal"/>
              <w:jc w:val="center"/>
            </w:pPr>
            <w:r>
              <w:t>2011-2014 гг.</w:t>
            </w:r>
          </w:p>
        </w:tc>
        <w:tc>
          <w:tcPr>
            <w:tcW w:w="1440" w:type="dxa"/>
          </w:tcPr>
          <w:p w:rsidR="0051481F" w:rsidRDefault="0051481F">
            <w:pPr>
              <w:pStyle w:val="ConsPlusNormal"/>
              <w:jc w:val="center"/>
            </w:pPr>
            <w:r>
              <w:t>4,0</w:t>
            </w:r>
          </w:p>
        </w:tc>
        <w:tc>
          <w:tcPr>
            <w:tcW w:w="1620" w:type="dxa"/>
          </w:tcPr>
          <w:p w:rsidR="0051481F" w:rsidRDefault="0051481F">
            <w:pPr>
              <w:pStyle w:val="ConsPlusNormal"/>
              <w:jc w:val="center"/>
            </w:pPr>
            <w:r>
              <w:t>3524,5</w:t>
            </w:r>
          </w:p>
        </w:tc>
        <w:tc>
          <w:tcPr>
            <w:tcW w:w="1620" w:type="dxa"/>
          </w:tcPr>
          <w:p w:rsidR="0051481F" w:rsidRDefault="0051481F">
            <w:pPr>
              <w:pStyle w:val="ConsPlusNormal"/>
              <w:jc w:val="center"/>
            </w:pPr>
            <w:r>
              <w:t>3524,5</w:t>
            </w:r>
          </w:p>
        </w:tc>
        <w:tc>
          <w:tcPr>
            <w:tcW w:w="1980" w:type="dxa"/>
          </w:tcPr>
          <w:p w:rsidR="0051481F" w:rsidRDefault="0051481F">
            <w:pPr>
              <w:pStyle w:val="ConsPlusNormal"/>
              <w:jc w:val="center"/>
            </w:pPr>
            <w:r>
              <w:t>0,0</w:t>
            </w:r>
          </w:p>
        </w:tc>
        <w:tc>
          <w:tcPr>
            <w:tcW w:w="1620" w:type="dxa"/>
          </w:tcPr>
          <w:p w:rsidR="0051481F" w:rsidRDefault="0051481F">
            <w:pPr>
              <w:pStyle w:val="ConsPlusNormal"/>
              <w:jc w:val="center"/>
            </w:pPr>
            <w:r>
              <w:t>0,0</w:t>
            </w:r>
          </w:p>
        </w:tc>
        <w:tc>
          <w:tcPr>
            <w:tcW w:w="3420" w:type="dxa"/>
            <w:vMerge w:val="restart"/>
          </w:tcPr>
          <w:p w:rsidR="0051481F" w:rsidRDefault="0051481F">
            <w:pPr>
              <w:pStyle w:val="ConsPlusNormal"/>
              <w:jc w:val="center"/>
            </w:pPr>
            <w:r>
              <w:t>Электроснабжение новых</w:t>
            </w:r>
          </w:p>
          <w:p w:rsidR="0051481F" w:rsidRDefault="0051481F">
            <w:pPr>
              <w:pStyle w:val="ConsPlusNormal"/>
              <w:jc w:val="center"/>
            </w:pPr>
          </w:p>
          <w:p w:rsidR="0051481F" w:rsidRDefault="0051481F">
            <w:pPr>
              <w:pStyle w:val="ConsPlusNormal"/>
              <w:jc w:val="center"/>
            </w:pPr>
            <w:r>
              <w:t>объектов. Повышение надежности</w:t>
            </w:r>
          </w:p>
          <w:p w:rsidR="0051481F" w:rsidRDefault="0051481F">
            <w:pPr>
              <w:pStyle w:val="ConsPlusNormal"/>
              <w:jc w:val="center"/>
            </w:pPr>
            <w:r>
              <w:t>электроснабжения,</w:t>
            </w:r>
          </w:p>
          <w:p w:rsidR="0051481F" w:rsidRDefault="0051481F">
            <w:pPr>
              <w:pStyle w:val="ConsPlusNormal"/>
              <w:jc w:val="center"/>
            </w:pPr>
            <w:r>
              <w:t>улучшение качества электроэнергии</w:t>
            </w:r>
          </w:p>
        </w:tc>
      </w:tr>
      <w:tr w:rsidR="0051481F">
        <w:tc>
          <w:tcPr>
            <w:tcW w:w="782" w:type="dxa"/>
            <w:vMerge/>
          </w:tcPr>
          <w:p w:rsidR="0051481F" w:rsidRDefault="0051481F"/>
        </w:tc>
        <w:tc>
          <w:tcPr>
            <w:tcW w:w="3780" w:type="dxa"/>
            <w:vMerge/>
          </w:tcPr>
          <w:p w:rsidR="0051481F" w:rsidRDefault="0051481F"/>
        </w:tc>
        <w:tc>
          <w:tcPr>
            <w:tcW w:w="2340" w:type="dxa"/>
          </w:tcPr>
          <w:p w:rsidR="0051481F" w:rsidRDefault="0051481F">
            <w:pPr>
              <w:pStyle w:val="ConsPlusNormal"/>
              <w:jc w:val="center"/>
            </w:pPr>
            <w:r>
              <w:t>2011 г.</w:t>
            </w:r>
          </w:p>
        </w:tc>
        <w:tc>
          <w:tcPr>
            <w:tcW w:w="1440" w:type="dxa"/>
          </w:tcPr>
          <w:p w:rsidR="0051481F" w:rsidRDefault="0051481F">
            <w:pPr>
              <w:pStyle w:val="ConsPlusNormal"/>
              <w:jc w:val="center"/>
            </w:pPr>
            <w:r>
              <w:t>1,0</w:t>
            </w:r>
          </w:p>
        </w:tc>
        <w:tc>
          <w:tcPr>
            <w:tcW w:w="1620" w:type="dxa"/>
          </w:tcPr>
          <w:p w:rsidR="0051481F" w:rsidRDefault="0051481F">
            <w:pPr>
              <w:pStyle w:val="ConsPlusNormal"/>
              <w:jc w:val="center"/>
            </w:pPr>
            <w:r>
              <w:t>3524,5</w:t>
            </w:r>
          </w:p>
        </w:tc>
        <w:tc>
          <w:tcPr>
            <w:tcW w:w="1620" w:type="dxa"/>
          </w:tcPr>
          <w:p w:rsidR="0051481F" w:rsidRDefault="0051481F">
            <w:pPr>
              <w:pStyle w:val="ConsPlusNormal"/>
              <w:jc w:val="center"/>
            </w:pPr>
            <w:r>
              <w:t>3524,5</w:t>
            </w:r>
          </w:p>
        </w:tc>
        <w:tc>
          <w:tcPr>
            <w:tcW w:w="1980" w:type="dxa"/>
          </w:tcPr>
          <w:p w:rsidR="0051481F" w:rsidRDefault="0051481F">
            <w:pPr>
              <w:pStyle w:val="ConsPlusNormal"/>
              <w:jc w:val="both"/>
            </w:pPr>
          </w:p>
        </w:tc>
        <w:tc>
          <w:tcPr>
            <w:tcW w:w="1620" w:type="dxa"/>
          </w:tcPr>
          <w:p w:rsidR="0051481F" w:rsidRDefault="0051481F">
            <w:pPr>
              <w:pStyle w:val="ConsPlusNormal"/>
              <w:jc w:val="both"/>
            </w:pPr>
          </w:p>
        </w:tc>
        <w:tc>
          <w:tcPr>
            <w:tcW w:w="3420" w:type="dxa"/>
            <w:vMerge/>
          </w:tcPr>
          <w:p w:rsidR="0051481F" w:rsidRDefault="0051481F"/>
        </w:tc>
      </w:tr>
      <w:tr w:rsidR="0051481F">
        <w:tc>
          <w:tcPr>
            <w:tcW w:w="782" w:type="dxa"/>
            <w:vMerge/>
          </w:tcPr>
          <w:p w:rsidR="0051481F" w:rsidRDefault="0051481F"/>
        </w:tc>
        <w:tc>
          <w:tcPr>
            <w:tcW w:w="3780" w:type="dxa"/>
            <w:vMerge/>
          </w:tcPr>
          <w:p w:rsidR="0051481F" w:rsidRDefault="0051481F"/>
        </w:tc>
        <w:tc>
          <w:tcPr>
            <w:tcW w:w="2340" w:type="dxa"/>
          </w:tcPr>
          <w:p w:rsidR="0051481F" w:rsidRDefault="0051481F">
            <w:pPr>
              <w:pStyle w:val="ConsPlusNormal"/>
              <w:jc w:val="center"/>
            </w:pPr>
            <w:r>
              <w:t>2012 г.</w:t>
            </w:r>
          </w:p>
        </w:tc>
        <w:tc>
          <w:tcPr>
            <w:tcW w:w="1440" w:type="dxa"/>
          </w:tcPr>
          <w:p w:rsidR="0051481F" w:rsidRDefault="0051481F">
            <w:pPr>
              <w:pStyle w:val="ConsPlusNormal"/>
              <w:jc w:val="center"/>
            </w:pPr>
            <w:r>
              <w:t>1,0</w:t>
            </w:r>
          </w:p>
        </w:tc>
        <w:tc>
          <w:tcPr>
            <w:tcW w:w="1620" w:type="dxa"/>
          </w:tcPr>
          <w:p w:rsidR="0051481F" w:rsidRDefault="0051481F">
            <w:pPr>
              <w:pStyle w:val="ConsPlusNormal"/>
              <w:jc w:val="center"/>
            </w:pPr>
            <w:r>
              <w:t>0,0</w:t>
            </w:r>
          </w:p>
        </w:tc>
        <w:tc>
          <w:tcPr>
            <w:tcW w:w="1620" w:type="dxa"/>
          </w:tcPr>
          <w:p w:rsidR="0051481F" w:rsidRDefault="0051481F">
            <w:pPr>
              <w:pStyle w:val="ConsPlusNormal"/>
              <w:jc w:val="both"/>
            </w:pPr>
          </w:p>
        </w:tc>
        <w:tc>
          <w:tcPr>
            <w:tcW w:w="1980" w:type="dxa"/>
          </w:tcPr>
          <w:p w:rsidR="0051481F" w:rsidRDefault="0051481F">
            <w:pPr>
              <w:pStyle w:val="ConsPlusNormal"/>
              <w:jc w:val="both"/>
            </w:pPr>
          </w:p>
        </w:tc>
        <w:tc>
          <w:tcPr>
            <w:tcW w:w="1620" w:type="dxa"/>
          </w:tcPr>
          <w:p w:rsidR="0051481F" w:rsidRDefault="0051481F">
            <w:pPr>
              <w:pStyle w:val="ConsPlusNormal"/>
              <w:jc w:val="both"/>
            </w:pPr>
          </w:p>
        </w:tc>
        <w:tc>
          <w:tcPr>
            <w:tcW w:w="3420" w:type="dxa"/>
            <w:vMerge/>
          </w:tcPr>
          <w:p w:rsidR="0051481F" w:rsidRDefault="0051481F"/>
        </w:tc>
      </w:tr>
      <w:tr w:rsidR="0051481F">
        <w:tc>
          <w:tcPr>
            <w:tcW w:w="782" w:type="dxa"/>
            <w:vMerge/>
          </w:tcPr>
          <w:p w:rsidR="0051481F" w:rsidRDefault="0051481F"/>
        </w:tc>
        <w:tc>
          <w:tcPr>
            <w:tcW w:w="3780" w:type="dxa"/>
            <w:vMerge/>
          </w:tcPr>
          <w:p w:rsidR="0051481F" w:rsidRDefault="0051481F"/>
        </w:tc>
        <w:tc>
          <w:tcPr>
            <w:tcW w:w="2340" w:type="dxa"/>
          </w:tcPr>
          <w:p w:rsidR="0051481F" w:rsidRDefault="0051481F">
            <w:pPr>
              <w:pStyle w:val="ConsPlusNormal"/>
              <w:jc w:val="center"/>
            </w:pPr>
            <w:r>
              <w:t>2013 г.</w:t>
            </w:r>
          </w:p>
        </w:tc>
        <w:tc>
          <w:tcPr>
            <w:tcW w:w="1440" w:type="dxa"/>
          </w:tcPr>
          <w:p w:rsidR="0051481F" w:rsidRDefault="0051481F">
            <w:pPr>
              <w:pStyle w:val="ConsPlusNormal"/>
              <w:jc w:val="center"/>
            </w:pPr>
            <w:r>
              <w:t>1,0</w:t>
            </w:r>
          </w:p>
        </w:tc>
        <w:tc>
          <w:tcPr>
            <w:tcW w:w="1620" w:type="dxa"/>
          </w:tcPr>
          <w:p w:rsidR="0051481F" w:rsidRDefault="0051481F">
            <w:pPr>
              <w:pStyle w:val="ConsPlusNormal"/>
              <w:jc w:val="center"/>
            </w:pPr>
            <w:r>
              <w:t>0,0</w:t>
            </w:r>
          </w:p>
        </w:tc>
        <w:tc>
          <w:tcPr>
            <w:tcW w:w="1620" w:type="dxa"/>
          </w:tcPr>
          <w:p w:rsidR="0051481F" w:rsidRDefault="0051481F">
            <w:pPr>
              <w:pStyle w:val="ConsPlusNormal"/>
              <w:jc w:val="both"/>
            </w:pPr>
          </w:p>
        </w:tc>
        <w:tc>
          <w:tcPr>
            <w:tcW w:w="1980" w:type="dxa"/>
          </w:tcPr>
          <w:p w:rsidR="0051481F" w:rsidRDefault="0051481F">
            <w:pPr>
              <w:pStyle w:val="ConsPlusNormal"/>
              <w:jc w:val="both"/>
            </w:pPr>
          </w:p>
        </w:tc>
        <w:tc>
          <w:tcPr>
            <w:tcW w:w="1620" w:type="dxa"/>
          </w:tcPr>
          <w:p w:rsidR="0051481F" w:rsidRDefault="0051481F">
            <w:pPr>
              <w:pStyle w:val="ConsPlusNormal"/>
              <w:jc w:val="both"/>
            </w:pPr>
          </w:p>
        </w:tc>
        <w:tc>
          <w:tcPr>
            <w:tcW w:w="3420" w:type="dxa"/>
            <w:vMerge/>
          </w:tcPr>
          <w:p w:rsidR="0051481F" w:rsidRDefault="0051481F"/>
        </w:tc>
      </w:tr>
      <w:tr w:rsidR="0051481F">
        <w:tc>
          <w:tcPr>
            <w:tcW w:w="782" w:type="dxa"/>
            <w:vMerge/>
          </w:tcPr>
          <w:p w:rsidR="0051481F" w:rsidRDefault="0051481F"/>
        </w:tc>
        <w:tc>
          <w:tcPr>
            <w:tcW w:w="3780" w:type="dxa"/>
            <w:vMerge/>
          </w:tcPr>
          <w:p w:rsidR="0051481F" w:rsidRDefault="0051481F"/>
        </w:tc>
        <w:tc>
          <w:tcPr>
            <w:tcW w:w="2340" w:type="dxa"/>
          </w:tcPr>
          <w:p w:rsidR="0051481F" w:rsidRDefault="0051481F">
            <w:pPr>
              <w:pStyle w:val="ConsPlusNormal"/>
              <w:jc w:val="center"/>
            </w:pPr>
            <w:r>
              <w:t>2014 г.</w:t>
            </w:r>
          </w:p>
        </w:tc>
        <w:tc>
          <w:tcPr>
            <w:tcW w:w="1440" w:type="dxa"/>
          </w:tcPr>
          <w:p w:rsidR="0051481F" w:rsidRDefault="0051481F">
            <w:pPr>
              <w:pStyle w:val="ConsPlusNormal"/>
              <w:jc w:val="center"/>
            </w:pPr>
            <w:r>
              <w:t>1,0</w:t>
            </w:r>
          </w:p>
        </w:tc>
        <w:tc>
          <w:tcPr>
            <w:tcW w:w="1620" w:type="dxa"/>
          </w:tcPr>
          <w:p w:rsidR="0051481F" w:rsidRDefault="0051481F">
            <w:pPr>
              <w:pStyle w:val="ConsPlusNormal"/>
              <w:jc w:val="center"/>
            </w:pPr>
            <w:r>
              <w:t>0,0</w:t>
            </w:r>
          </w:p>
        </w:tc>
        <w:tc>
          <w:tcPr>
            <w:tcW w:w="1620" w:type="dxa"/>
          </w:tcPr>
          <w:p w:rsidR="0051481F" w:rsidRDefault="0051481F">
            <w:pPr>
              <w:pStyle w:val="ConsPlusNormal"/>
              <w:jc w:val="both"/>
            </w:pPr>
          </w:p>
        </w:tc>
        <w:tc>
          <w:tcPr>
            <w:tcW w:w="1980" w:type="dxa"/>
          </w:tcPr>
          <w:p w:rsidR="0051481F" w:rsidRDefault="0051481F">
            <w:pPr>
              <w:pStyle w:val="ConsPlusNormal"/>
              <w:jc w:val="both"/>
            </w:pPr>
          </w:p>
        </w:tc>
        <w:tc>
          <w:tcPr>
            <w:tcW w:w="1620" w:type="dxa"/>
          </w:tcPr>
          <w:p w:rsidR="0051481F" w:rsidRDefault="0051481F">
            <w:pPr>
              <w:pStyle w:val="ConsPlusNormal"/>
              <w:jc w:val="both"/>
            </w:pPr>
          </w:p>
        </w:tc>
        <w:tc>
          <w:tcPr>
            <w:tcW w:w="3420" w:type="dxa"/>
            <w:vMerge/>
          </w:tcPr>
          <w:p w:rsidR="0051481F" w:rsidRDefault="0051481F"/>
        </w:tc>
      </w:tr>
      <w:tr w:rsidR="0051481F">
        <w:tc>
          <w:tcPr>
            <w:tcW w:w="782" w:type="dxa"/>
          </w:tcPr>
          <w:p w:rsidR="0051481F" w:rsidRDefault="0051481F">
            <w:pPr>
              <w:pStyle w:val="ConsPlusNormal"/>
              <w:jc w:val="both"/>
            </w:pPr>
          </w:p>
        </w:tc>
        <w:tc>
          <w:tcPr>
            <w:tcW w:w="6120" w:type="dxa"/>
            <w:gridSpan w:val="2"/>
          </w:tcPr>
          <w:p w:rsidR="0051481F" w:rsidRDefault="0051481F">
            <w:pPr>
              <w:pStyle w:val="ConsPlusNormal"/>
            </w:pPr>
            <w:r>
              <w:t>Итого:</w:t>
            </w:r>
          </w:p>
        </w:tc>
        <w:tc>
          <w:tcPr>
            <w:tcW w:w="1440" w:type="dxa"/>
          </w:tcPr>
          <w:p w:rsidR="0051481F" w:rsidRDefault="0051481F">
            <w:pPr>
              <w:pStyle w:val="ConsPlusNormal"/>
              <w:jc w:val="both"/>
            </w:pPr>
          </w:p>
        </w:tc>
        <w:tc>
          <w:tcPr>
            <w:tcW w:w="1620" w:type="dxa"/>
          </w:tcPr>
          <w:p w:rsidR="0051481F" w:rsidRDefault="0051481F">
            <w:pPr>
              <w:pStyle w:val="ConsPlusNormal"/>
              <w:jc w:val="center"/>
            </w:pPr>
            <w:r>
              <w:t>192517,9</w:t>
            </w:r>
          </w:p>
        </w:tc>
        <w:tc>
          <w:tcPr>
            <w:tcW w:w="1620" w:type="dxa"/>
          </w:tcPr>
          <w:p w:rsidR="0051481F" w:rsidRDefault="0051481F">
            <w:pPr>
              <w:pStyle w:val="ConsPlusNormal"/>
              <w:jc w:val="center"/>
            </w:pPr>
            <w:r>
              <w:t>99929,2</w:t>
            </w:r>
          </w:p>
        </w:tc>
        <w:tc>
          <w:tcPr>
            <w:tcW w:w="1980" w:type="dxa"/>
          </w:tcPr>
          <w:p w:rsidR="0051481F" w:rsidRDefault="0051481F">
            <w:pPr>
              <w:pStyle w:val="ConsPlusNormal"/>
              <w:jc w:val="center"/>
            </w:pPr>
            <w:r>
              <w:t>51910,0</w:t>
            </w:r>
          </w:p>
        </w:tc>
        <w:tc>
          <w:tcPr>
            <w:tcW w:w="1620" w:type="dxa"/>
          </w:tcPr>
          <w:p w:rsidR="0051481F" w:rsidRDefault="0051481F">
            <w:pPr>
              <w:pStyle w:val="ConsPlusNormal"/>
              <w:jc w:val="center"/>
            </w:pPr>
            <w:r>
              <w:t>40678,7</w:t>
            </w:r>
          </w:p>
        </w:tc>
        <w:tc>
          <w:tcPr>
            <w:tcW w:w="3420" w:type="dxa"/>
            <w:vMerge w:val="restart"/>
          </w:tcPr>
          <w:p w:rsidR="0051481F" w:rsidRDefault="0051481F">
            <w:pPr>
              <w:pStyle w:val="ConsPlusNormal"/>
              <w:jc w:val="both"/>
            </w:pPr>
          </w:p>
        </w:tc>
      </w:tr>
      <w:tr w:rsidR="0051481F">
        <w:tc>
          <w:tcPr>
            <w:tcW w:w="782" w:type="dxa"/>
          </w:tcPr>
          <w:p w:rsidR="0051481F" w:rsidRDefault="0051481F">
            <w:pPr>
              <w:pStyle w:val="ConsPlusNormal"/>
              <w:jc w:val="both"/>
            </w:pPr>
          </w:p>
        </w:tc>
        <w:tc>
          <w:tcPr>
            <w:tcW w:w="3780" w:type="dxa"/>
          </w:tcPr>
          <w:p w:rsidR="0051481F" w:rsidRDefault="0051481F">
            <w:pPr>
              <w:pStyle w:val="ConsPlusNormal"/>
            </w:pPr>
            <w:r>
              <w:t>в том числе:</w:t>
            </w:r>
          </w:p>
        </w:tc>
        <w:tc>
          <w:tcPr>
            <w:tcW w:w="2340" w:type="dxa"/>
          </w:tcPr>
          <w:p w:rsidR="0051481F" w:rsidRDefault="0051481F">
            <w:pPr>
              <w:pStyle w:val="ConsPlusNormal"/>
              <w:jc w:val="center"/>
            </w:pPr>
            <w:r>
              <w:t>2011 г.</w:t>
            </w:r>
          </w:p>
        </w:tc>
        <w:tc>
          <w:tcPr>
            <w:tcW w:w="1440" w:type="dxa"/>
          </w:tcPr>
          <w:p w:rsidR="0051481F" w:rsidRDefault="0051481F">
            <w:pPr>
              <w:pStyle w:val="ConsPlusNormal"/>
              <w:jc w:val="both"/>
            </w:pPr>
          </w:p>
        </w:tc>
        <w:tc>
          <w:tcPr>
            <w:tcW w:w="1620" w:type="dxa"/>
          </w:tcPr>
          <w:p w:rsidR="0051481F" w:rsidRDefault="0051481F">
            <w:pPr>
              <w:pStyle w:val="ConsPlusNormal"/>
              <w:jc w:val="center"/>
            </w:pPr>
            <w:r>
              <w:t>28041,1</w:t>
            </w:r>
          </w:p>
        </w:tc>
        <w:tc>
          <w:tcPr>
            <w:tcW w:w="1620" w:type="dxa"/>
          </w:tcPr>
          <w:p w:rsidR="0051481F" w:rsidRDefault="0051481F">
            <w:pPr>
              <w:pStyle w:val="ConsPlusNormal"/>
              <w:jc w:val="center"/>
            </w:pPr>
            <w:r>
              <w:t>18323,6</w:t>
            </w:r>
          </w:p>
        </w:tc>
        <w:tc>
          <w:tcPr>
            <w:tcW w:w="1980" w:type="dxa"/>
          </w:tcPr>
          <w:p w:rsidR="0051481F" w:rsidRDefault="0051481F">
            <w:pPr>
              <w:pStyle w:val="ConsPlusNormal"/>
              <w:jc w:val="center"/>
            </w:pPr>
            <w:r>
              <w:t>2510,0</w:t>
            </w:r>
          </w:p>
        </w:tc>
        <w:tc>
          <w:tcPr>
            <w:tcW w:w="1620" w:type="dxa"/>
          </w:tcPr>
          <w:p w:rsidR="0051481F" w:rsidRDefault="0051481F">
            <w:pPr>
              <w:pStyle w:val="ConsPlusNormal"/>
              <w:jc w:val="center"/>
            </w:pPr>
            <w:r>
              <w:t>7207,4</w:t>
            </w:r>
          </w:p>
        </w:tc>
        <w:tc>
          <w:tcPr>
            <w:tcW w:w="3420" w:type="dxa"/>
            <w:vMerge/>
          </w:tcPr>
          <w:p w:rsidR="0051481F" w:rsidRDefault="0051481F"/>
        </w:tc>
      </w:tr>
      <w:tr w:rsidR="0051481F">
        <w:tc>
          <w:tcPr>
            <w:tcW w:w="782" w:type="dxa"/>
          </w:tcPr>
          <w:p w:rsidR="0051481F" w:rsidRDefault="0051481F">
            <w:pPr>
              <w:pStyle w:val="ConsPlusNormal"/>
              <w:jc w:val="both"/>
            </w:pPr>
          </w:p>
        </w:tc>
        <w:tc>
          <w:tcPr>
            <w:tcW w:w="3780" w:type="dxa"/>
          </w:tcPr>
          <w:p w:rsidR="0051481F" w:rsidRDefault="0051481F">
            <w:pPr>
              <w:pStyle w:val="ConsPlusNormal"/>
              <w:jc w:val="both"/>
            </w:pPr>
          </w:p>
        </w:tc>
        <w:tc>
          <w:tcPr>
            <w:tcW w:w="2340" w:type="dxa"/>
          </w:tcPr>
          <w:p w:rsidR="0051481F" w:rsidRDefault="0051481F">
            <w:pPr>
              <w:pStyle w:val="ConsPlusNormal"/>
              <w:jc w:val="center"/>
            </w:pPr>
            <w:r>
              <w:t>2012 г.</w:t>
            </w:r>
          </w:p>
        </w:tc>
        <w:tc>
          <w:tcPr>
            <w:tcW w:w="1440" w:type="dxa"/>
          </w:tcPr>
          <w:p w:rsidR="0051481F" w:rsidRDefault="0051481F">
            <w:pPr>
              <w:pStyle w:val="ConsPlusNormal"/>
              <w:jc w:val="both"/>
            </w:pPr>
          </w:p>
        </w:tc>
        <w:tc>
          <w:tcPr>
            <w:tcW w:w="1620" w:type="dxa"/>
          </w:tcPr>
          <w:p w:rsidR="0051481F" w:rsidRDefault="0051481F">
            <w:pPr>
              <w:pStyle w:val="ConsPlusNormal"/>
              <w:jc w:val="center"/>
            </w:pPr>
            <w:r>
              <w:t>39183,0</w:t>
            </w:r>
          </w:p>
        </w:tc>
        <w:tc>
          <w:tcPr>
            <w:tcW w:w="1620" w:type="dxa"/>
          </w:tcPr>
          <w:p w:rsidR="0051481F" w:rsidRDefault="0051481F">
            <w:pPr>
              <w:pStyle w:val="ConsPlusNormal"/>
              <w:jc w:val="center"/>
            </w:pPr>
            <w:r>
              <w:t>17217,0</w:t>
            </w:r>
          </w:p>
        </w:tc>
        <w:tc>
          <w:tcPr>
            <w:tcW w:w="1980" w:type="dxa"/>
          </w:tcPr>
          <w:p w:rsidR="0051481F" w:rsidRDefault="0051481F">
            <w:pPr>
              <w:pStyle w:val="ConsPlusNormal"/>
              <w:jc w:val="center"/>
            </w:pPr>
            <w:r>
              <w:t>12290,0</w:t>
            </w:r>
          </w:p>
        </w:tc>
        <w:tc>
          <w:tcPr>
            <w:tcW w:w="1620" w:type="dxa"/>
          </w:tcPr>
          <w:p w:rsidR="0051481F" w:rsidRDefault="0051481F">
            <w:pPr>
              <w:pStyle w:val="ConsPlusNormal"/>
              <w:jc w:val="center"/>
            </w:pPr>
            <w:r>
              <w:t>9676,0</w:t>
            </w:r>
          </w:p>
        </w:tc>
        <w:tc>
          <w:tcPr>
            <w:tcW w:w="3420" w:type="dxa"/>
            <w:vMerge/>
          </w:tcPr>
          <w:p w:rsidR="0051481F" w:rsidRDefault="0051481F"/>
        </w:tc>
      </w:tr>
      <w:tr w:rsidR="0051481F">
        <w:tc>
          <w:tcPr>
            <w:tcW w:w="782" w:type="dxa"/>
          </w:tcPr>
          <w:p w:rsidR="0051481F" w:rsidRDefault="0051481F">
            <w:pPr>
              <w:pStyle w:val="ConsPlusNormal"/>
              <w:jc w:val="both"/>
            </w:pPr>
          </w:p>
        </w:tc>
        <w:tc>
          <w:tcPr>
            <w:tcW w:w="3780" w:type="dxa"/>
          </w:tcPr>
          <w:p w:rsidR="0051481F" w:rsidRDefault="0051481F">
            <w:pPr>
              <w:pStyle w:val="ConsPlusNormal"/>
              <w:jc w:val="both"/>
            </w:pPr>
          </w:p>
        </w:tc>
        <w:tc>
          <w:tcPr>
            <w:tcW w:w="2340" w:type="dxa"/>
          </w:tcPr>
          <w:p w:rsidR="0051481F" w:rsidRDefault="0051481F">
            <w:pPr>
              <w:pStyle w:val="ConsPlusNormal"/>
              <w:jc w:val="center"/>
            </w:pPr>
            <w:r>
              <w:t>2013 г.</w:t>
            </w:r>
          </w:p>
        </w:tc>
        <w:tc>
          <w:tcPr>
            <w:tcW w:w="1440" w:type="dxa"/>
          </w:tcPr>
          <w:p w:rsidR="0051481F" w:rsidRDefault="0051481F">
            <w:pPr>
              <w:pStyle w:val="ConsPlusNormal"/>
              <w:jc w:val="both"/>
            </w:pPr>
          </w:p>
        </w:tc>
        <w:tc>
          <w:tcPr>
            <w:tcW w:w="1620" w:type="dxa"/>
          </w:tcPr>
          <w:p w:rsidR="0051481F" w:rsidRDefault="0051481F">
            <w:pPr>
              <w:pStyle w:val="ConsPlusNormal"/>
              <w:jc w:val="center"/>
            </w:pPr>
            <w:r>
              <w:t>41959,5</w:t>
            </w:r>
          </w:p>
        </w:tc>
        <w:tc>
          <w:tcPr>
            <w:tcW w:w="1620" w:type="dxa"/>
          </w:tcPr>
          <w:p w:rsidR="0051481F" w:rsidRDefault="0051481F">
            <w:pPr>
              <w:pStyle w:val="ConsPlusNormal"/>
              <w:jc w:val="center"/>
            </w:pPr>
            <w:r>
              <w:t>22510,8</w:t>
            </w:r>
          </w:p>
        </w:tc>
        <w:tc>
          <w:tcPr>
            <w:tcW w:w="1980" w:type="dxa"/>
          </w:tcPr>
          <w:p w:rsidR="0051481F" w:rsidRDefault="0051481F">
            <w:pPr>
              <w:pStyle w:val="ConsPlusNormal"/>
              <w:jc w:val="center"/>
            </w:pPr>
            <w:r>
              <w:t>10220,0</w:t>
            </w:r>
          </w:p>
        </w:tc>
        <w:tc>
          <w:tcPr>
            <w:tcW w:w="1620" w:type="dxa"/>
          </w:tcPr>
          <w:p w:rsidR="0051481F" w:rsidRDefault="0051481F">
            <w:pPr>
              <w:pStyle w:val="ConsPlusNormal"/>
              <w:jc w:val="center"/>
            </w:pPr>
            <w:r>
              <w:t>9228,7</w:t>
            </w:r>
          </w:p>
        </w:tc>
        <w:tc>
          <w:tcPr>
            <w:tcW w:w="3420" w:type="dxa"/>
            <w:vMerge/>
          </w:tcPr>
          <w:p w:rsidR="0051481F" w:rsidRDefault="0051481F"/>
        </w:tc>
      </w:tr>
      <w:tr w:rsidR="0051481F">
        <w:tc>
          <w:tcPr>
            <w:tcW w:w="782" w:type="dxa"/>
          </w:tcPr>
          <w:p w:rsidR="0051481F" w:rsidRDefault="0051481F">
            <w:pPr>
              <w:pStyle w:val="ConsPlusNormal"/>
              <w:jc w:val="both"/>
            </w:pPr>
          </w:p>
        </w:tc>
        <w:tc>
          <w:tcPr>
            <w:tcW w:w="3780" w:type="dxa"/>
          </w:tcPr>
          <w:p w:rsidR="0051481F" w:rsidRDefault="0051481F">
            <w:pPr>
              <w:pStyle w:val="ConsPlusNormal"/>
              <w:jc w:val="both"/>
            </w:pPr>
          </w:p>
        </w:tc>
        <w:tc>
          <w:tcPr>
            <w:tcW w:w="2340" w:type="dxa"/>
          </w:tcPr>
          <w:p w:rsidR="0051481F" w:rsidRDefault="0051481F">
            <w:pPr>
              <w:pStyle w:val="ConsPlusNormal"/>
              <w:jc w:val="center"/>
            </w:pPr>
            <w:r>
              <w:t>2014 г.</w:t>
            </w:r>
          </w:p>
        </w:tc>
        <w:tc>
          <w:tcPr>
            <w:tcW w:w="1440" w:type="dxa"/>
          </w:tcPr>
          <w:p w:rsidR="0051481F" w:rsidRDefault="0051481F">
            <w:pPr>
              <w:pStyle w:val="ConsPlusNormal"/>
              <w:jc w:val="both"/>
            </w:pPr>
          </w:p>
        </w:tc>
        <w:tc>
          <w:tcPr>
            <w:tcW w:w="1620" w:type="dxa"/>
          </w:tcPr>
          <w:p w:rsidR="0051481F" w:rsidRDefault="0051481F">
            <w:pPr>
              <w:pStyle w:val="ConsPlusNormal"/>
              <w:jc w:val="center"/>
            </w:pPr>
            <w:r>
              <w:t>83334,3</w:t>
            </w:r>
          </w:p>
        </w:tc>
        <w:tc>
          <w:tcPr>
            <w:tcW w:w="1620" w:type="dxa"/>
          </w:tcPr>
          <w:p w:rsidR="0051481F" w:rsidRDefault="0051481F">
            <w:pPr>
              <w:pStyle w:val="ConsPlusNormal"/>
              <w:jc w:val="center"/>
            </w:pPr>
            <w:r>
              <w:t>41877,9</w:t>
            </w:r>
          </w:p>
        </w:tc>
        <w:tc>
          <w:tcPr>
            <w:tcW w:w="1980" w:type="dxa"/>
          </w:tcPr>
          <w:p w:rsidR="0051481F" w:rsidRDefault="0051481F">
            <w:pPr>
              <w:pStyle w:val="ConsPlusNormal"/>
              <w:jc w:val="center"/>
            </w:pPr>
            <w:r>
              <w:t>26890,0</w:t>
            </w:r>
          </w:p>
        </w:tc>
        <w:tc>
          <w:tcPr>
            <w:tcW w:w="1620" w:type="dxa"/>
          </w:tcPr>
          <w:p w:rsidR="0051481F" w:rsidRDefault="0051481F">
            <w:pPr>
              <w:pStyle w:val="ConsPlusNormal"/>
              <w:jc w:val="center"/>
            </w:pPr>
            <w:r>
              <w:t>14566,5</w:t>
            </w:r>
          </w:p>
        </w:tc>
        <w:tc>
          <w:tcPr>
            <w:tcW w:w="3420" w:type="dxa"/>
            <w:vMerge/>
          </w:tcPr>
          <w:p w:rsidR="0051481F" w:rsidRDefault="0051481F"/>
        </w:tc>
      </w:tr>
    </w:tbl>
    <w:p w:rsidR="0051481F" w:rsidRDefault="0051481F">
      <w:pPr>
        <w:sectPr w:rsidR="0051481F">
          <w:pgSz w:w="16838" w:h="11905" w:orient="landscape"/>
          <w:pgMar w:top="1701" w:right="1134" w:bottom="850" w:left="1134" w:header="0" w:footer="0" w:gutter="0"/>
          <w:cols w:space="720"/>
        </w:sectPr>
      </w:pPr>
    </w:p>
    <w:p w:rsidR="0051481F" w:rsidRDefault="0051481F">
      <w:pPr>
        <w:pStyle w:val="ConsPlusNormal"/>
        <w:jc w:val="center"/>
      </w:pPr>
    </w:p>
    <w:p w:rsidR="0051481F" w:rsidRDefault="0051481F">
      <w:pPr>
        <w:pStyle w:val="ConsPlusNormal"/>
        <w:jc w:val="center"/>
        <w:outlineLvl w:val="1"/>
      </w:pPr>
      <w:r>
        <w:t>6. Утилизация (захоронение) твердых бытовых отходов</w:t>
      </w:r>
    </w:p>
    <w:p w:rsidR="0051481F" w:rsidRDefault="0051481F">
      <w:pPr>
        <w:pStyle w:val="ConsPlusNormal"/>
        <w:jc w:val="center"/>
      </w:pPr>
    </w:p>
    <w:p w:rsidR="0051481F" w:rsidRDefault="0051481F">
      <w:pPr>
        <w:pStyle w:val="ConsPlusNormal"/>
        <w:jc w:val="center"/>
      </w:pPr>
      <w:r>
        <w:t xml:space="preserve">(введен </w:t>
      </w:r>
      <w:hyperlink r:id="rId77" w:history="1">
        <w:r>
          <w:rPr>
            <w:color w:val="0000FF"/>
          </w:rPr>
          <w:t>решением</w:t>
        </w:r>
      </w:hyperlink>
      <w:r>
        <w:t xml:space="preserve"> Элистинского городского Собрания</w:t>
      </w:r>
    </w:p>
    <w:p w:rsidR="0051481F" w:rsidRDefault="0051481F">
      <w:pPr>
        <w:pStyle w:val="ConsPlusNormal"/>
        <w:jc w:val="center"/>
      </w:pPr>
      <w:r>
        <w:t>от 26.11.2015 N 1)</w:t>
      </w:r>
    </w:p>
    <w:p w:rsidR="0051481F" w:rsidRDefault="0051481F">
      <w:pPr>
        <w:pStyle w:val="ConsPlusNormal"/>
        <w:jc w:val="center"/>
      </w:pPr>
    </w:p>
    <w:p w:rsidR="0051481F" w:rsidRDefault="0051481F">
      <w:pPr>
        <w:pStyle w:val="ConsPlusNormal"/>
        <w:jc w:val="center"/>
        <w:outlineLvl w:val="2"/>
      </w:pPr>
      <w:r>
        <w:t>6.1. Цели и задачи</w:t>
      </w:r>
    </w:p>
    <w:p w:rsidR="0051481F" w:rsidRDefault="0051481F">
      <w:pPr>
        <w:pStyle w:val="ConsPlusNormal"/>
        <w:jc w:val="center"/>
      </w:pPr>
    </w:p>
    <w:p w:rsidR="0051481F" w:rsidRDefault="0051481F">
      <w:pPr>
        <w:pStyle w:val="ConsPlusNormal"/>
        <w:ind w:firstLine="540"/>
        <w:jc w:val="both"/>
      </w:pPr>
      <w:r>
        <w:t>Основными целями в сфере утилизации (захоронения) твердых бытовых отходов (ТБО) являются:</w:t>
      </w:r>
    </w:p>
    <w:p w:rsidR="0051481F" w:rsidRDefault="0051481F">
      <w:pPr>
        <w:pStyle w:val="ConsPlusNormal"/>
        <w:spacing w:before="220"/>
        <w:ind w:firstLine="540"/>
        <w:jc w:val="both"/>
      </w:pPr>
      <w:r>
        <w:t>- улучшение экологической ситуации на территории города Элисты;</w:t>
      </w:r>
    </w:p>
    <w:p w:rsidR="0051481F" w:rsidRDefault="0051481F">
      <w:pPr>
        <w:pStyle w:val="ConsPlusNormal"/>
        <w:spacing w:before="220"/>
        <w:ind w:firstLine="540"/>
        <w:jc w:val="both"/>
      </w:pPr>
      <w:r>
        <w:t>- продление срока использования полигона ТБО;</w:t>
      </w:r>
    </w:p>
    <w:p w:rsidR="0051481F" w:rsidRDefault="0051481F">
      <w:pPr>
        <w:pStyle w:val="ConsPlusNormal"/>
        <w:spacing w:before="220"/>
        <w:ind w:firstLine="540"/>
        <w:jc w:val="both"/>
      </w:pPr>
      <w:r>
        <w:t>- развитие системы переработки ТБО в городе Элисте;</w:t>
      </w:r>
    </w:p>
    <w:p w:rsidR="0051481F" w:rsidRDefault="0051481F">
      <w:pPr>
        <w:pStyle w:val="ConsPlusNormal"/>
        <w:spacing w:before="220"/>
        <w:ind w:firstLine="540"/>
        <w:jc w:val="both"/>
      </w:pPr>
      <w:r>
        <w:t>- снижение отрицательного воздействия отходов на окружающую среду, повышение эффективности управления обращением с отходами.</w:t>
      </w:r>
    </w:p>
    <w:p w:rsidR="0051481F" w:rsidRDefault="0051481F">
      <w:pPr>
        <w:pStyle w:val="ConsPlusNormal"/>
        <w:spacing w:before="220"/>
        <w:ind w:firstLine="540"/>
        <w:jc w:val="both"/>
      </w:pPr>
      <w:r>
        <w:t>Для достижения поставленных целей необходимо решение следующих задач:</w:t>
      </w:r>
    </w:p>
    <w:p w:rsidR="0051481F" w:rsidRDefault="0051481F">
      <w:pPr>
        <w:pStyle w:val="ConsPlusNormal"/>
        <w:spacing w:before="220"/>
        <w:ind w:firstLine="540"/>
        <w:jc w:val="both"/>
      </w:pPr>
      <w:r>
        <w:t>- внедрение современных эффективных технологий и оборудования на объектах, используемых для утилизации (захоронения) ТБО;</w:t>
      </w:r>
    </w:p>
    <w:p w:rsidR="0051481F" w:rsidRDefault="0051481F">
      <w:pPr>
        <w:pStyle w:val="ConsPlusNormal"/>
        <w:spacing w:before="220"/>
        <w:ind w:firstLine="540"/>
        <w:jc w:val="both"/>
      </w:pPr>
      <w:r>
        <w:t>- обеспечение потребителей города Элисты качественной услугой по приему, сортировке и утилизации (захоронению) ТБО.</w:t>
      </w:r>
    </w:p>
    <w:p w:rsidR="0051481F" w:rsidRDefault="0051481F">
      <w:pPr>
        <w:pStyle w:val="ConsPlusNormal"/>
        <w:jc w:val="center"/>
      </w:pPr>
    </w:p>
    <w:p w:rsidR="0051481F" w:rsidRDefault="0051481F">
      <w:pPr>
        <w:pStyle w:val="ConsPlusNormal"/>
        <w:jc w:val="center"/>
        <w:outlineLvl w:val="2"/>
      </w:pPr>
      <w:r>
        <w:t>6.2. Существующие проблемы и состояние системы утилизации</w:t>
      </w:r>
    </w:p>
    <w:p w:rsidR="0051481F" w:rsidRDefault="0051481F">
      <w:pPr>
        <w:pStyle w:val="ConsPlusNormal"/>
        <w:jc w:val="center"/>
      </w:pPr>
      <w:r>
        <w:t>(захоронения) твердых бытовых отходов</w:t>
      </w:r>
    </w:p>
    <w:p w:rsidR="0051481F" w:rsidRDefault="0051481F">
      <w:pPr>
        <w:pStyle w:val="ConsPlusNormal"/>
        <w:jc w:val="center"/>
      </w:pPr>
    </w:p>
    <w:p w:rsidR="0051481F" w:rsidRDefault="0051481F">
      <w:pPr>
        <w:pStyle w:val="ConsPlusNormal"/>
        <w:ind w:firstLine="540"/>
        <w:jc w:val="both"/>
      </w:pPr>
      <w:r>
        <w:t>Услуги по утилизации (захоронению) ТБО на территории города Элисты осуществляет ООО "Спецавтохозяйство".</w:t>
      </w:r>
    </w:p>
    <w:p w:rsidR="0051481F" w:rsidRDefault="0051481F">
      <w:pPr>
        <w:pStyle w:val="ConsPlusNormal"/>
        <w:spacing w:before="220"/>
        <w:ind w:firstLine="540"/>
        <w:jc w:val="both"/>
      </w:pPr>
      <w:r>
        <w:t>Объем вывоза твердых бытовых отходов ООО "Спецавтохозяйство" в 2013 году составил 226,7 тыс. м3, в том числе от населения - 132,3 тыс. м3 (58,4%), в 2014 году - 228,5 тыс. м3, в том числе от населения - 132,4 тыс. м3 (57,9%). Рост численности населения, развитие промышленного производства, торговли, туризма, увеличение количества социально-культурных объектов приводит к ежегодному увеличению образования ТБО, что обусловливает повышение требований к санитарному содержанию территорий, в частности, процессу обращения с ТБО, от организации которого в значительной мере зависит качество среды обитания жителей города и экологическая безопасность территории.</w:t>
      </w:r>
    </w:p>
    <w:p w:rsidR="0051481F" w:rsidRDefault="0051481F">
      <w:pPr>
        <w:pStyle w:val="ConsPlusNormal"/>
        <w:spacing w:before="220"/>
        <w:ind w:firstLine="540"/>
        <w:jc w:val="both"/>
      </w:pPr>
      <w:r>
        <w:t>В городе Элисте утилизация (захоронение) ТБО осуществляется на полигоне площадью 3 га, который эксплуатируется с 1964 года, практически исчерпал свой ресурс и не отвечает современным экологическим требованиям.</w:t>
      </w:r>
    </w:p>
    <w:p w:rsidR="0051481F" w:rsidRDefault="0051481F">
      <w:pPr>
        <w:pStyle w:val="ConsPlusNormal"/>
        <w:spacing w:before="220"/>
        <w:ind w:firstLine="540"/>
        <w:jc w:val="both"/>
      </w:pPr>
      <w:r>
        <w:t>Основными проблемами сфере утилизации (захоронения) ТБО являются:</w:t>
      </w:r>
    </w:p>
    <w:p w:rsidR="0051481F" w:rsidRDefault="0051481F">
      <w:pPr>
        <w:pStyle w:val="ConsPlusNormal"/>
        <w:spacing w:before="220"/>
        <w:ind w:firstLine="540"/>
        <w:jc w:val="both"/>
      </w:pPr>
      <w:r>
        <w:t>- переполненность действующего полигона ТБО;</w:t>
      </w:r>
    </w:p>
    <w:p w:rsidR="0051481F" w:rsidRDefault="0051481F">
      <w:pPr>
        <w:pStyle w:val="ConsPlusNormal"/>
        <w:spacing w:before="220"/>
        <w:ind w:firstLine="540"/>
        <w:jc w:val="both"/>
      </w:pPr>
      <w:r>
        <w:t>- неудовлетворительное состояние ограждения территории полигона ТБО, отсутствие освещения;</w:t>
      </w:r>
    </w:p>
    <w:p w:rsidR="0051481F" w:rsidRDefault="0051481F">
      <w:pPr>
        <w:pStyle w:val="ConsPlusNormal"/>
        <w:spacing w:before="220"/>
        <w:ind w:firstLine="540"/>
        <w:jc w:val="both"/>
      </w:pPr>
      <w:r>
        <w:t>- отсутствие системы учета количества поступающих ТБО;</w:t>
      </w:r>
    </w:p>
    <w:p w:rsidR="0051481F" w:rsidRDefault="0051481F">
      <w:pPr>
        <w:pStyle w:val="ConsPlusNormal"/>
        <w:spacing w:before="220"/>
        <w:ind w:firstLine="540"/>
        <w:jc w:val="both"/>
      </w:pPr>
      <w:r>
        <w:lastRenderedPageBreak/>
        <w:t>- отсутствие системы переработки ТБО.</w:t>
      </w:r>
    </w:p>
    <w:p w:rsidR="0051481F" w:rsidRDefault="0051481F">
      <w:pPr>
        <w:pStyle w:val="ConsPlusNormal"/>
        <w:jc w:val="center"/>
      </w:pPr>
    </w:p>
    <w:p w:rsidR="0051481F" w:rsidRDefault="0051481F">
      <w:pPr>
        <w:pStyle w:val="ConsPlusNormal"/>
        <w:jc w:val="center"/>
        <w:outlineLvl w:val="2"/>
      </w:pPr>
      <w:r>
        <w:t>6.3. Мероприятия по строительству и модернизация объектов,</w:t>
      </w:r>
    </w:p>
    <w:p w:rsidR="0051481F" w:rsidRDefault="0051481F">
      <w:pPr>
        <w:pStyle w:val="ConsPlusNormal"/>
        <w:jc w:val="center"/>
      </w:pPr>
      <w:r>
        <w:t>используемых для утилизации, обезвреживания и захоронения</w:t>
      </w:r>
    </w:p>
    <w:p w:rsidR="0051481F" w:rsidRDefault="0051481F">
      <w:pPr>
        <w:pStyle w:val="ConsPlusNormal"/>
        <w:jc w:val="center"/>
      </w:pPr>
      <w:r>
        <w:t>твердых бытовых отходов</w:t>
      </w:r>
    </w:p>
    <w:p w:rsidR="0051481F" w:rsidRDefault="0051481F">
      <w:pPr>
        <w:pStyle w:val="ConsPlusNormal"/>
        <w:jc w:val="right"/>
      </w:pPr>
    </w:p>
    <w:p w:rsidR="0051481F" w:rsidRDefault="0051481F">
      <w:pPr>
        <w:sectPr w:rsidR="0051481F">
          <w:pgSz w:w="11905" w:h="16838"/>
          <w:pgMar w:top="1134" w:right="850" w:bottom="1134" w:left="1701" w:header="0" w:footer="0" w:gutter="0"/>
          <w:cols w:space="720"/>
        </w:sectPr>
      </w:pPr>
    </w:p>
    <w:p w:rsidR="0051481F" w:rsidRDefault="0051481F">
      <w:pPr>
        <w:pStyle w:val="ConsPlusNormal"/>
        <w:jc w:val="right"/>
        <w:outlineLvl w:val="3"/>
      </w:pPr>
      <w:r>
        <w:lastRenderedPageBreak/>
        <w:t>Таблица N 15</w:t>
      </w:r>
    </w:p>
    <w:p w:rsidR="0051481F" w:rsidRDefault="0051481F">
      <w:pPr>
        <w:pStyle w:val="ConsPlusNormal"/>
        <w:jc w:val="right"/>
      </w:pPr>
    </w:p>
    <w:p w:rsidR="0051481F" w:rsidRDefault="0051481F">
      <w:pPr>
        <w:pStyle w:val="ConsPlusNormal"/>
        <w:jc w:val="center"/>
      </w:pPr>
      <w:r>
        <w:t>МЕРОПРИЯТИЯ ПО СТРОИТЕЛЬСТВУ И МОДЕРНИЗАЦИЯ ОБЪЕКТОВ,</w:t>
      </w:r>
    </w:p>
    <w:p w:rsidR="0051481F" w:rsidRDefault="0051481F">
      <w:pPr>
        <w:pStyle w:val="ConsPlusNormal"/>
        <w:jc w:val="center"/>
      </w:pPr>
      <w:r>
        <w:t>ИСПОЛЬЗУЕМЫХ ДЛЯ УТИЛИЗАЦИИ, ОБЕЗВРЕЖИВАНИЯ И ЗАХОРОНЕНИЯ</w:t>
      </w:r>
    </w:p>
    <w:p w:rsidR="0051481F" w:rsidRDefault="0051481F">
      <w:pPr>
        <w:pStyle w:val="ConsPlusNormal"/>
        <w:jc w:val="center"/>
      </w:pPr>
      <w:r>
        <w:t>ТВЕРДЫХ БЫТОВЫХ ОТХОДОВ НА 2015 - 2019 ГОДЫ</w:t>
      </w:r>
    </w:p>
    <w:p w:rsidR="0051481F" w:rsidRDefault="0051481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493"/>
        <w:gridCol w:w="1417"/>
        <w:gridCol w:w="1613"/>
        <w:gridCol w:w="1320"/>
        <w:gridCol w:w="1560"/>
        <w:gridCol w:w="1680"/>
      </w:tblGrid>
      <w:tr w:rsidR="0051481F">
        <w:tc>
          <w:tcPr>
            <w:tcW w:w="567" w:type="dxa"/>
            <w:vMerge w:val="restart"/>
            <w:vAlign w:val="center"/>
          </w:tcPr>
          <w:p w:rsidR="0051481F" w:rsidRDefault="0051481F">
            <w:pPr>
              <w:pStyle w:val="ConsPlusNormal"/>
              <w:jc w:val="center"/>
            </w:pPr>
            <w:r>
              <w:t>N п.п.</w:t>
            </w:r>
          </w:p>
        </w:tc>
        <w:tc>
          <w:tcPr>
            <w:tcW w:w="5493" w:type="dxa"/>
            <w:vMerge w:val="restart"/>
            <w:vAlign w:val="center"/>
          </w:tcPr>
          <w:p w:rsidR="0051481F" w:rsidRDefault="0051481F">
            <w:pPr>
              <w:pStyle w:val="ConsPlusNormal"/>
              <w:jc w:val="center"/>
            </w:pPr>
            <w:r>
              <w:t>Мероприятия</w:t>
            </w:r>
          </w:p>
        </w:tc>
        <w:tc>
          <w:tcPr>
            <w:tcW w:w="1417" w:type="dxa"/>
            <w:vMerge w:val="restart"/>
            <w:vAlign w:val="center"/>
          </w:tcPr>
          <w:p w:rsidR="0051481F" w:rsidRDefault="0051481F">
            <w:pPr>
              <w:pStyle w:val="ConsPlusNormal"/>
              <w:jc w:val="center"/>
            </w:pPr>
            <w:r>
              <w:t>Год выполнения</w:t>
            </w:r>
          </w:p>
        </w:tc>
        <w:tc>
          <w:tcPr>
            <w:tcW w:w="1613" w:type="dxa"/>
            <w:vMerge w:val="restart"/>
            <w:vAlign w:val="center"/>
          </w:tcPr>
          <w:p w:rsidR="0051481F" w:rsidRDefault="0051481F">
            <w:pPr>
              <w:pStyle w:val="ConsPlusNormal"/>
              <w:jc w:val="center"/>
            </w:pPr>
            <w:r>
              <w:t>Стоимость мероприятия, тыс. руб.</w:t>
            </w:r>
          </w:p>
        </w:tc>
        <w:tc>
          <w:tcPr>
            <w:tcW w:w="4560" w:type="dxa"/>
            <w:gridSpan w:val="3"/>
            <w:vAlign w:val="center"/>
          </w:tcPr>
          <w:p w:rsidR="0051481F" w:rsidRDefault="0051481F">
            <w:pPr>
              <w:pStyle w:val="ConsPlusNormal"/>
              <w:jc w:val="center"/>
            </w:pPr>
            <w:r>
              <w:t>Сумма финансирования, тыс. руб.</w:t>
            </w:r>
          </w:p>
        </w:tc>
      </w:tr>
      <w:tr w:rsidR="0051481F">
        <w:tc>
          <w:tcPr>
            <w:tcW w:w="567" w:type="dxa"/>
            <w:vMerge/>
          </w:tcPr>
          <w:p w:rsidR="0051481F" w:rsidRDefault="0051481F"/>
        </w:tc>
        <w:tc>
          <w:tcPr>
            <w:tcW w:w="5493" w:type="dxa"/>
            <w:vMerge/>
          </w:tcPr>
          <w:p w:rsidR="0051481F" w:rsidRDefault="0051481F"/>
        </w:tc>
        <w:tc>
          <w:tcPr>
            <w:tcW w:w="1417" w:type="dxa"/>
            <w:vMerge/>
          </w:tcPr>
          <w:p w:rsidR="0051481F" w:rsidRDefault="0051481F"/>
        </w:tc>
        <w:tc>
          <w:tcPr>
            <w:tcW w:w="1613" w:type="dxa"/>
            <w:vMerge/>
          </w:tcPr>
          <w:p w:rsidR="0051481F" w:rsidRDefault="0051481F"/>
        </w:tc>
        <w:tc>
          <w:tcPr>
            <w:tcW w:w="1320" w:type="dxa"/>
            <w:vAlign w:val="center"/>
          </w:tcPr>
          <w:p w:rsidR="0051481F" w:rsidRDefault="0051481F">
            <w:pPr>
              <w:pStyle w:val="ConsPlusNormal"/>
              <w:jc w:val="center"/>
            </w:pPr>
            <w:r>
              <w:t>Надбавка к тарифу</w:t>
            </w:r>
          </w:p>
        </w:tc>
        <w:tc>
          <w:tcPr>
            <w:tcW w:w="1560" w:type="dxa"/>
            <w:vAlign w:val="center"/>
          </w:tcPr>
          <w:p w:rsidR="0051481F" w:rsidRDefault="0051481F">
            <w:pPr>
              <w:pStyle w:val="ConsPlusNormal"/>
              <w:jc w:val="center"/>
            </w:pPr>
            <w:r>
              <w:t>Собственные средства</w:t>
            </w:r>
          </w:p>
        </w:tc>
        <w:tc>
          <w:tcPr>
            <w:tcW w:w="1680" w:type="dxa"/>
            <w:vAlign w:val="center"/>
          </w:tcPr>
          <w:p w:rsidR="0051481F" w:rsidRDefault="0051481F">
            <w:pPr>
              <w:pStyle w:val="ConsPlusNormal"/>
              <w:jc w:val="center"/>
            </w:pPr>
            <w:r>
              <w:t>Привлеченные средства</w:t>
            </w:r>
          </w:p>
        </w:tc>
      </w:tr>
      <w:tr w:rsidR="0051481F">
        <w:tc>
          <w:tcPr>
            <w:tcW w:w="567" w:type="dxa"/>
            <w:vAlign w:val="center"/>
          </w:tcPr>
          <w:p w:rsidR="0051481F" w:rsidRDefault="0051481F">
            <w:pPr>
              <w:pStyle w:val="ConsPlusNormal"/>
              <w:jc w:val="center"/>
            </w:pPr>
            <w:r>
              <w:t>11</w:t>
            </w:r>
          </w:p>
        </w:tc>
        <w:tc>
          <w:tcPr>
            <w:tcW w:w="5493" w:type="dxa"/>
            <w:vAlign w:val="center"/>
          </w:tcPr>
          <w:p w:rsidR="0051481F" w:rsidRDefault="0051481F">
            <w:pPr>
              <w:pStyle w:val="ConsPlusNormal"/>
            </w:pPr>
            <w:r>
              <w:t>Проектные и строительно-монтажные работы по модернизации полигона ТБО</w:t>
            </w:r>
          </w:p>
        </w:tc>
        <w:tc>
          <w:tcPr>
            <w:tcW w:w="1417" w:type="dxa"/>
            <w:vAlign w:val="center"/>
          </w:tcPr>
          <w:p w:rsidR="0051481F" w:rsidRDefault="0051481F">
            <w:pPr>
              <w:pStyle w:val="ConsPlusNormal"/>
              <w:jc w:val="center"/>
            </w:pPr>
            <w:r>
              <w:t>2015</w:t>
            </w:r>
          </w:p>
        </w:tc>
        <w:tc>
          <w:tcPr>
            <w:tcW w:w="1613" w:type="dxa"/>
            <w:vAlign w:val="center"/>
          </w:tcPr>
          <w:p w:rsidR="0051481F" w:rsidRDefault="0051481F">
            <w:pPr>
              <w:pStyle w:val="ConsPlusNormal"/>
              <w:jc w:val="center"/>
            </w:pPr>
            <w:r>
              <w:t>1276,6</w:t>
            </w:r>
          </w:p>
        </w:tc>
        <w:tc>
          <w:tcPr>
            <w:tcW w:w="1320" w:type="dxa"/>
            <w:vAlign w:val="center"/>
          </w:tcPr>
          <w:p w:rsidR="0051481F" w:rsidRDefault="0051481F">
            <w:pPr>
              <w:pStyle w:val="ConsPlusNormal"/>
              <w:jc w:val="center"/>
            </w:pPr>
          </w:p>
        </w:tc>
        <w:tc>
          <w:tcPr>
            <w:tcW w:w="1560" w:type="dxa"/>
            <w:vAlign w:val="center"/>
          </w:tcPr>
          <w:p w:rsidR="0051481F" w:rsidRDefault="0051481F">
            <w:pPr>
              <w:pStyle w:val="ConsPlusNormal"/>
              <w:jc w:val="center"/>
            </w:pPr>
            <w:r>
              <w:t>607,95</w:t>
            </w:r>
          </w:p>
        </w:tc>
        <w:tc>
          <w:tcPr>
            <w:tcW w:w="1680" w:type="dxa"/>
            <w:vAlign w:val="center"/>
          </w:tcPr>
          <w:p w:rsidR="0051481F" w:rsidRDefault="0051481F">
            <w:pPr>
              <w:pStyle w:val="ConsPlusNormal"/>
              <w:jc w:val="center"/>
            </w:pPr>
            <w:r>
              <w:t>668,65</w:t>
            </w:r>
          </w:p>
        </w:tc>
      </w:tr>
      <w:tr w:rsidR="0051481F">
        <w:tc>
          <w:tcPr>
            <w:tcW w:w="567" w:type="dxa"/>
            <w:vAlign w:val="center"/>
          </w:tcPr>
          <w:p w:rsidR="0051481F" w:rsidRDefault="0051481F">
            <w:pPr>
              <w:pStyle w:val="ConsPlusNormal"/>
              <w:jc w:val="center"/>
            </w:pPr>
            <w:r>
              <w:t>22</w:t>
            </w:r>
          </w:p>
        </w:tc>
        <w:tc>
          <w:tcPr>
            <w:tcW w:w="5493" w:type="dxa"/>
            <w:vAlign w:val="center"/>
          </w:tcPr>
          <w:p w:rsidR="0051481F" w:rsidRDefault="0051481F">
            <w:pPr>
              <w:pStyle w:val="ConsPlusNormal"/>
            </w:pPr>
            <w:r>
              <w:t>Разработка проектно-сметной документации для строительства полигона ТБО</w:t>
            </w:r>
          </w:p>
        </w:tc>
        <w:tc>
          <w:tcPr>
            <w:tcW w:w="1417" w:type="dxa"/>
            <w:vAlign w:val="center"/>
          </w:tcPr>
          <w:p w:rsidR="0051481F" w:rsidRDefault="0051481F">
            <w:pPr>
              <w:pStyle w:val="ConsPlusNormal"/>
              <w:jc w:val="center"/>
            </w:pPr>
            <w:r>
              <w:t>2015</w:t>
            </w:r>
          </w:p>
        </w:tc>
        <w:tc>
          <w:tcPr>
            <w:tcW w:w="1613" w:type="dxa"/>
            <w:vAlign w:val="center"/>
          </w:tcPr>
          <w:p w:rsidR="0051481F" w:rsidRDefault="0051481F">
            <w:pPr>
              <w:pStyle w:val="ConsPlusNormal"/>
              <w:jc w:val="center"/>
            </w:pPr>
            <w:r>
              <w:t>892,05</w:t>
            </w:r>
          </w:p>
        </w:tc>
        <w:tc>
          <w:tcPr>
            <w:tcW w:w="1320" w:type="dxa"/>
            <w:vAlign w:val="center"/>
          </w:tcPr>
          <w:p w:rsidR="0051481F" w:rsidRDefault="0051481F">
            <w:pPr>
              <w:pStyle w:val="ConsPlusNormal"/>
              <w:jc w:val="center"/>
            </w:pPr>
          </w:p>
        </w:tc>
        <w:tc>
          <w:tcPr>
            <w:tcW w:w="1560" w:type="dxa"/>
            <w:vAlign w:val="center"/>
          </w:tcPr>
          <w:p w:rsidR="0051481F" w:rsidRDefault="0051481F">
            <w:pPr>
              <w:pStyle w:val="ConsPlusNormal"/>
              <w:jc w:val="center"/>
            </w:pPr>
            <w:r>
              <w:t>892,05</w:t>
            </w:r>
          </w:p>
        </w:tc>
        <w:tc>
          <w:tcPr>
            <w:tcW w:w="1680" w:type="dxa"/>
            <w:vAlign w:val="center"/>
          </w:tcPr>
          <w:p w:rsidR="0051481F" w:rsidRDefault="0051481F">
            <w:pPr>
              <w:pStyle w:val="ConsPlusNormal"/>
              <w:jc w:val="center"/>
            </w:pPr>
          </w:p>
        </w:tc>
      </w:tr>
      <w:tr w:rsidR="0051481F">
        <w:tc>
          <w:tcPr>
            <w:tcW w:w="567" w:type="dxa"/>
            <w:vAlign w:val="center"/>
          </w:tcPr>
          <w:p w:rsidR="0051481F" w:rsidRDefault="0051481F">
            <w:pPr>
              <w:pStyle w:val="ConsPlusNormal"/>
              <w:jc w:val="center"/>
            </w:pPr>
            <w:r>
              <w:t>33</w:t>
            </w:r>
          </w:p>
        </w:tc>
        <w:tc>
          <w:tcPr>
            <w:tcW w:w="5493" w:type="dxa"/>
            <w:vAlign w:val="center"/>
          </w:tcPr>
          <w:p w:rsidR="0051481F" w:rsidRDefault="0051481F">
            <w:pPr>
              <w:pStyle w:val="ConsPlusNormal"/>
            </w:pPr>
            <w:r>
              <w:t>Строительство мусоросортировочного комплекса</w:t>
            </w:r>
          </w:p>
        </w:tc>
        <w:tc>
          <w:tcPr>
            <w:tcW w:w="1417" w:type="dxa"/>
            <w:vAlign w:val="center"/>
          </w:tcPr>
          <w:p w:rsidR="0051481F" w:rsidRDefault="0051481F">
            <w:pPr>
              <w:pStyle w:val="ConsPlusNormal"/>
              <w:jc w:val="center"/>
            </w:pPr>
            <w:r>
              <w:t>2015 - 2016</w:t>
            </w:r>
          </w:p>
        </w:tc>
        <w:tc>
          <w:tcPr>
            <w:tcW w:w="1613" w:type="dxa"/>
            <w:vAlign w:val="center"/>
          </w:tcPr>
          <w:p w:rsidR="0051481F" w:rsidRDefault="0051481F">
            <w:pPr>
              <w:pStyle w:val="ConsPlusNormal"/>
              <w:jc w:val="center"/>
            </w:pPr>
            <w:r>
              <w:t>8959,5</w:t>
            </w:r>
          </w:p>
        </w:tc>
        <w:tc>
          <w:tcPr>
            <w:tcW w:w="1320" w:type="dxa"/>
            <w:vAlign w:val="center"/>
          </w:tcPr>
          <w:p w:rsidR="0051481F" w:rsidRDefault="0051481F">
            <w:pPr>
              <w:pStyle w:val="ConsPlusNormal"/>
              <w:jc w:val="center"/>
            </w:pPr>
          </w:p>
        </w:tc>
        <w:tc>
          <w:tcPr>
            <w:tcW w:w="1560" w:type="dxa"/>
            <w:vAlign w:val="center"/>
          </w:tcPr>
          <w:p w:rsidR="0051481F" w:rsidRDefault="0051481F">
            <w:pPr>
              <w:pStyle w:val="ConsPlusNormal"/>
              <w:jc w:val="center"/>
            </w:pPr>
          </w:p>
        </w:tc>
        <w:tc>
          <w:tcPr>
            <w:tcW w:w="1680" w:type="dxa"/>
            <w:vAlign w:val="center"/>
          </w:tcPr>
          <w:p w:rsidR="0051481F" w:rsidRDefault="0051481F">
            <w:pPr>
              <w:pStyle w:val="ConsPlusNormal"/>
              <w:jc w:val="center"/>
            </w:pPr>
          </w:p>
        </w:tc>
      </w:tr>
      <w:tr w:rsidR="0051481F">
        <w:tc>
          <w:tcPr>
            <w:tcW w:w="567" w:type="dxa"/>
            <w:vMerge w:val="restart"/>
            <w:vAlign w:val="center"/>
          </w:tcPr>
          <w:p w:rsidR="0051481F" w:rsidRDefault="0051481F">
            <w:pPr>
              <w:pStyle w:val="ConsPlusNormal"/>
              <w:jc w:val="center"/>
            </w:pPr>
            <w:r>
              <w:t>3.1</w:t>
            </w:r>
          </w:p>
        </w:tc>
        <w:tc>
          <w:tcPr>
            <w:tcW w:w="5493" w:type="dxa"/>
            <w:vMerge w:val="restart"/>
            <w:vAlign w:val="center"/>
          </w:tcPr>
          <w:p w:rsidR="0051481F" w:rsidRDefault="0051481F">
            <w:pPr>
              <w:pStyle w:val="ConsPlusNormal"/>
            </w:pPr>
            <w:r>
              <w:t>Строительство производственной площадки и ангара для установки оборудования и хранения готовой продукции</w:t>
            </w:r>
          </w:p>
        </w:tc>
        <w:tc>
          <w:tcPr>
            <w:tcW w:w="1417" w:type="dxa"/>
            <w:vAlign w:val="center"/>
          </w:tcPr>
          <w:p w:rsidR="0051481F" w:rsidRDefault="0051481F">
            <w:pPr>
              <w:pStyle w:val="ConsPlusNormal"/>
              <w:jc w:val="center"/>
            </w:pPr>
            <w:r>
              <w:t>2015</w:t>
            </w:r>
          </w:p>
        </w:tc>
        <w:tc>
          <w:tcPr>
            <w:tcW w:w="1613" w:type="dxa"/>
            <w:vAlign w:val="center"/>
          </w:tcPr>
          <w:p w:rsidR="0051481F" w:rsidRDefault="0051481F">
            <w:pPr>
              <w:pStyle w:val="ConsPlusNormal"/>
              <w:jc w:val="center"/>
            </w:pPr>
            <w:r>
              <w:t>509,5</w:t>
            </w:r>
          </w:p>
        </w:tc>
        <w:tc>
          <w:tcPr>
            <w:tcW w:w="1320" w:type="dxa"/>
            <w:vAlign w:val="center"/>
          </w:tcPr>
          <w:p w:rsidR="0051481F" w:rsidRDefault="0051481F">
            <w:pPr>
              <w:pStyle w:val="ConsPlusNormal"/>
              <w:jc w:val="center"/>
            </w:pPr>
          </w:p>
        </w:tc>
        <w:tc>
          <w:tcPr>
            <w:tcW w:w="1560" w:type="dxa"/>
            <w:vAlign w:val="center"/>
          </w:tcPr>
          <w:p w:rsidR="0051481F" w:rsidRDefault="0051481F">
            <w:pPr>
              <w:pStyle w:val="ConsPlusNormal"/>
              <w:jc w:val="center"/>
            </w:pPr>
          </w:p>
        </w:tc>
        <w:tc>
          <w:tcPr>
            <w:tcW w:w="1680" w:type="dxa"/>
            <w:vAlign w:val="center"/>
          </w:tcPr>
          <w:p w:rsidR="0051481F" w:rsidRDefault="0051481F">
            <w:pPr>
              <w:pStyle w:val="ConsPlusNormal"/>
              <w:jc w:val="center"/>
            </w:pPr>
            <w:r>
              <w:t>509,5</w:t>
            </w:r>
          </w:p>
        </w:tc>
      </w:tr>
      <w:tr w:rsidR="0051481F">
        <w:tc>
          <w:tcPr>
            <w:tcW w:w="567" w:type="dxa"/>
            <w:vMerge/>
          </w:tcPr>
          <w:p w:rsidR="0051481F" w:rsidRDefault="0051481F"/>
        </w:tc>
        <w:tc>
          <w:tcPr>
            <w:tcW w:w="5493" w:type="dxa"/>
            <w:vMerge/>
          </w:tcPr>
          <w:p w:rsidR="0051481F" w:rsidRDefault="0051481F"/>
        </w:tc>
        <w:tc>
          <w:tcPr>
            <w:tcW w:w="1417" w:type="dxa"/>
            <w:vAlign w:val="center"/>
          </w:tcPr>
          <w:p w:rsidR="0051481F" w:rsidRDefault="0051481F">
            <w:pPr>
              <w:pStyle w:val="ConsPlusNormal"/>
              <w:jc w:val="center"/>
            </w:pPr>
            <w:r>
              <w:t>2016</w:t>
            </w:r>
          </w:p>
        </w:tc>
        <w:tc>
          <w:tcPr>
            <w:tcW w:w="1613" w:type="dxa"/>
            <w:vAlign w:val="center"/>
          </w:tcPr>
          <w:p w:rsidR="0051481F" w:rsidRDefault="0051481F">
            <w:pPr>
              <w:pStyle w:val="ConsPlusNormal"/>
              <w:jc w:val="center"/>
            </w:pPr>
            <w:r>
              <w:t>2 200</w:t>
            </w:r>
          </w:p>
        </w:tc>
        <w:tc>
          <w:tcPr>
            <w:tcW w:w="1320" w:type="dxa"/>
            <w:vAlign w:val="center"/>
          </w:tcPr>
          <w:p w:rsidR="0051481F" w:rsidRDefault="0051481F">
            <w:pPr>
              <w:pStyle w:val="ConsPlusNormal"/>
              <w:jc w:val="center"/>
            </w:pPr>
          </w:p>
        </w:tc>
        <w:tc>
          <w:tcPr>
            <w:tcW w:w="1560" w:type="dxa"/>
            <w:vAlign w:val="center"/>
          </w:tcPr>
          <w:p w:rsidR="0051481F" w:rsidRDefault="0051481F">
            <w:pPr>
              <w:pStyle w:val="ConsPlusNormal"/>
              <w:jc w:val="center"/>
            </w:pPr>
            <w:r>
              <w:t>1 520</w:t>
            </w:r>
          </w:p>
        </w:tc>
        <w:tc>
          <w:tcPr>
            <w:tcW w:w="1680" w:type="dxa"/>
            <w:vAlign w:val="center"/>
          </w:tcPr>
          <w:p w:rsidR="0051481F" w:rsidRDefault="0051481F">
            <w:pPr>
              <w:pStyle w:val="ConsPlusNormal"/>
              <w:jc w:val="center"/>
            </w:pPr>
            <w:r>
              <w:t>680</w:t>
            </w:r>
          </w:p>
        </w:tc>
      </w:tr>
      <w:tr w:rsidR="0051481F">
        <w:tc>
          <w:tcPr>
            <w:tcW w:w="567" w:type="dxa"/>
            <w:vMerge w:val="restart"/>
            <w:vAlign w:val="center"/>
          </w:tcPr>
          <w:p w:rsidR="0051481F" w:rsidRDefault="0051481F">
            <w:pPr>
              <w:pStyle w:val="ConsPlusNormal"/>
              <w:jc w:val="center"/>
            </w:pPr>
            <w:r>
              <w:t>3.2</w:t>
            </w:r>
          </w:p>
        </w:tc>
        <w:tc>
          <w:tcPr>
            <w:tcW w:w="5493" w:type="dxa"/>
            <w:vMerge w:val="restart"/>
            <w:vAlign w:val="center"/>
          </w:tcPr>
          <w:p w:rsidR="0051481F" w:rsidRDefault="0051481F">
            <w:pPr>
              <w:pStyle w:val="ConsPlusNormal"/>
            </w:pPr>
            <w:r>
              <w:t>Приобретение и монтаж мусоросортировочного оборудования</w:t>
            </w:r>
          </w:p>
        </w:tc>
        <w:tc>
          <w:tcPr>
            <w:tcW w:w="1417" w:type="dxa"/>
            <w:vAlign w:val="center"/>
          </w:tcPr>
          <w:p w:rsidR="0051481F" w:rsidRDefault="0051481F">
            <w:pPr>
              <w:pStyle w:val="ConsPlusNormal"/>
              <w:jc w:val="center"/>
            </w:pPr>
            <w:r>
              <w:t>2015</w:t>
            </w:r>
          </w:p>
        </w:tc>
        <w:tc>
          <w:tcPr>
            <w:tcW w:w="1613" w:type="dxa"/>
            <w:vAlign w:val="center"/>
          </w:tcPr>
          <w:p w:rsidR="0051481F" w:rsidRDefault="0051481F">
            <w:pPr>
              <w:pStyle w:val="ConsPlusNormal"/>
              <w:jc w:val="center"/>
            </w:pPr>
            <w:r>
              <w:t>2 000</w:t>
            </w:r>
          </w:p>
        </w:tc>
        <w:tc>
          <w:tcPr>
            <w:tcW w:w="1320" w:type="dxa"/>
            <w:vAlign w:val="center"/>
          </w:tcPr>
          <w:p w:rsidR="0051481F" w:rsidRDefault="0051481F">
            <w:pPr>
              <w:pStyle w:val="ConsPlusNormal"/>
              <w:jc w:val="center"/>
            </w:pPr>
          </w:p>
        </w:tc>
        <w:tc>
          <w:tcPr>
            <w:tcW w:w="1560" w:type="dxa"/>
            <w:vAlign w:val="center"/>
          </w:tcPr>
          <w:p w:rsidR="0051481F" w:rsidRDefault="0051481F">
            <w:pPr>
              <w:pStyle w:val="ConsPlusNormal"/>
              <w:jc w:val="center"/>
            </w:pPr>
          </w:p>
        </w:tc>
        <w:tc>
          <w:tcPr>
            <w:tcW w:w="1680" w:type="dxa"/>
            <w:vAlign w:val="center"/>
          </w:tcPr>
          <w:p w:rsidR="0051481F" w:rsidRDefault="0051481F">
            <w:pPr>
              <w:pStyle w:val="ConsPlusNormal"/>
              <w:jc w:val="center"/>
            </w:pPr>
            <w:r>
              <w:t>2 000</w:t>
            </w:r>
          </w:p>
        </w:tc>
      </w:tr>
      <w:tr w:rsidR="0051481F">
        <w:tc>
          <w:tcPr>
            <w:tcW w:w="567" w:type="dxa"/>
            <w:vMerge/>
          </w:tcPr>
          <w:p w:rsidR="0051481F" w:rsidRDefault="0051481F"/>
        </w:tc>
        <w:tc>
          <w:tcPr>
            <w:tcW w:w="5493" w:type="dxa"/>
            <w:vMerge/>
          </w:tcPr>
          <w:p w:rsidR="0051481F" w:rsidRDefault="0051481F"/>
        </w:tc>
        <w:tc>
          <w:tcPr>
            <w:tcW w:w="1417" w:type="dxa"/>
            <w:vAlign w:val="center"/>
          </w:tcPr>
          <w:p w:rsidR="0051481F" w:rsidRDefault="0051481F">
            <w:pPr>
              <w:pStyle w:val="ConsPlusNormal"/>
              <w:jc w:val="center"/>
            </w:pPr>
            <w:r>
              <w:t>2016</w:t>
            </w:r>
          </w:p>
        </w:tc>
        <w:tc>
          <w:tcPr>
            <w:tcW w:w="1613" w:type="dxa"/>
            <w:vAlign w:val="center"/>
          </w:tcPr>
          <w:p w:rsidR="0051481F" w:rsidRDefault="0051481F">
            <w:pPr>
              <w:pStyle w:val="ConsPlusNormal"/>
              <w:jc w:val="center"/>
            </w:pPr>
            <w:r>
              <w:t>4 250</w:t>
            </w:r>
          </w:p>
        </w:tc>
        <w:tc>
          <w:tcPr>
            <w:tcW w:w="1320" w:type="dxa"/>
            <w:vAlign w:val="center"/>
          </w:tcPr>
          <w:p w:rsidR="0051481F" w:rsidRDefault="0051481F">
            <w:pPr>
              <w:pStyle w:val="ConsPlusNormal"/>
              <w:jc w:val="center"/>
            </w:pPr>
          </w:p>
        </w:tc>
        <w:tc>
          <w:tcPr>
            <w:tcW w:w="1560" w:type="dxa"/>
            <w:vAlign w:val="center"/>
          </w:tcPr>
          <w:p w:rsidR="0051481F" w:rsidRDefault="0051481F">
            <w:pPr>
              <w:pStyle w:val="ConsPlusNormal"/>
              <w:jc w:val="center"/>
            </w:pPr>
          </w:p>
        </w:tc>
        <w:tc>
          <w:tcPr>
            <w:tcW w:w="1680" w:type="dxa"/>
            <w:vAlign w:val="center"/>
          </w:tcPr>
          <w:p w:rsidR="0051481F" w:rsidRDefault="0051481F">
            <w:pPr>
              <w:pStyle w:val="ConsPlusNormal"/>
              <w:jc w:val="center"/>
            </w:pPr>
            <w:r>
              <w:t>4 250</w:t>
            </w:r>
          </w:p>
        </w:tc>
      </w:tr>
      <w:tr w:rsidR="0051481F">
        <w:tc>
          <w:tcPr>
            <w:tcW w:w="567" w:type="dxa"/>
            <w:vMerge w:val="restart"/>
            <w:vAlign w:val="center"/>
          </w:tcPr>
          <w:p w:rsidR="0051481F" w:rsidRDefault="0051481F">
            <w:pPr>
              <w:pStyle w:val="ConsPlusNormal"/>
              <w:jc w:val="center"/>
            </w:pPr>
            <w:r>
              <w:t>44</w:t>
            </w:r>
          </w:p>
        </w:tc>
        <w:tc>
          <w:tcPr>
            <w:tcW w:w="5493" w:type="dxa"/>
            <w:vMerge w:val="restart"/>
            <w:vAlign w:val="center"/>
          </w:tcPr>
          <w:p w:rsidR="0051481F" w:rsidRDefault="0051481F">
            <w:pPr>
              <w:pStyle w:val="ConsPlusNormal"/>
            </w:pPr>
            <w:r>
              <w:t>Строительство первой очереди полигона твердых бытовых отходов</w:t>
            </w:r>
          </w:p>
        </w:tc>
        <w:tc>
          <w:tcPr>
            <w:tcW w:w="1417" w:type="dxa"/>
            <w:vAlign w:val="center"/>
          </w:tcPr>
          <w:p w:rsidR="0051481F" w:rsidRDefault="0051481F">
            <w:pPr>
              <w:pStyle w:val="ConsPlusNormal"/>
              <w:jc w:val="center"/>
            </w:pPr>
            <w:r>
              <w:t>2015</w:t>
            </w:r>
          </w:p>
        </w:tc>
        <w:tc>
          <w:tcPr>
            <w:tcW w:w="1613" w:type="dxa"/>
            <w:vAlign w:val="center"/>
          </w:tcPr>
          <w:p w:rsidR="0051481F" w:rsidRDefault="0051481F">
            <w:pPr>
              <w:pStyle w:val="ConsPlusNormal"/>
              <w:jc w:val="center"/>
            </w:pPr>
            <w:r>
              <w:t>1 824,65</w:t>
            </w:r>
          </w:p>
        </w:tc>
        <w:tc>
          <w:tcPr>
            <w:tcW w:w="1320" w:type="dxa"/>
            <w:vAlign w:val="center"/>
          </w:tcPr>
          <w:p w:rsidR="0051481F" w:rsidRDefault="0051481F">
            <w:pPr>
              <w:pStyle w:val="ConsPlusNormal"/>
              <w:jc w:val="center"/>
            </w:pPr>
            <w:r>
              <w:t>151,47</w:t>
            </w:r>
          </w:p>
        </w:tc>
        <w:tc>
          <w:tcPr>
            <w:tcW w:w="1560" w:type="dxa"/>
            <w:vAlign w:val="center"/>
          </w:tcPr>
          <w:p w:rsidR="0051481F" w:rsidRDefault="0051481F">
            <w:pPr>
              <w:pStyle w:val="ConsPlusNormal"/>
              <w:jc w:val="center"/>
            </w:pPr>
          </w:p>
        </w:tc>
        <w:tc>
          <w:tcPr>
            <w:tcW w:w="1680" w:type="dxa"/>
            <w:vAlign w:val="center"/>
          </w:tcPr>
          <w:p w:rsidR="0051481F" w:rsidRDefault="0051481F">
            <w:pPr>
              <w:pStyle w:val="ConsPlusNormal"/>
              <w:jc w:val="center"/>
            </w:pPr>
            <w:r>
              <w:t>1 673,18</w:t>
            </w:r>
          </w:p>
        </w:tc>
      </w:tr>
      <w:tr w:rsidR="0051481F">
        <w:tc>
          <w:tcPr>
            <w:tcW w:w="567" w:type="dxa"/>
            <w:vMerge/>
          </w:tcPr>
          <w:p w:rsidR="0051481F" w:rsidRDefault="0051481F"/>
        </w:tc>
        <w:tc>
          <w:tcPr>
            <w:tcW w:w="5493" w:type="dxa"/>
            <w:vMerge/>
          </w:tcPr>
          <w:p w:rsidR="0051481F" w:rsidRDefault="0051481F"/>
        </w:tc>
        <w:tc>
          <w:tcPr>
            <w:tcW w:w="1417" w:type="dxa"/>
            <w:vAlign w:val="center"/>
          </w:tcPr>
          <w:p w:rsidR="0051481F" w:rsidRDefault="0051481F">
            <w:pPr>
              <w:pStyle w:val="ConsPlusNormal"/>
              <w:jc w:val="center"/>
            </w:pPr>
            <w:r>
              <w:t>2016</w:t>
            </w:r>
          </w:p>
        </w:tc>
        <w:tc>
          <w:tcPr>
            <w:tcW w:w="1613" w:type="dxa"/>
            <w:vAlign w:val="center"/>
          </w:tcPr>
          <w:p w:rsidR="0051481F" w:rsidRDefault="0051481F">
            <w:pPr>
              <w:pStyle w:val="ConsPlusNormal"/>
              <w:jc w:val="center"/>
            </w:pPr>
            <w:r>
              <w:t>5 530,8</w:t>
            </w:r>
          </w:p>
        </w:tc>
        <w:tc>
          <w:tcPr>
            <w:tcW w:w="1320" w:type="dxa"/>
            <w:vAlign w:val="center"/>
          </w:tcPr>
          <w:p w:rsidR="0051481F" w:rsidRDefault="0051481F">
            <w:pPr>
              <w:pStyle w:val="ConsPlusNormal"/>
              <w:jc w:val="center"/>
            </w:pPr>
            <w:r>
              <w:t>1 900,8</w:t>
            </w:r>
          </w:p>
        </w:tc>
        <w:tc>
          <w:tcPr>
            <w:tcW w:w="1560" w:type="dxa"/>
            <w:vAlign w:val="center"/>
          </w:tcPr>
          <w:p w:rsidR="0051481F" w:rsidRDefault="0051481F">
            <w:pPr>
              <w:pStyle w:val="ConsPlusNormal"/>
              <w:jc w:val="center"/>
            </w:pPr>
          </w:p>
        </w:tc>
        <w:tc>
          <w:tcPr>
            <w:tcW w:w="1680" w:type="dxa"/>
            <w:vAlign w:val="center"/>
          </w:tcPr>
          <w:p w:rsidR="0051481F" w:rsidRDefault="0051481F">
            <w:pPr>
              <w:pStyle w:val="ConsPlusNormal"/>
              <w:jc w:val="center"/>
            </w:pPr>
            <w:r>
              <w:t>3630</w:t>
            </w:r>
          </w:p>
        </w:tc>
      </w:tr>
      <w:tr w:rsidR="0051481F">
        <w:tc>
          <w:tcPr>
            <w:tcW w:w="567" w:type="dxa"/>
            <w:vMerge/>
          </w:tcPr>
          <w:p w:rsidR="0051481F" w:rsidRDefault="0051481F"/>
        </w:tc>
        <w:tc>
          <w:tcPr>
            <w:tcW w:w="5493" w:type="dxa"/>
            <w:vMerge/>
          </w:tcPr>
          <w:p w:rsidR="0051481F" w:rsidRDefault="0051481F"/>
        </w:tc>
        <w:tc>
          <w:tcPr>
            <w:tcW w:w="1417" w:type="dxa"/>
            <w:vAlign w:val="center"/>
          </w:tcPr>
          <w:p w:rsidR="0051481F" w:rsidRDefault="0051481F">
            <w:pPr>
              <w:pStyle w:val="ConsPlusNormal"/>
              <w:jc w:val="center"/>
            </w:pPr>
            <w:r>
              <w:t>2017</w:t>
            </w:r>
          </w:p>
        </w:tc>
        <w:tc>
          <w:tcPr>
            <w:tcW w:w="1613" w:type="dxa"/>
            <w:vAlign w:val="center"/>
          </w:tcPr>
          <w:p w:rsidR="0051481F" w:rsidRDefault="0051481F">
            <w:pPr>
              <w:pStyle w:val="ConsPlusNormal"/>
              <w:jc w:val="center"/>
            </w:pPr>
            <w:r>
              <w:t>4 972,9</w:t>
            </w:r>
          </w:p>
        </w:tc>
        <w:tc>
          <w:tcPr>
            <w:tcW w:w="1320" w:type="dxa"/>
            <w:vAlign w:val="center"/>
          </w:tcPr>
          <w:p w:rsidR="0051481F" w:rsidRDefault="0051481F">
            <w:pPr>
              <w:pStyle w:val="ConsPlusNormal"/>
              <w:jc w:val="center"/>
            </w:pPr>
            <w:r>
              <w:t>1 974,7</w:t>
            </w:r>
          </w:p>
        </w:tc>
        <w:tc>
          <w:tcPr>
            <w:tcW w:w="1560" w:type="dxa"/>
            <w:vAlign w:val="center"/>
          </w:tcPr>
          <w:p w:rsidR="0051481F" w:rsidRDefault="0051481F">
            <w:pPr>
              <w:pStyle w:val="ConsPlusNormal"/>
              <w:jc w:val="center"/>
            </w:pPr>
            <w:r>
              <w:t>2 050</w:t>
            </w:r>
          </w:p>
        </w:tc>
        <w:tc>
          <w:tcPr>
            <w:tcW w:w="1680" w:type="dxa"/>
            <w:vAlign w:val="center"/>
          </w:tcPr>
          <w:p w:rsidR="0051481F" w:rsidRDefault="0051481F">
            <w:pPr>
              <w:pStyle w:val="ConsPlusNormal"/>
              <w:jc w:val="center"/>
            </w:pPr>
            <w:r>
              <w:t>948,2</w:t>
            </w:r>
          </w:p>
        </w:tc>
      </w:tr>
      <w:tr w:rsidR="0051481F">
        <w:tc>
          <w:tcPr>
            <w:tcW w:w="567" w:type="dxa"/>
            <w:vMerge/>
          </w:tcPr>
          <w:p w:rsidR="0051481F" w:rsidRDefault="0051481F"/>
        </w:tc>
        <w:tc>
          <w:tcPr>
            <w:tcW w:w="5493" w:type="dxa"/>
            <w:vMerge/>
          </w:tcPr>
          <w:p w:rsidR="0051481F" w:rsidRDefault="0051481F"/>
        </w:tc>
        <w:tc>
          <w:tcPr>
            <w:tcW w:w="1417" w:type="dxa"/>
            <w:vAlign w:val="center"/>
          </w:tcPr>
          <w:p w:rsidR="0051481F" w:rsidRDefault="0051481F">
            <w:pPr>
              <w:pStyle w:val="ConsPlusNormal"/>
              <w:jc w:val="center"/>
            </w:pPr>
            <w:r>
              <w:t>2018</w:t>
            </w:r>
          </w:p>
        </w:tc>
        <w:tc>
          <w:tcPr>
            <w:tcW w:w="1613" w:type="dxa"/>
            <w:vAlign w:val="center"/>
          </w:tcPr>
          <w:p w:rsidR="0051481F" w:rsidRDefault="0051481F">
            <w:pPr>
              <w:pStyle w:val="ConsPlusNormal"/>
              <w:jc w:val="center"/>
            </w:pPr>
            <w:r>
              <w:t>302,49</w:t>
            </w:r>
          </w:p>
        </w:tc>
        <w:tc>
          <w:tcPr>
            <w:tcW w:w="1320" w:type="dxa"/>
            <w:vAlign w:val="center"/>
          </w:tcPr>
          <w:p w:rsidR="0051481F" w:rsidRDefault="0051481F">
            <w:pPr>
              <w:pStyle w:val="ConsPlusNormal"/>
              <w:jc w:val="center"/>
            </w:pPr>
            <w:r>
              <w:t>302,49</w:t>
            </w:r>
          </w:p>
        </w:tc>
        <w:tc>
          <w:tcPr>
            <w:tcW w:w="1560" w:type="dxa"/>
            <w:vAlign w:val="center"/>
          </w:tcPr>
          <w:p w:rsidR="0051481F" w:rsidRDefault="0051481F">
            <w:pPr>
              <w:pStyle w:val="ConsPlusNormal"/>
              <w:jc w:val="center"/>
            </w:pPr>
          </w:p>
        </w:tc>
        <w:tc>
          <w:tcPr>
            <w:tcW w:w="1680" w:type="dxa"/>
            <w:vAlign w:val="center"/>
          </w:tcPr>
          <w:p w:rsidR="0051481F" w:rsidRDefault="0051481F">
            <w:pPr>
              <w:pStyle w:val="ConsPlusNormal"/>
              <w:jc w:val="center"/>
            </w:pPr>
          </w:p>
        </w:tc>
      </w:tr>
      <w:tr w:rsidR="0051481F">
        <w:tc>
          <w:tcPr>
            <w:tcW w:w="567" w:type="dxa"/>
            <w:vMerge w:val="restart"/>
            <w:vAlign w:val="center"/>
          </w:tcPr>
          <w:p w:rsidR="0051481F" w:rsidRDefault="0051481F">
            <w:pPr>
              <w:pStyle w:val="ConsPlusNormal"/>
              <w:jc w:val="center"/>
            </w:pPr>
            <w:r>
              <w:t>55</w:t>
            </w:r>
          </w:p>
        </w:tc>
        <w:tc>
          <w:tcPr>
            <w:tcW w:w="5493" w:type="dxa"/>
            <w:vMerge w:val="restart"/>
            <w:vAlign w:val="center"/>
          </w:tcPr>
          <w:p w:rsidR="0051481F" w:rsidRDefault="0051481F">
            <w:pPr>
              <w:pStyle w:val="ConsPlusNormal"/>
            </w:pPr>
            <w:r>
              <w:t xml:space="preserve">Строительство второй очереди полигона твердых </w:t>
            </w:r>
            <w:r>
              <w:lastRenderedPageBreak/>
              <w:t>бытовых отходов</w:t>
            </w:r>
          </w:p>
        </w:tc>
        <w:tc>
          <w:tcPr>
            <w:tcW w:w="1417" w:type="dxa"/>
            <w:vAlign w:val="center"/>
          </w:tcPr>
          <w:p w:rsidR="0051481F" w:rsidRDefault="0051481F">
            <w:pPr>
              <w:pStyle w:val="ConsPlusNormal"/>
              <w:jc w:val="center"/>
            </w:pPr>
            <w:r>
              <w:lastRenderedPageBreak/>
              <w:t>2018</w:t>
            </w:r>
          </w:p>
        </w:tc>
        <w:tc>
          <w:tcPr>
            <w:tcW w:w="1613" w:type="dxa"/>
            <w:vAlign w:val="center"/>
          </w:tcPr>
          <w:p w:rsidR="0051481F" w:rsidRDefault="0051481F">
            <w:pPr>
              <w:pStyle w:val="ConsPlusNormal"/>
              <w:jc w:val="center"/>
            </w:pPr>
            <w:r>
              <w:t>3 726,61</w:t>
            </w:r>
          </w:p>
        </w:tc>
        <w:tc>
          <w:tcPr>
            <w:tcW w:w="1320" w:type="dxa"/>
            <w:vAlign w:val="center"/>
          </w:tcPr>
          <w:p w:rsidR="0051481F" w:rsidRDefault="0051481F">
            <w:pPr>
              <w:pStyle w:val="ConsPlusNormal"/>
              <w:jc w:val="center"/>
            </w:pPr>
            <w:r>
              <w:t>1 626,61</w:t>
            </w:r>
          </w:p>
        </w:tc>
        <w:tc>
          <w:tcPr>
            <w:tcW w:w="1560" w:type="dxa"/>
            <w:vAlign w:val="center"/>
          </w:tcPr>
          <w:p w:rsidR="0051481F" w:rsidRDefault="0051481F">
            <w:pPr>
              <w:pStyle w:val="ConsPlusNormal"/>
              <w:jc w:val="center"/>
            </w:pPr>
            <w:r>
              <w:t>2 100</w:t>
            </w:r>
          </w:p>
        </w:tc>
        <w:tc>
          <w:tcPr>
            <w:tcW w:w="1680" w:type="dxa"/>
            <w:vAlign w:val="center"/>
          </w:tcPr>
          <w:p w:rsidR="0051481F" w:rsidRDefault="0051481F">
            <w:pPr>
              <w:pStyle w:val="ConsPlusNormal"/>
              <w:jc w:val="center"/>
            </w:pPr>
          </w:p>
        </w:tc>
      </w:tr>
      <w:tr w:rsidR="0051481F">
        <w:tc>
          <w:tcPr>
            <w:tcW w:w="567" w:type="dxa"/>
            <w:vMerge/>
          </w:tcPr>
          <w:p w:rsidR="0051481F" w:rsidRDefault="0051481F"/>
        </w:tc>
        <w:tc>
          <w:tcPr>
            <w:tcW w:w="5493" w:type="dxa"/>
            <w:vMerge/>
          </w:tcPr>
          <w:p w:rsidR="0051481F" w:rsidRDefault="0051481F"/>
        </w:tc>
        <w:tc>
          <w:tcPr>
            <w:tcW w:w="1417" w:type="dxa"/>
            <w:vAlign w:val="center"/>
          </w:tcPr>
          <w:p w:rsidR="0051481F" w:rsidRDefault="0051481F">
            <w:pPr>
              <w:pStyle w:val="ConsPlusNormal"/>
              <w:jc w:val="center"/>
            </w:pPr>
            <w:r>
              <w:t>2019</w:t>
            </w:r>
          </w:p>
        </w:tc>
        <w:tc>
          <w:tcPr>
            <w:tcW w:w="1613" w:type="dxa"/>
            <w:vAlign w:val="center"/>
          </w:tcPr>
          <w:p w:rsidR="0051481F" w:rsidRDefault="0051481F">
            <w:pPr>
              <w:pStyle w:val="ConsPlusNormal"/>
              <w:jc w:val="center"/>
            </w:pPr>
            <w:r>
              <w:t>4 014,40</w:t>
            </w:r>
          </w:p>
        </w:tc>
        <w:tc>
          <w:tcPr>
            <w:tcW w:w="1320" w:type="dxa"/>
            <w:vAlign w:val="center"/>
          </w:tcPr>
          <w:p w:rsidR="0051481F" w:rsidRDefault="0051481F">
            <w:pPr>
              <w:pStyle w:val="ConsPlusNormal"/>
              <w:jc w:val="center"/>
            </w:pPr>
            <w:r>
              <w:t>1 874,4</w:t>
            </w:r>
          </w:p>
        </w:tc>
        <w:tc>
          <w:tcPr>
            <w:tcW w:w="1560" w:type="dxa"/>
            <w:vAlign w:val="center"/>
          </w:tcPr>
          <w:p w:rsidR="0051481F" w:rsidRDefault="0051481F">
            <w:pPr>
              <w:pStyle w:val="ConsPlusNormal"/>
              <w:jc w:val="center"/>
            </w:pPr>
            <w:r>
              <w:t>2 140</w:t>
            </w:r>
          </w:p>
        </w:tc>
        <w:tc>
          <w:tcPr>
            <w:tcW w:w="1680" w:type="dxa"/>
            <w:vAlign w:val="center"/>
          </w:tcPr>
          <w:p w:rsidR="0051481F" w:rsidRDefault="0051481F">
            <w:pPr>
              <w:pStyle w:val="ConsPlusNormal"/>
              <w:jc w:val="center"/>
            </w:pPr>
          </w:p>
        </w:tc>
      </w:tr>
      <w:tr w:rsidR="0051481F">
        <w:tc>
          <w:tcPr>
            <w:tcW w:w="567" w:type="dxa"/>
            <w:vAlign w:val="center"/>
          </w:tcPr>
          <w:p w:rsidR="0051481F" w:rsidRDefault="0051481F">
            <w:pPr>
              <w:pStyle w:val="ConsPlusNormal"/>
              <w:jc w:val="center"/>
            </w:pPr>
          </w:p>
        </w:tc>
        <w:tc>
          <w:tcPr>
            <w:tcW w:w="5493" w:type="dxa"/>
            <w:vAlign w:val="center"/>
          </w:tcPr>
          <w:p w:rsidR="0051481F" w:rsidRDefault="0051481F">
            <w:pPr>
              <w:pStyle w:val="ConsPlusNormal"/>
            </w:pPr>
            <w:r>
              <w:t>Итого:</w:t>
            </w:r>
          </w:p>
        </w:tc>
        <w:tc>
          <w:tcPr>
            <w:tcW w:w="1417" w:type="dxa"/>
            <w:vAlign w:val="center"/>
          </w:tcPr>
          <w:p w:rsidR="0051481F" w:rsidRDefault="0051481F">
            <w:pPr>
              <w:pStyle w:val="ConsPlusNormal"/>
              <w:jc w:val="center"/>
            </w:pPr>
          </w:p>
        </w:tc>
        <w:tc>
          <w:tcPr>
            <w:tcW w:w="1613" w:type="dxa"/>
            <w:vAlign w:val="center"/>
          </w:tcPr>
          <w:p w:rsidR="0051481F" w:rsidRDefault="0051481F">
            <w:pPr>
              <w:pStyle w:val="ConsPlusNormal"/>
              <w:jc w:val="center"/>
            </w:pPr>
            <w:r>
              <w:t>31 500</w:t>
            </w:r>
          </w:p>
        </w:tc>
        <w:tc>
          <w:tcPr>
            <w:tcW w:w="1320" w:type="dxa"/>
            <w:vAlign w:val="center"/>
          </w:tcPr>
          <w:p w:rsidR="0051481F" w:rsidRDefault="0051481F">
            <w:pPr>
              <w:pStyle w:val="ConsPlusNormal"/>
              <w:jc w:val="center"/>
            </w:pPr>
            <w:r>
              <w:t>7 830,47</w:t>
            </w:r>
          </w:p>
        </w:tc>
        <w:tc>
          <w:tcPr>
            <w:tcW w:w="1560" w:type="dxa"/>
            <w:vAlign w:val="center"/>
          </w:tcPr>
          <w:p w:rsidR="0051481F" w:rsidRDefault="0051481F">
            <w:pPr>
              <w:pStyle w:val="ConsPlusNormal"/>
              <w:jc w:val="center"/>
            </w:pPr>
            <w:r>
              <w:t>9 310</w:t>
            </w:r>
          </w:p>
        </w:tc>
        <w:tc>
          <w:tcPr>
            <w:tcW w:w="1680" w:type="dxa"/>
            <w:vAlign w:val="center"/>
          </w:tcPr>
          <w:p w:rsidR="0051481F" w:rsidRDefault="0051481F">
            <w:pPr>
              <w:pStyle w:val="ConsPlusNormal"/>
              <w:jc w:val="center"/>
            </w:pPr>
            <w:r>
              <w:t>14 359,53</w:t>
            </w:r>
          </w:p>
        </w:tc>
      </w:tr>
    </w:tbl>
    <w:p w:rsidR="0051481F" w:rsidRDefault="0051481F">
      <w:pPr>
        <w:sectPr w:rsidR="0051481F">
          <w:pgSz w:w="16838" w:h="11905" w:orient="landscape"/>
          <w:pgMar w:top="1701" w:right="1134" w:bottom="850" w:left="1134" w:header="0" w:footer="0" w:gutter="0"/>
          <w:cols w:space="720"/>
        </w:sectPr>
      </w:pPr>
    </w:p>
    <w:p w:rsidR="0051481F" w:rsidRDefault="0051481F">
      <w:pPr>
        <w:pStyle w:val="ConsPlusNormal"/>
        <w:jc w:val="center"/>
      </w:pPr>
    </w:p>
    <w:p w:rsidR="0051481F" w:rsidRDefault="0051481F">
      <w:pPr>
        <w:pStyle w:val="ConsPlusNormal"/>
        <w:jc w:val="center"/>
        <w:outlineLvl w:val="2"/>
      </w:pPr>
      <w:r>
        <w:t>6.4. Финансирование раздела Программы</w:t>
      </w:r>
    </w:p>
    <w:p w:rsidR="0051481F" w:rsidRDefault="0051481F">
      <w:pPr>
        <w:pStyle w:val="ConsPlusNormal"/>
        <w:jc w:val="center"/>
      </w:pPr>
    </w:p>
    <w:p w:rsidR="0051481F" w:rsidRDefault="0051481F">
      <w:pPr>
        <w:pStyle w:val="ConsPlusNormal"/>
        <w:ind w:firstLine="540"/>
        <w:jc w:val="both"/>
      </w:pPr>
      <w:r>
        <w:t>Общая сумма финансовых средств, необходимых для реализации мероприятий данного раздела Программы, составляет 31500 тыс. рублей, в том числе за счет средств, поступающих от надбавки к тарифу, - 7 830,47 тыс. рублей, собственных средств - 14359,53 тыс. рублей и привлеченных средств - 9310 тыс. рублей.</w:t>
      </w:r>
    </w:p>
    <w:p w:rsidR="0051481F" w:rsidRDefault="0051481F">
      <w:pPr>
        <w:pStyle w:val="ConsPlusNormal"/>
        <w:jc w:val="center"/>
      </w:pPr>
    </w:p>
    <w:p w:rsidR="0051481F" w:rsidRDefault="0051481F">
      <w:pPr>
        <w:pStyle w:val="ConsPlusNormal"/>
        <w:jc w:val="center"/>
        <w:outlineLvl w:val="2"/>
      </w:pPr>
      <w:r>
        <w:t>6.5. Ожидаемые результаты</w:t>
      </w:r>
    </w:p>
    <w:p w:rsidR="0051481F" w:rsidRDefault="0051481F">
      <w:pPr>
        <w:pStyle w:val="ConsPlusNormal"/>
        <w:jc w:val="center"/>
      </w:pPr>
    </w:p>
    <w:p w:rsidR="0051481F" w:rsidRDefault="0051481F">
      <w:pPr>
        <w:pStyle w:val="ConsPlusNormal"/>
        <w:ind w:firstLine="540"/>
        <w:jc w:val="both"/>
      </w:pPr>
      <w:r>
        <w:t>В результате реализации мероприятий Программы ожидается получение следующих результатов:</w:t>
      </w:r>
    </w:p>
    <w:p w:rsidR="0051481F" w:rsidRDefault="0051481F">
      <w:pPr>
        <w:pStyle w:val="ConsPlusNormal"/>
        <w:spacing w:before="220"/>
        <w:ind w:firstLine="540"/>
        <w:jc w:val="both"/>
      </w:pPr>
      <w:r>
        <w:t>- внедрение технологии предварительной сортировки, прессования не утилизируемой части отходов с дальнейшим ее депонированием на полигоне;</w:t>
      </w:r>
    </w:p>
    <w:p w:rsidR="0051481F" w:rsidRDefault="0051481F">
      <w:pPr>
        <w:pStyle w:val="ConsPlusNormal"/>
        <w:spacing w:before="220"/>
        <w:ind w:firstLine="540"/>
        <w:jc w:val="both"/>
      </w:pPr>
      <w:r>
        <w:t>- модернизация полигона по утилизации (захоронению) ТБО;</w:t>
      </w:r>
    </w:p>
    <w:p w:rsidR="0051481F" w:rsidRDefault="0051481F">
      <w:pPr>
        <w:pStyle w:val="ConsPlusNormal"/>
        <w:spacing w:before="220"/>
        <w:ind w:firstLine="540"/>
        <w:jc w:val="both"/>
      </w:pPr>
      <w:r>
        <w:t>- сокращение объема ТБО, поступающего на полигон для дальнейшей утилизации (захоронения);</w:t>
      </w:r>
    </w:p>
    <w:p w:rsidR="0051481F" w:rsidRDefault="0051481F">
      <w:pPr>
        <w:pStyle w:val="ConsPlusNormal"/>
        <w:spacing w:before="220"/>
        <w:ind w:firstLine="540"/>
        <w:jc w:val="both"/>
      </w:pPr>
      <w:r>
        <w:t>- увеличение продолжительности эксплуатации полигона для захоронения (утилизации) ТБО;</w:t>
      </w:r>
    </w:p>
    <w:p w:rsidR="0051481F" w:rsidRDefault="0051481F">
      <w:pPr>
        <w:pStyle w:val="ConsPlusNormal"/>
        <w:spacing w:before="220"/>
        <w:ind w:firstLine="540"/>
        <w:jc w:val="both"/>
      </w:pPr>
      <w:r>
        <w:t>- улучшение экологической ситуации на полигоне и прилегающих территориях;</w:t>
      </w:r>
    </w:p>
    <w:p w:rsidR="0051481F" w:rsidRDefault="0051481F">
      <w:pPr>
        <w:pStyle w:val="ConsPlusNormal"/>
        <w:spacing w:before="220"/>
        <w:ind w:firstLine="540"/>
        <w:jc w:val="both"/>
      </w:pPr>
      <w:r>
        <w:t>- создание новых рабочих мест;</w:t>
      </w:r>
    </w:p>
    <w:p w:rsidR="0051481F" w:rsidRDefault="0051481F">
      <w:pPr>
        <w:pStyle w:val="ConsPlusNormal"/>
        <w:spacing w:before="220"/>
        <w:ind w:firstLine="540"/>
        <w:jc w:val="both"/>
      </w:pPr>
      <w:r>
        <w:t>- создание нового полигона захоронения ТБО.</w:t>
      </w:r>
    </w:p>
    <w:p w:rsidR="0051481F" w:rsidRDefault="0051481F">
      <w:pPr>
        <w:pStyle w:val="ConsPlusNormal"/>
        <w:jc w:val="center"/>
      </w:pPr>
    </w:p>
    <w:p w:rsidR="0051481F" w:rsidRDefault="0051481F">
      <w:pPr>
        <w:pStyle w:val="ConsPlusNormal"/>
        <w:jc w:val="center"/>
        <w:outlineLvl w:val="1"/>
      </w:pPr>
      <w:hyperlink r:id="rId78" w:history="1">
        <w:r>
          <w:rPr>
            <w:color w:val="0000FF"/>
          </w:rPr>
          <w:t>7</w:t>
        </w:r>
      </w:hyperlink>
      <w:r>
        <w:t>. Ожидаемые общие результаты реализации Программы</w:t>
      </w:r>
    </w:p>
    <w:p w:rsidR="0051481F" w:rsidRDefault="0051481F">
      <w:pPr>
        <w:pStyle w:val="ConsPlusNormal"/>
        <w:jc w:val="center"/>
      </w:pPr>
    </w:p>
    <w:p w:rsidR="0051481F" w:rsidRDefault="0051481F">
      <w:pPr>
        <w:pStyle w:val="ConsPlusNormal"/>
        <w:ind w:firstLine="540"/>
        <w:jc w:val="both"/>
      </w:pPr>
      <w:r>
        <w:t>В результате реализации данной Программы ожидается:</w:t>
      </w:r>
    </w:p>
    <w:p w:rsidR="0051481F" w:rsidRDefault="0051481F">
      <w:pPr>
        <w:pStyle w:val="ConsPlusNormal"/>
        <w:spacing w:before="220"/>
        <w:ind w:firstLine="540"/>
        <w:jc w:val="both"/>
      </w:pPr>
      <w:r>
        <w:t>- повышение устойчивости и надежности функционирования системы коммунальной инфраструктуры города в целом;</w:t>
      </w:r>
    </w:p>
    <w:p w:rsidR="0051481F" w:rsidRDefault="0051481F">
      <w:pPr>
        <w:pStyle w:val="ConsPlusNormal"/>
        <w:spacing w:before="220"/>
        <w:ind w:firstLine="540"/>
        <w:jc w:val="both"/>
      </w:pPr>
      <w:r>
        <w:t>- недопущение масштабных аварий, связанных со сверхнормативным общим износом инженерных сетей и сооружений;</w:t>
      </w:r>
    </w:p>
    <w:p w:rsidR="0051481F" w:rsidRDefault="0051481F">
      <w:pPr>
        <w:pStyle w:val="ConsPlusNormal"/>
        <w:spacing w:before="220"/>
        <w:ind w:firstLine="540"/>
        <w:jc w:val="both"/>
      </w:pPr>
      <w:r>
        <w:t>- снижение потерь энергоресурсов.</w:t>
      </w:r>
    </w:p>
    <w:p w:rsidR="0051481F" w:rsidRDefault="0051481F">
      <w:pPr>
        <w:pStyle w:val="ConsPlusNormal"/>
        <w:ind w:firstLine="540"/>
        <w:jc w:val="both"/>
      </w:pPr>
    </w:p>
    <w:p w:rsidR="0051481F" w:rsidRDefault="0051481F">
      <w:pPr>
        <w:pStyle w:val="ConsPlusNormal"/>
        <w:jc w:val="center"/>
        <w:outlineLvl w:val="1"/>
      </w:pPr>
      <w:hyperlink r:id="rId79" w:history="1">
        <w:r>
          <w:rPr>
            <w:color w:val="0000FF"/>
          </w:rPr>
          <w:t>8</w:t>
        </w:r>
      </w:hyperlink>
      <w:r>
        <w:t>. Организационные формы и методы управления Программой</w:t>
      </w:r>
    </w:p>
    <w:p w:rsidR="0051481F" w:rsidRDefault="0051481F">
      <w:pPr>
        <w:pStyle w:val="ConsPlusNormal"/>
        <w:jc w:val="center"/>
      </w:pPr>
    </w:p>
    <w:p w:rsidR="0051481F" w:rsidRDefault="0051481F">
      <w:pPr>
        <w:pStyle w:val="ConsPlusNormal"/>
        <w:ind w:firstLine="540"/>
        <w:jc w:val="both"/>
      </w:pPr>
      <w:r>
        <w:t>Организация управления Программой включает в себя совокупность следующих элементов:</w:t>
      </w:r>
    </w:p>
    <w:p w:rsidR="0051481F" w:rsidRDefault="0051481F">
      <w:pPr>
        <w:pStyle w:val="ConsPlusNormal"/>
        <w:spacing w:before="220"/>
        <w:ind w:firstLine="540"/>
        <w:jc w:val="both"/>
      </w:pPr>
      <w:r>
        <w:t xml:space="preserve">- определение конкретных объемов работ по мероприятиям Программы и включение их в производственные и инвестиционные программы соответствующих организаций коммунального комплекса на соответствующий год, которые разрабатываются в установленном порядке в соответствии с Федеральным </w:t>
      </w:r>
      <w:hyperlink r:id="rId80" w:history="1">
        <w:r>
          <w:rPr>
            <w:color w:val="0000FF"/>
          </w:rPr>
          <w:t>законом</w:t>
        </w:r>
      </w:hyperlink>
      <w:r>
        <w:t xml:space="preserve"> от 30 декабря 2004 года N 210-ФЗ "Об основах регулирования тарифов организаций коммунального комплекса";</w:t>
      </w:r>
    </w:p>
    <w:p w:rsidR="0051481F" w:rsidRDefault="0051481F">
      <w:pPr>
        <w:pStyle w:val="ConsPlusNormal"/>
        <w:spacing w:before="220"/>
        <w:ind w:firstLine="540"/>
        <w:jc w:val="both"/>
      </w:pPr>
      <w:r>
        <w:t>- планирование исполнения конкретных объемов работ;</w:t>
      </w:r>
    </w:p>
    <w:p w:rsidR="0051481F" w:rsidRDefault="0051481F">
      <w:pPr>
        <w:pStyle w:val="ConsPlusNormal"/>
        <w:spacing w:before="220"/>
        <w:ind w:firstLine="540"/>
        <w:jc w:val="both"/>
      </w:pPr>
      <w:r>
        <w:t>- выполнение работ;</w:t>
      </w:r>
    </w:p>
    <w:p w:rsidR="0051481F" w:rsidRDefault="0051481F">
      <w:pPr>
        <w:pStyle w:val="ConsPlusNormal"/>
        <w:spacing w:before="220"/>
        <w:ind w:firstLine="540"/>
        <w:jc w:val="both"/>
      </w:pPr>
      <w:r>
        <w:lastRenderedPageBreak/>
        <w:t>- отчетность по исполнению мероприятий.</w:t>
      </w:r>
    </w:p>
    <w:p w:rsidR="0051481F" w:rsidRDefault="0051481F">
      <w:pPr>
        <w:pStyle w:val="ConsPlusNormal"/>
        <w:spacing w:before="220"/>
        <w:ind w:firstLine="540"/>
        <w:jc w:val="both"/>
      </w:pPr>
      <w:r>
        <w:t>Общее руководство и контроль за ходом реализации мероприятий Программы осуществляется Первым заместителем Главы Мэрии города Элисты.</w:t>
      </w:r>
    </w:p>
    <w:p w:rsidR="0051481F" w:rsidRDefault="0051481F">
      <w:pPr>
        <w:pStyle w:val="ConsPlusNormal"/>
        <w:ind w:firstLine="540"/>
        <w:jc w:val="both"/>
      </w:pPr>
    </w:p>
    <w:p w:rsidR="0051481F" w:rsidRDefault="0051481F">
      <w:pPr>
        <w:pStyle w:val="ConsPlusNormal"/>
        <w:jc w:val="center"/>
        <w:outlineLvl w:val="1"/>
      </w:pPr>
      <w:hyperlink r:id="rId81" w:history="1">
        <w:r>
          <w:rPr>
            <w:color w:val="0000FF"/>
          </w:rPr>
          <w:t>9</w:t>
        </w:r>
      </w:hyperlink>
      <w:r>
        <w:t>. Оценка основных рисков возможных срывов</w:t>
      </w:r>
    </w:p>
    <w:p w:rsidR="0051481F" w:rsidRDefault="0051481F">
      <w:pPr>
        <w:pStyle w:val="ConsPlusNormal"/>
        <w:jc w:val="center"/>
      </w:pPr>
      <w:r>
        <w:t>реализации программных мероприятий</w:t>
      </w:r>
    </w:p>
    <w:p w:rsidR="0051481F" w:rsidRDefault="0051481F">
      <w:pPr>
        <w:pStyle w:val="ConsPlusNormal"/>
        <w:jc w:val="center"/>
      </w:pPr>
    </w:p>
    <w:p w:rsidR="0051481F" w:rsidRDefault="0051481F">
      <w:pPr>
        <w:pStyle w:val="ConsPlusNormal"/>
        <w:ind w:firstLine="540"/>
        <w:jc w:val="both"/>
      </w:pPr>
      <w:r>
        <w:t>При реализации мероприятий Программы всегда существует риск того, что намеченная мера либо не будет реализована, либо не даст ожидаемого эффекта. Это, в свою очередь, может привести к тому, что цели Программы не будут достигнуты.</w:t>
      </w:r>
    </w:p>
    <w:p w:rsidR="0051481F" w:rsidRDefault="0051481F">
      <w:pPr>
        <w:pStyle w:val="ConsPlusNormal"/>
        <w:spacing w:before="220"/>
        <w:ind w:firstLine="540"/>
        <w:jc w:val="both"/>
      </w:pPr>
      <w:r>
        <w:t>Программа содержит следующие основные потенциальные риски:</w:t>
      </w:r>
    </w:p>
    <w:p w:rsidR="0051481F" w:rsidRDefault="0051481F">
      <w:pPr>
        <w:pStyle w:val="ConsPlusNormal"/>
        <w:spacing w:before="220"/>
        <w:ind w:firstLine="540"/>
        <w:jc w:val="both"/>
      </w:pPr>
      <w:r>
        <w:t>- ресурсно-технологические, связанные с недостаточной обеспеченностью технологической и ресурсной базами для реализации мероприятий;</w:t>
      </w:r>
    </w:p>
    <w:p w:rsidR="0051481F" w:rsidRDefault="0051481F">
      <w:pPr>
        <w:pStyle w:val="ConsPlusNormal"/>
        <w:spacing w:before="220"/>
        <w:ind w:firstLine="540"/>
        <w:jc w:val="both"/>
      </w:pPr>
      <w:r>
        <w:t>- недостаточное финансовое обеспечение;</w:t>
      </w:r>
    </w:p>
    <w:p w:rsidR="0051481F" w:rsidRDefault="0051481F">
      <w:pPr>
        <w:pStyle w:val="ConsPlusNormal"/>
        <w:spacing w:before="220"/>
        <w:ind w:firstLine="540"/>
        <w:jc w:val="both"/>
      </w:pPr>
      <w:r>
        <w:t>- неиспользование или невостребованность вновь введенных производственных мощностей.</w:t>
      </w:r>
    </w:p>
    <w:p w:rsidR="0051481F" w:rsidRDefault="0051481F">
      <w:pPr>
        <w:pStyle w:val="ConsPlusNormal"/>
        <w:spacing w:before="220"/>
        <w:ind w:firstLine="540"/>
        <w:jc w:val="both"/>
      </w:pPr>
      <w:r>
        <w:t>Из трех вышеперечисленных факторов риска наиболее реальным представляется недостаточное финансовое обеспечение.</w:t>
      </w:r>
    </w:p>
    <w:p w:rsidR="0051481F" w:rsidRDefault="0051481F">
      <w:pPr>
        <w:pStyle w:val="ConsPlusNormal"/>
        <w:spacing w:before="220"/>
        <w:ind w:firstLine="540"/>
        <w:jc w:val="both"/>
      </w:pPr>
      <w:r>
        <w:t>Именно недостаточное или несвоевременное финансирование содержит главную угрозу срыва выполнения мероприятий Программы, в том числе основным фактором в этом процессе выступает наличие государственного регулирования тарифов на услуги электроснабжения, теплоснабжения, водоснабжения, водоотведения, утилизацию (захоронение) твердых бытовых отходов и надбавок к ним, а также тарифов на подключение к инженерным системам. Это связано с тем, что действующее законодательство ограничивает увеличение тарифов путем утверждения индексов максимально возможного их изменения, также необходимо при этом обеспечить доступность соответствующей коммунальной услуги. Результатом утверждения необоснованных тарифов будет недостаточное финансовое обеспечение Программы.</w:t>
      </w:r>
    </w:p>
    <w:p w:rsidR="0051481F" w:rsidRDefault="0051481F">
      <w:pPr>
        <w:pStyle w:val="ConsPlusNormal"/>
        <w:ind w:firstLine="540"/>
        <w:jc w:val="both"/>
      </w:pPr>
    </w:p>
    <w:p w:rsidR="0051481F" w:rsidRDefault="0051481F">
      <w:pPr>
        <w:pStyle w:val="ConsPlusNormal"/>
        <w:jc w:val="center"/>
        <w:outlineLvl w:val="1"/>
      </w:pPr>
      <w:hyperlink r:id="rId82" w:history="1">
        <w:r>
          <w:rPr>
            <w:color w:val="0000FF"/>
          </w:rPr>
          <w:t>10</w:t>
        </w:r>
      </w:hyperlink>
      <w:r>
        <w:t>. Целевые индикаторы Программы</w:t>
      </w:r>
    </w:p>
    <w:p w:rsidR="0051481F" w:rsidRDefault="0051481F">
      <w:pPr>
        <w:pStyle w:val="ConsPlusNormal"/>
        <w:jc w:val="center"/>
      </w:pPr>
    </w:p>
    <w:p w:rsidR="0051481F" w:rsidRDefault="0051481F">
      <w:pPr>
        <w:pStyle w:val="ConsPlusNormal"/>
        <w:ind w:firstLine="540"/>
        <w:jc w:val="both"/>
      </w:pPr>
      <w:r>
        <w:t>Основным целевым индикатором программы является снижение темпов износа объектов коммунальной инфраструктуры, который характеризуется следующими значениями:</w:t>
      </w:r>
    </w:p>
    <w:p w:rsidR="0051481F" w:rsidRDefault="0051481F">
      <w:pPr>
        <w:pStyle w:val="ConsPlusNormal"/>
        <w:ind w:firstLine="540"/>
        <w:jc w:val="both"/>
      </w:pPr>
    </w:p>
    <w:p w:rsidR="0051481F" w:rsidRDefault="0051481F">
      <w:pPr>
        <w:sectPr w:rsidR="0051481F">
          <w:pgSz w:w="11905" w:h="16838"/>
          <w:pgMar w:top="1134" w:right="850" w:bottom="1134" w:left="1701" w:header="0" w:footer="0" w:gutter="0"/>
          <w:cols w:space="720"/>
        </w:sectPr>
      </w:pPr>
    </w:p>
    <w:p w:rsidR="0051481F" w:rsidRDefault="0051481F">
      <w:pPr>
        <w:pStyle w:val="ConsPlusNormal"/>
        <w:jc w:val="right"/>
        <w:outlineLvl w:val="2"/>
      </w:pPr>
      <w:r>
        <w:lastRenderedPageBreak/>
        <w:t>Таблица N 14</w:t>
      </w:r>
    </w:p>
    <w:p w:rsidR="0051481F" w:rsidRDefault="0051481F">
      <w:pPr>
        <w:pStyle w:val="ConsPlusNormal"/>
        <w:ind w:firstLine="540"/>
        <w:jc w:val="both"/>
      </w:pPr>
    </w:p>
    <w:p w:rsidR="0051481F" w:rsidRDefault="0051481F">
      <w:pPr>
        <w:pStyle w:val="ConsPlusNormal"/>
        <w:jc w:val="center"/>
      </w:pPr>
      <w:r>
        <w:t>ЦЕЛЕВЫЕ ПОКАЗАТЕЛИ</w:t>
      </w:r>
    </w:p>
    <w:p w:rsidR="0051481F" w:rsidRDefault="0051481F">
      <w:pPr>
        <w:pStyle w:val="ConsPlusNormal"/>
        <w:jc w:val="center"/>
      </w:pPr>
    </w:p>
    <w:p w:rsidR="0051481F" w:rsidRDefault="0051481F">
      <w:pPr>
        <w:pStyle w:val="ConsPlusNormal"/>
        <w:jc w:val="center"/>
      </w:pPr>
      <w:r>
        <w:t xml:space="preserve">(в ред. </w:t>
      </w:r>
      <w:hyperlink r:id="rId83" w:history="1">
        <w:r>
          <w:rPr>
            <w:color w:val="0000FF"/>
          </w:rPr>
          <w:t>решения</w:t>
        </w:r>
      </w:hyperlink>
      <w:r>
        <w:t xml:space="preserve"> Элистинского городского Собрания</w:t>
      </w:r>
    </w:p>
    <w:p w:rsidR="0051481F" w:rsidRDefault="0051481F">
      <w:pPr>
        <w:pStyle w:val="ConsPlusNormal"/>
        <w:jc w:val="center"/>
      </w:pPr>
      <w:r>
        <w:t>от 26.11.2015 N 1)</w:t>
      </w:r>
    </w:p>
    <w:p w:rsidR="0051481F" w:rsidRDefault="0051481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0"/>
        <w:gridCol w:w="1560"/>
        <w:gridCol w:w="946"/>
        <w:gridCol w:w="947"/>
        <w:gridCol w:w="947"/>
        <w:gridCol w:w="946"/>
        <w:gridCol w:w="947"/>
        <w:gridCol w:w="947"/>
        <w:gridCol w:w="946"/>
        <w:gridCol w:w="947"/>
        <w:gridCol w:w="947"/>
      </w:tblGrid>
      <w:tr w:rsidR="0051481F">
        <w:tc>
          <w:tcPr>
            <w:tcW w:w="3540" w:type="dxa"/>
            <w:vMerge w:val="restart"/>
            <w:vAlign w:val="center"/>
          </w:tcPr>
          <w:p w:rsidR="0051481F" w:rsidRDefault="0051481F">
            <w:pPr>
              <w:pStyle w:val="ConsPlusNormal"/>
              <w:jc w:val="center"/>
            </w:pPr>
            <w:r>
              <w:t>Наименование индикатора</w:t>
            </w:r>
          </w:p>
        </w:tc>
        <w:tc>
          <w:tcPr>
            <w:tcW w:w="1560" w:type="dxa"/>
            <w:vMerge w:val="restart"/>
            <w:vAlign w:val="center"/>
          </w:tcPr>
          <w:p w:rsidR="0051481F" w:rsidRDefault="0051481F">
            <w:pPr>
              <w:pStyle w:val="ConsPlusNormal"/>
              <w:jc w:val="center"/>
            </w:pPr>
            <w:r>
              <w:t>Единица измерения</w:t>
            </w:r>
          </w:p>
        </w:tc>
        <w:tc>
          <w:tcPr>
            <w:tcW w:w="8520" w:type="dxa"/>
            <w:gridSpan w:val="9"/>
            <w:vAlign w:val="center"/>
          </w:tcPr>
          <w:p w:rsidR="0051481F" w:rsidRDefault="0051481F">
            <w:pPr>
              <w:pStyle w:val="ConsPlusNormal"/>
              <w:jc w:val="center"/>
            </w:pPr>
            <w:r>
              <w:t>Годы</w:t>
            </w:r>
          </w:p>
        </w:tc>
      </w:tr>
      <w:tr w:rsidR="0051481F">
        <w:tc>
          <w:tcPr>
            <w:tcW w:w="3540" w:type="dxa"/>
            <w:vMerge/>
          </w:tcPr>
          <w:p w:rsidR="0051481F" w:rsidRDefault="0051481F"/>
        </w:tc>
        <w:tc>
          <w:tcPr>
            <w:tcW w:w="1560" w:type="dxa"/>
            <w:vMerge/>
          </w:tcPr>
          <w:p w:rsidR="0051481F" w:rsidRDefault="0051481F"/>
        </w:tc>
        <w:tc>
          <w:tcPr>
            <w:tcW w:w="946" w:type="dxa"/>
            <w:vAlign w:val="center"/>
          </w:tcPr>
          <w:p w:rsidR="0051481F" w:rsidRDefault="0051481F">
            <w:pPr>
              <w:pStyle w:val="ConsPlusNormal"/>
              <w:jc w:val="center"/>
            </w:pPr>
            <w:r>
              <w:t>2011</w:t>
            </w:r>
          </w:p>
        </w:tc>
        <w:tc>
          <w:tcPr>
            <w:tcW w:w="947" w:type="dxa"/>
            <w:vAlign w:val="center"/>
          </w:tcPr>
          <w:p w:rsidR="0051481F" w:rsidRDefault="0051481F">
            <w:pPr>
              <w:pStyle w:val="ConsPlusNormal"/>
              <w:jc w:val="center"/>
            </w:pPr>
            <w:r>
              <w:t>2012</w:t>
            </w:r>
          </w:p>
        </w:tc>
        <w:tc>
          <w:tcPr>
            <w:tcW w:w="947" w:type="dxa"/>
            <w:vAlign w:val="center"/>
          </w:tcPr>
          <w:p w:rsidR="0051481F" w:rsidRDefault="0051481F">
            <w:pPr>
              <w:pStyle w:val="ConsPlusNormal"/>
              <w:jc w:val="center"/>
            </w:pPr>
            <w:r>
              <w:t>2013</w:t>
            </w:r>
          </w:p>
        </w:tc>
        <w:tc>
          <w:tcPr>
            <w:tcW w:w="946" w:type="dxa"/>
            <w:vAlign w:val="center"/>
          </w:tcPr>
          <w:p w:rsidR="0051481F" w:rsidRDefault="0051481F">
            <w:pPr>
              <w:pStyle w:val="ConsPlusNormal"/>
              <w:jc w:val="center"/>
            </w:pPr>
            <w:r>
              <w:t>2014</w:t>
            </w:r>
          </w:p>
        </w:tc>
        <w:tc>
          <w:tcPr>
            <w:tcW w:w="947" w:type="dxa"/>
            <w:vAlign w:val="center"/>
          </w:tcPr>
          <w:p w:rsidR="0051481F" w:rsidRDefault="0051481F">
            <w:pPr>
              <w:pStyle w:val="ConsPlusNormal"/>
              <w:jc w:val="center"/>
            </w:pPr>
            <w:r>
              <w:t>2015</w:t>
            </w:r>
          </w:p>
        </w:tc>
        <w:tc>
          <w:tcPr>
            <w:tcW w:w="947" w:type="dxa"/>
            <w:vAlign w:val="center"/>
          </w:tcPr>
          <w:p w:rsidR="0051481F" w:rsidRDefault="0051481F">
            <w:pPr>
              <w:pStyle w:val="ConsPlusNormal"/>
              <w:jc w:val="center"/>
            </w:pPr>
            <w:r>
              <w:t>2016</w:t>
            </w:r>
          </w:p>
        </w:tc>
        <w:tc>
          <w:tcPr>
            <w:tcW w:w="946" w:type="dxa"/>
            <w:vAlign w:val="center"/>
          </w:tcPr>
          <w:p w:rsidR="0051481F" w:rsidRDefault="0051481F">
            <w:pPr>
              <w:pStyle w:val="ConsPlusNormal"/>
              <w:jc w:val="center"/>
            </w:pPr>
            <w:r>
              <w:t>2017</w:t>
            </w:r>
          </w:p>
        </w:tc>
        <w:tc>
          <w:tcPr>
            <w:tcW w:w="947" w:type="dxa"/>
            <w:vAlign w:val="center"/>
          </w:tcPr>
          <w:p w:rsidR="0051481F" w:rsidRDefault="0051481F">
            <w:pPr>
              <w:pStyle w:val="ConsPlusNormal"/>
              <w:jc w:val="center"/>
            </w:pPr>
            <w:r>
              <w:t>2018</w:t>
            </w:r>
          </w:p>
        </w:tc>
        <w:tc>
          <w:tcPr>
            <w:tcW w:w="947" w:type="dxa"/>
            <w:vAlign w:val="center"/>
          </w:tcPr>
          <w:p w:rsidR="0051481F" w:rsidRDefault="0051481F">
            <w:pPr>
              <w:pStyle w:val="ConsPlusNormal"/>
              <w:jc w:val="center"/>
            </w:pPr>
            <w:r>
              <w:t>2019</w:t>
            </w:r>
          </w:p>
        </w:tc>
      </w:tr>
      <w:tr w:rsidR="0051481F">
        <w:tc>
          <w:tcPr>
            <w:tcW w:w="3540" w:type="dxa"/>
            <w:vAlign w:val="center"/>
          </w:tcPr>
          <w:p w:rsidR="0051481F" w:rsidRDefault="0051481F">
            <w:pPr>
              <w:pStyle w:val="ConsPlusNormal"/>
            </w:pPr>
            <w:r>
              <w:t>Снижение износа объектов коммунальной инфраструктуры</w:t>
            </w:r>
          </w:p>
        </w:tc>
        <w:tc>
          <w:tcPr>
            <w:tcW w:w="1560" w:type="dxa"/>
            <w:vMerge w:val="restart"/>
            <w:vAlign w:val="center"/>
          </w:tcPr>
          <w:p w:rsidR="0051481F" w:rsidRDefault="0051481F">
            <w:pPr>
              <w:pStyle w:val="ConsPlusNormal"/>
              <w:jc w:val="center"/>
            </w:pPr>
            <w:r>
              <w:t>%</w:t>
            </w:r>
          </w:p>
        </w:tc>
        <w:tc>
          <w:tcPr>
            <w:tcW w:w="946" w:type="dxa"/>
            <w:vAlign w:val="center"/>
          </w:tcPr>
          <w:p w:rsidR="0051481F" w:rsidRDefault="0051481F">
            <w:pPr>
              <w:pStyle w:val="ConsPlusNormal"/>
              <w:jc w:val="center"/>
            </w:pPr>
          </w:p>
        </w:tc>
        <w:tc>
          <w:tcPr>
            <w:tcW w:w="947" w:type="dxa"/>
            <w:vAlign w:val="center"/>
          </w:tcPr>
          <w:p w:rsidR="0051481F" w:rsidRDefault="0051481F">
            <w:pPr>
              <w:pStyle w:val="ConsPlusNormal"/>
              <w:jc w:val="center"/>
            </w:pPr>
          </w:p>
        </w:tc>
        <w:tc>
          <w:tcPr>
            <w:tcW w:w="947" w:type="dxa"/>
            <w:vAlign w:val="center"/>
          </w:tcPr>
          <w:p w:rsidR="0051481F" w:rsidRDefault="0051481F">
            <w:pPr>
              <w:pStyle w:val="ConsPlusNormal"/>
              <w:jc w:val="center"/>
            </w:pPr>
          </w:p>
        </w:tc>
        <w:tc>
          <w:tcPr>
            <w:tcW w:w="946" w:type="dxa"/>
            <w:vAlign w:val="center"/>
          </w:tcPr>
          <w:p w:rsidR="0051481F" w:rsidRDefault="0051481F">
            <w:pPr>
              <w:pStyle w:val="ConsPlusNormal"/>
              <w:jc w:val="center"/>
            </w:pPr>
          </w:p>
        </w:tc>
        <w:tc>
          <w:tcPr>
            <w:tcW w:w="947" w:type="dxa"/>
            <w:vAlign w:val="center"/>
          </w:tcPr>
          <w:p w:rsidR="0051481F" w:rsidRDefault="0051481F">
            <w:pPr>
              <w:pStyle w:val="ConsPlusNormal"/>
              <w:jc w:val="center"/>
            </w:pPr>
          </w:p>
        </w:tc>
        <w:tc>
          <w:tcPr>
            <w:tcW w:w="947" w:type="dxa"/>
            <w:vAlign w:val="center"/>
          </w:tcPr>
          <w:p w:rsidR="0051481F" w:rsidRDefault="0051481F">
            <w:pPr>
              <w:pStyle w:val="ConsPlusNormal"/>
              <w:jc w:val="center"/>
            </w:pPr>
          </w:p>
        </w:tc>
        <w:tc>
          <w:tcPr>
            <w:tcW w:w="946" w:type="dxa"/>
            <w:vAlign w:val="center"/>
          </w:tcPr>
          <w:p w:rsidR="0051481F" w:rsidRDefault="0051481F">
            <w:pPr>
              <w:pStyle w:val="ConsPlusNormal"/>
              <w:jc w:val="center"/>
            </w:pPr>
          </w:p>
        </w:tc>
        <w:tc>
          <w:tcPr>
            <w:tcW w:w="947" w:type="dxa"/>
            <w:vAlign w:val="center"/>
          </w:tcPr>
          <w:p w:rsidR="0051481F" w:rsidRDefault="0051481F">
            <w:pPr>
              <w:pStyle w:val="ConsPlusNormal"/>
              <w:jc w:val="center"/>
            </w:pPr>
          </w:p>
        </w:tc>
        <w:tc>
          <w:tcPr>
            <w:tcW w:w="947" w:type="dxa"/>
            <w:vAlign w:val="center"/>
          </w:tcPr>
          <w:p w:rsidR="0051481F" w:rsidRDefault="0051481F">
            <w:pPr>
              <w:pStyle w:val="ConsPlusNormal"/>
              <w:jc w:val="center"/>
            </w:pPr>
          </w:p>
        </w:tc>
      </w:tr>
      <w:tr w:rsidR="0051481F">
        <w:tc>
          <w:tcPr>
            <w:tcW w:w="3540" w:type="dxa"/>
            <w:vAlign w:val="center"/>
          </w:tcPr>
          <w:p w:rsidR="0051481F" w:rsidRDefault="0051481F">
            <w:pPr>
              <w:pStyle w:val="ConsPlusNormal"/>
            </w:pPr>
            <w:r>
              <w:t>водоснабжение</w:t>
            </w:r>
          </w:p>
        </w:tc>
        <w:tc>
          <w:tcPr>
            <w:tcW w:w="1560" w:type="dxa"/>
            <w:vMerge/>
          </w:tcPr>
          <w:p w:rsidR="0051481F" w:rsidRDefault="0051481F"/>
        </w:tc>
        <w:tc>
          <w:tcPr>
            <w:tcW w:w="946" w:type="dxa"/>
            <w:vAlign w:val="center"/>
          </w:tcPr>
          <w:p w:rsidR="0051481F" w:rsidRDefault="0051481F">
            <w:pPr>
              <w:pStyle w:val="ConsPlusNormal"/>
              <w:jc w:val="center"/>
            </w:pPr>
            <w:r>
              <w:t>75</w:t>
            </w:r>
          </w:p>
        </w:tc>
        <w:tc>
          <w:tcPr>
            <w:tcW w:w="947" w:type="dxa"/>
            <w:vAlign w:val="center"/>
          </w:tcPr>
          <w:p w:rsidR="0051481F" w:rsidRDefault="0051481F">
            <w:pPr>
              <w:pStyle w:val="ConsPlusNormal"/>
              <w:jc w:val="center"/>
            </w:pPr>
            <w:r>
              <w:t>74,0</w:t>
            </w:r>
          </w:p>
        </w:tc>
        <w:tc>
          <w:tcPr>
            <w:tcW w:w="947" w:type="dxa"/>
            <w:vAlign w:val="center"/>
          </w:tcPr>
          <w:p w:rsidR="0051481F" w:rsidRDefault="0051481F">
            <w:pPr>
              <w:pStyle w:val="ConsPlusNormal"/>
              <w:jc w:val="center"/>
            </w:pPr>
            <w:r>
              <w:t>73,3</w:t>
            </w:r>
          </w:p>
        </w:tc>
        <w:tc>
          <w:tcPr>
            <w:tcW w:w="946" w:type="dxa"/>
            <w:vAlign w:val="center"/>
          </w:tcPr>
          <w:p w:rsidR="0051481F" w:rsidRDefault="0051481F">
            <w:pPr>
              <w:pStyle w:val="ConsPlusNormal"/>
              <w:jc w:val="center"/>
            </w:pPr>
            <w:r>
              <w:t>72,9</w:t>
            </w:r>
          </w:p>
        </w:tc>
        <w:tc>
          <w:tcPr>
            <w:tcW w:w="947" w:type="dxa"/>
            <w:vAlign w:val="center"/>
          </w:tcPr>
          <w:p w:rsidR="0051481F" w:rsidRDefault="0051481F">
            <w:pPr>
              <w:pStyle w:val="ConsPlusNormal"/>
              <w:jc w:val="center"/>
            </w:pPr>
            <w:r>
              <w:t>72,8</w:t>
            </w:r>
          </w:p>
        </w:tc>
        <w:tc>
          <w:tcPr>
            <w:tcW w:w="947" w:type="dxa"/>
            <w:vAlign w:val="center"/>
          </w:tcPr>
          <w:p w:rsidR="0051481F" w:rsidRDefault="0051481F">
            <w:pPr>
              <w:pStyle w:val="ConsPlusNormal"/>
              <w:jc w:val="center"/>
            </w:pPr>
            <w:r>
              <w:t>72,8</w:t>
            </w:r>
          </w:p>
        </w:tc>
        <w:tc>
          <w:tcPr>
            <w:tcW w:w="946" w:type="dxa"/>
            <w:vAlign w:val="center"/>
          </w:tcPr>
          <w:p w:rsidR="0051481F" w:rsidRDefault="0051481F">
            <w:pPr>
              <w:pStyle w:val="ConsPlusNormal"/>
              <w:jc w:val="center"/>
            </w:pPr>
            <w:r>
              <w:t>72</w:t>
            </w:r>
          </w:p>
        </w:tc>
        <w:tc>
          <w:tcPr>
            <w:tcW w:w="947" w:type="dxa"/>
            <w:vAlign w:val="center"/>
          </w:tcPr>
          <w:p w:rsidR="0051481F" w:rsidRDefault="0051481F">
            <w:pPr>
              <w:pStyle w:val="ConsPlusNormal"/>
              <w:jc w:val="center"/>
            </w:pPr>
            <w:r>
              <w:t>71,8</w:t>
            </w:r>
          </w:p>
        </w:tc>
        <w:tc>
          <w:tcPr>
            <w:tcW w:w="947" w:type="dxa"/>
            <w:vAlign w:val="center"/>
          </w:tcPr>
          <w:p w:rsidR="0051481F" w:rsidRDefault="0051481F">
            <w:pPr>
              <w:pStyle w:val="ConsPlusNormal"/>
              <w:jc w:val="center"/>
            </w:pPr>
            <w:r>
              <w:t>71,5</w:t>
            </w:r>
          </w:p>
        </w:tc>
      </w:tr>
      <w:tr w:rsidR="0051481F">
        <w:tc>
          <w:tcPr>
            <w:tcW w:w="3540" w:type="dxa"/>
            <w:vAlign w:val="center"/>
          </w:tcPr>
          <w:p w:rsidR="0051481F" w:rsidRDefault="0051481F">
            <w:pPr>
              <w:pStyle w:val="ConsPlusNormal"/>
            </w:pPr>
            <w:r>
              <w:t>водоотведение</w:t>
            </w:r>
          </w:p>
        </w:tc>
        <w:tc>
          <w:tcPr>
            <w:tcW w:w="1560" w:type="dxa"/>
            <w:vMerge/>
          </w:tcPr>
          <w:p w:rsidR="0051481F" w:rsidRDefault="0051481F"/>
        </w:tc>
        <w:tc>
          <w:tcPr>
            <w:tcW w:w="946" w:type="dxa"/>
            <w:vAlign w:val="center"/>
          </w:tcPr>
          <w:p w:rsidR="0051481F" w:rsidRDefault="0051481F">
            <w:pPr>
              <w:pStyle w:val="ConsPlusNormal"/>
              <w:jc w:val="center"/>
            </w:pPr>
            <w:r>
              <w:t>82</w:t>
            </w:r>
          </w:p>
        </w:tc>
        <w:tc>
          <w:tcPr>
            <w:tcW w:w="947" w:type="dxa"/>
            <w:vAlign w:val="center"/>
          </w:tcPr>
          <w:p w:rsidR="0051481F" w:rsidRDefault="0051481F">
            <w:pPr>
              <w:pStyle w:val="ConsPlusNormal"/>
              <w:jc w:val="center"/>
            </w:pPr>
            <w:r>
              <w:t>81,1</w:t>
            </w:r>
          </w:p>
        </w:tc>
        <w:tc>
          <w:tcPr>
            <w:tcW w:w="947" w:type="dxa"/>
            <w:vAlign w:val="center"/>
          </w:tcPr>
          <w:p w:rsidR="0051481F" w:rsidRDefault="0051481F">
            <w:pPr>
              <w:pStyle w:val="ConsPlusNormal"/>
              <w:jc w:val="center"/>
            </w:pPr>
            <w:r>
              <w:t>80</w:t>
            </w:r>
          </w:p>
        </w:tc>
        <w:tc>
          <w:tcPr>
            <w:tcW w:w="946" w:type="dxa"/>
            <w:vAlign w:val="center"/>
          </w:tcPr>
          <w:p w:rsidR="0051481F" w:rsidRDefault="0051481F">
            <w:pPr>
              <w:pStyle w:val="ConsPlusNormal"/>
              <w:jc w:val="center"/>
            </w:pPr>
            <w:r>
              <w:t>78,9</w:t>
            </w:r>
          </w:p>
        </w:tc>
        <w:tc>
          <w:tcPr>
            <w:tcW w:w="947" w:type="dxa"/>
            <w:vAlign w:val="center"/>
          </w:tcPr>
          <w:p w:rsidR="0051481F" w:rsidRDefault="0051481F">
            <w:pPr>
              <w:pStyle w:val="ConsPlusNormal"/>
              <w:jc w:val="center"/>
            </w:pPr>
            <w:r>
              <w:t>77,5</w:t>
            </w:r>
          </w:p>
        </w:tc>
        <w:tc>
          <w:tcPr>
            <w:tcW w:w="947" w:type="dxa"/>
            <w:vAlign w:val="center"/>
          </w:tcPr>
          <w:p w:rsidR="0051481F" w:rsidRDefault="0051481F">
            <w:pPr>
              <w:pStyle w:val="ConsPlusNormal"/>
              <w:jc w:val="center"/>
            </w:pPr>
            <w:r>
              <w:t>77</w:t>
            </w:r>
          </w:p>
        </w:tc>
        <w:tc>
          <w:tcPr>
            <w:tcW w:w="946" w:type="dxa"/>
            <w:vAlign w:val="center"/>
          </w:tcPr>
          <w:p w:rsidR="0051481F" w:rsidRDefault="0051481F">
            <w:pPr>
              <w:pStyle w:val="ConsPlusNormal"/>
              <w:jc w:val="center"/>
            </w:pPr>
            <w:r>
              <w:t>76,8</w:t>
            </w:r>
          </w:p>
        </w:tc>
        <w:tc>
          <w:tcPr>
            <w:tcW w:w="947" w:type="dxa"/>
            <w:vAlign w:val="center"/>
          </w:tcPr>
          <w:p w:rsidR="0051481F" w:rsidRDefault="0051481F">
            <w:pPr>
              <w:pStyle w:val="ConsPlusNormal"/>
              <w:jc w:val="center"/>
            </w:pPr>
            <w:r>
              <w:t>76</w:t>
            </w:r>
          </w:p>
        </w:tc>
        <w:tc>
          <w:tcPr>
            <w:tcW w:w="947" w:type="dxa"/>
            <w:vAlign w:val="center"/>
          </w:tcPr>
          <w:p w:rsidR="0051481F" w:rsidRDefault="0051481F">
            <w:pPr>
              <w:pStyle w:val="ConsPlusNormal"/>
              <w:jc w:val="center"/>
            </w:pPr>
            <w:r>
              <w:t>75,5</w:t>
            </w:r>
          </w:p>
        </w:tc>
      </w:tr>
      <w:tr w:rsidR="0051481F">
        <w:tc>
          <w:tcPr>
            <w:tcW w:w="3540" w:type="dxa"/>
            <w:vAlign w:val="center"/>
          </w:tcPr>
          <w:p w:rsidR="0051481F" w:rsidRDefault="0051481F">
            <w:pPr>
              <w:pStyle w:val="ConsPlusNormal"/>
            </w:pPr>
            <w:r>
              <w:t>теплоснабжение</w:t>
            </w:r>
          </w:p>
        </w:tc>
        <w:tc>
          <w:tcPr>
            <w:tcW w:w="1560" w:type="dxa"/>
            <w:vMerge/>
          </w:tcPr>
          <w:p w:rsidR="0051481F" w:rsidRDefault="0051481F"/>
        </w:tc>
        <w:tc>
          <w:tcPr>
            <w:tcW w:w="946" w:type="dxa"/>
            <w:vAlign w:val="center"/>
          </w:tcPr>
          <w:p w:rsidR="0051481F" w:rsidRDefault="0051481F">
            <w:pPr>
              <w:pStyle w:val="ConsPlusNormal"/>
              <w:jc w:val="center"/>
            </w:pPr>
            <w:r>
              <w:t>х</w:t>
            </w:r>
          </w:p>
        </w:tc>
        <w:tc>
          <w:tcPr>
            <w:tcW w:w="947" w:type="dxa"/>
            <w:vAlign w:val="center"/>
          </w:tcPr>
          <w:p w:rsidR="0051481F" w:rsidRDefault="0051481F">
            <w:pPr>
              <w:pStyle w:val="ConsPlusNormal"/>
              <w:jc w:val="center"/>
            </w:pPr>
            <w:r>
              <w:t>х</w:t>
            </w:r>
          </w:p>
        </w:tc>
        <w:tc>
          <w:tcPr>
            <w:tcW w:w="947" w:type="dxa"/>
            <w:vAlign w:val="center"/>
          </w:tcPr>
          <w:p w:rsidR="0051481F" w:rsidRDefault="0051481F">
            <w:pPr>
              <w:pStyle w:val="ConsPlusNormal"/>
              <w:jc w:val="center"/>
            </w:pPr>
            <w:r>
              <w:t>х</w:t>
            </w:r>
          </w:p>
        </w:tc>
        <w:tc>
          <w:tcPr>
            <w:tcW w:w="946" w:type="dxa"/>
            <w:vAlign w:val="center"/>
          </w:tcPr>
          <w:p w:rsidR="0051481F" w:rsidRDefault="0051481F">
            <w:pPr>
              <w:pStyle w:val="ConsPlusNormal"/>
              <w:jc w:val="center"/>
            </w:pPr>
            <w:r>
              <w:t>72</w:t>
            </w:r>
          </w:p>
        </w:tc>
        <w:tc>
          <w:tcPr>
            <w:tcW w:w="947" w:type="dxa"/>
            <w:vAlign w:val="center"/>
          </w:tcPr>
          <w:p w:rsidR="0051481F" w:rsidRDefault="0051481F">
            <w:pPr>
              <w:pStyle w:val="ConsPlusNormal"/>
              <w:jc w:val="center"/>
            </w:pPr>
            <w:r>
              <w:t>71</w:t>
            </w:r>
          </w:p>
        </w:tc>
        <w:tc>
          <w:tcPr>
            <w:tcW w:w="947" w:type="dxa"/>
            <w:vAlign w:val="center"/>
          </w:tcPr>
          <w:p w:rsidR="0051481F" w:rsidRDefault="0051481F">
            <w:pPr>
              <w:pStyle w:val="ConsPlusNormal"/>
              <w:jc w:val="center"/>
            </w:pPr>
            <w:r>
              <w:t>71</w:t>
            </w:r>
          </w:p>
        </w:tc>
        <w:tc>
          <w:tcPr>
            <w:tcW w:w="946" w:type="dxa"/>
            <w:vAlign w:val="center"/>
          </w:tcPr>
          <w:p w:rsidR="0051481F" w:rsidRDefault="0051481F">
            <w:pPr>
              <w:pStyle w:val="ConsPlusNormal"/>
              <w:jc w:val="center"/>
            </w:pPr>
            <w:r>
              <w:t>71</w:t>
            </w:r>
          </w:p>
        </w:tc>
        <w:tc>
          <w:tcPr>
            <w:tcW w:w="947" w:type="dxa"/>
            <w:vAlign w:val="center"/>
          </w:tcPr>
          <w:p w:rsidR="0051481F" w:rsidRDefault="0051481F">
            <w:pPr>
              <w:pStyle w:val="ConsPlusNormal"/>
              <w:jc w:val="center"/>
            </w:pPr>
            <w:r>
              <w:t>70</w:t>
            </w:r>
          </w:p>
        </w:tc>
        <w:tc>
          <w:tcPr>
            <w:tcW w:w="947" w:type="dxa"/>
            <w:vAlign w:val="center"/>
          </w:tcPr>
          <w:p w:rsidR="0051481F" w:rsidRDefault="0051481F">
            <w:pPr>
              <w:pStyle w:val="ConsPlusNormal"/>
              <w:jc w:val="center"/>
            </w:pPr>
            <w:r>
              <w:t>69</w:t>
            </w:r>
          </w:p>
        </w:tc>
      </w:tr>
      <w:tr w:rsidR="0051481F">
        <w:tc>
          <w:tcPr>
            <w:tcW w:w="3540" w:type="dxa"/>
            <w:vAlign w:val="center"/>
          </w:tcPr>
          <w:p w:rsidR="0051481F" w:rsidRDefault="0051481F">
            <w:pPr>
              <w:pStyle w:val="ConsPlusNormal"/>
            </w:pPr>
            <w:r>
              <w:t>Интегральный показатель аварийности инженерных сетей:</w:t>
            </w:r>
          </w:p>
        </w:tc>
        <w:tc>
          <w:tcPr>
            <w:tcW w:w="1560" w:type="dxa"/>
            <w:vMerge w:val="restart"/>
            <w:vAlign w:val="center"/>
          </w:tcPr>
          <w:p w:rsidR="0051481F" w:rsidRDefault="0051481F">
            <w:pPr>
              <w:pStyle w:val="ConsPlusNormal"/>
              <w:jc w:val="center"/>
            </w:pPr>
            <w:r>
              <w:t>аварий на 1 км инженерных сетей</w:t>
            </w:r>
          </w:p>
        </w:tc>
        <w:tc>
          <w:tcPr>
            <w:tcW w:w="946" w:type="dxa"/>
            <w:vAlign w:val="center"/>
          </w:tcPr>
          <w:p w:rsidR="0051481F" w:rsidRDefault="0051481F">
            <w:pPr>
              <w:pStyle w:val="ConsPlusNormal"/>
              <w:jc w:val="center"/>
            </w:pPr>
          </w:p>
        </w:tc>
        <w:tc>
          <w:tcPr>
            <w:tcW w:w="947" w:type="dxa"/>
            <w:vAlign w:val="center"/>
          </w:tcPr>
          <w:p w:rsidR="0051481F" w:rsidRDefault="0051481F">
            <w:pPr>
              <w:pStyle w:val="ConsPlusNormal"/>
              <w:jc w:val="center"/>
            </w:pPr>
          </w:p>
        </w:tc>
        <w:tc>
          <w:tcPr>
            <w:tcW w:w="947" w:type="dxa"/>
            <w:vAlign w:val="center"/>
          </w:tcPr>
          <w:p w:rsidR="0051481F" w:rsidRDefault="0051481F">
            <w:pPr>
              <w:pStyle w:val="ConsPlusNormal"/>
              <w:jc w:val="center"/>
            </w:pPr>
          </w:p>
        </w:tc>
        <w:tc>
          <w:tcPr>
            <w:tcW w:w="946" w:type="dxa"/>
            <w:vAlign w:val="center"/>
          </w:tcPr>
          <w:p w:rsidR="0051481F" w:rsidRDefault="0051481F">
            <w:pPr>
              <w:pStyle w:val="ConsPlusNormal"/>
              <w:jc w:val="center"/>
            </w:pPr>
          </w:p>
        </w:tc>
        <w:tc>
          <w:tcPr>
            <w:tcW w:w="947" w:type="dxa"/>
            <w:vAlign w:val="center"/>
          </w:tcPr>
          <w:p w:rsidR="0051481F" w:rsidRDefault="0051481F">
            <w:pPr>
              <w:pStyle w:val="ConsPlusNormal"/>
              <w:jc w:val="center"/>
            </w:pPr>
          </w:p>
        </w:tc>
        <w:tc>
          <w:tcPr>
            <w:tcW w:w="947" w:type="dxa"/>
            <w:vAlign w:val="center"/>
          </w:tcPr>
          <w:p w:rsidR="0051481F" w:rsidRDefault="0051481F">
            <w:pPr>
              <w:pStyle w:val="ConsPlusNormal"/>
              <w:jc w:val="center"/>
            </w:pPr>
          </w:p>
        </w:tc>
        <w:tc>
          <w:tcPr>
            <w:tcW w:w="946" w:type="dxa"/>
            <w:vAlign w:val="center"/>
          </w:tcPr>
          <w:p w:rsidR="0051481F" w:rsidRDefault="0051481F">
            <w:pPr>
              <w:pStyle w:val="ConsPlusNormal"/>
              <w:jc w:val="center"/>
            </w:pPr>
          </w:p>
        </w:tc>
        <w:tc>
          <w:tcPr>
            <w:tcW w:w="947" w:type="dxa"/>
            <w:vAlign w:val="center"/>
          </w:tcPr>
          <w:p w:rsidR="0051481F" w:rsidRDefault="0051481F">
            <w:pPr>
              <w:pStyle w:val="ConsPlusNormal"/>
              <w:jc w:val="center"/>
            </w:pPr>
          </w:p>
        </w:tc>
        <w:tc>
          <w:tcPr>
            <w:tcW w:w="947" w:type="dxa"/>
            <w:vAlign w:val="center"/>
          </w:tcPr>
          <w:p w:rsidR="0051481F" w:rsidRDefault="0051481F">
            <w:pPr>
              <w:pStyle w:val="ConsPlusNormal"/>
              <w:jc w:val="center"/>
            </w:pPr>
          </w:p>
        </w:tc>
      </w:tr>
      <w:tr w:rsidR="0051481F">
        <w:tc>
          <w:tcPr>
            <w:tcW w:w="3540" w:type="dxa"/>
            <w:vAlign w:val="center"/>
          </w:tcPr>
          <w:p w:rsidR="0051481F" w:rsidRDefault="0051481F">
            <w:pPr>
              <w:pStyle w:val="ConsPlusNormal"/>
            </w:pPr>
            <w:r>
              <w:t>водоснабжение</w:t>
            </w:r>
          </w:p>
        </w:tc>
        <w:tc>
          <w:tcPr>
            <w:tcW w:w="1560" w:type="dxa"/>
            <w:vMerge/>
          </w:tcPr>
          <w:p w:rsidR="0051481F" w:rsidRDefault="0051481F"/>
        </w:tc>
        <w:tc>
          <w:tcPr>
            <w:tcW w:w="946" w:type="dxa"/>
            <w:vAlign w:val="center"/>
          </w:tcPr>
          <w:p w:rsidR="0051481F" w:rsidRDefault="0051481F">
            <w:pPr>
              <w:pStyle w:val="ConsPlusNormal"/>
              <w:jc w:val="center"/>
            </w:pPr>
            <w:r>
              <w:t>5,9</w:t>
            </w:r>
          </w:p>
        </w:tc>
        <w:tc>
          <w:tcPr>
            <w:tcW w:w="947" w:type="dxa"/>
            <w:vAlign w:val="center"/>
          </w:tcPr>
          <w:p w:rsidR="0051481F" w:rsidRDefault="0051481F">
            <w:pPr>
              <w:pStyle w:val="ConsPlusNormal"/>
              <w:jc w:val="center"/>
            </w:pPr>
            <w:r>
              <w:t>5,8</w:t>
            </w:r>
          </w:p>
        </w:tc>
        <w:tc>
          <w:tcPr>
            <w:tcW w:w="947" w:type="dxa"/>
            <w:vAlign w:val="center"/>
          </w:tcPr>
          <w:p w:rsidR="0051481F" w:rsidRDefault="0051481F">
            <w:pPr>
              <w:pStyle w:val="ConsPlusNormal"/>
              <w:jc w:val="center"/>
            </w:pPr>
            <w:r>
              <w:t>5,7</w:t>
            </w:r>
          </w:p>
        </w:tc>
        <w:tc>
          <w:tcPr>
            <w:tcW w:w="946" w:type="dxa"/>
            <w:vAlign w:val="center"/>
          </w:tcPr>
          <w:p w:rsidR="0051481F" w:rsidRDefault="0051481F">
            <w:pPr>
              <w:pStyle w:val="ConsPlusNormal"/>
              <w:jc w:val="center"/>
            </w:pPr>
            <w:r>
              <w:t>5,6</w:t>
            </w:r>
          </w:p>
        </w:tc>
        <w:tc>
          <w:tcPr>
            <w:tcW w:w="947" w:type="dxa"/>
            <w:vAlign w:val="center"/>
          </w:tcPr>
          <w:p w:rsidR="0051481F" w:rsidRDefault="0051481F">
            <w:pPr>
              <w:pStyle w:val="ConsPlusNormal"/>
              <w:jc w:val="center"/>
            </w:pPr>
            <w:r>
              <w:t>5,4</w:t>
            </w:r>
          </w:p>
        </w:tc>
        <w:tc>
          <w:tcPr>
            <w:tcW w:w="947" w:type="dxa"/>
            <w:vAlign w:val="center"/>
          </w:tcPr>
          <w:p w:rsidR="0051481F" w:rsidRDefault="0051481F">
            <w:pPr>
              <w:pStyle w:val="ConsPlusNormal"/>
              <w:jc w:val="center"/>
            </w:pPr>
            <w:r>
              <w:t>5,3</w:t>
            </w:r>
          </w:p>
        </w:tc>
        <w:tc>
          <w:tcPr>
            <w:tcW w:w="946" w:type="dxa"/>
            <w:vAlign w:val="center"/>
          </w:tcPr>
          <w:p w:rsidR="0051481F" w:rsidRDefault="0051481F">
            <w:pPr>
              <w:pStyle w:val="ConsPlusNormal"/>
              <w:jc w:val="center"/>
            </w:pPr>
            <w:r>
              <w:t>5,2</w:t>
            </w:r>
          </w:p>
        </w:tc>
        <w:tc>
          <w:tcPr>
            <w:tcW w:w="947" w:type="dxa"/>
            <w:vAlign w:val="center"/>
          </w:tcPr>
          <w:p w:rsidR="0051481F" w:rsidRDefault="0051481F">
            <w:pPr>
              <w:pStyle w:val="ConsPlusNormal"/>
              <w:jc w:val="center"/>
            </w:pPr>
            <w:r>
              <w:t>5,0</w:t>
            </w:r>
          </w:p>
        </w:tc>
        <w:tc>
          <w:tcPr>
            <w:tcW w:w="947" w:type="dxa"/>
            <w:vAlign w:val="center"/>
          </w:tcPr>
          <w:p w:rsidR="0051481F" w:rsidRDefault="0051481F">
            <w:pPr>
              <w:pStyle w:val="ConsPlusNormal"/>
              <w:jc w:val="center"/>
            </w:pPr>
            <w:r>
              <w:t>4,9</w:t>
            </w:r>
          </w:p>
        </w:tc>
      </w:tr>
      <w:tr w:rsidR="0051481F">
        <w:tc>
          <w:tcPr>
            <w:tcW w:w="3540" w:type="dxa"/>
            <w:vAlign w:val="center"/>
          </w:tcPr>
          <w:p w:rsidR="0051481F" w:rsidRDefault="0051481F">
            <w:pPr>
              <w:pStyle w:val="ConsPlusNormal"/>
            </w:pPr>
            <w:r>
              <w:t>водоотведение</w:t>
            </w:r>
          </w:p>
        </w:tc>
        <w:tc>
          <w:tcPr>
            <w:tcW w:w="1560" w:type="dxa"/>
            <w:vMerge/>
          </w:tcPr>
          <w:p w:rsidR="0051481F" w:rsidRDefault="0051481F"/>
        </w:tc>
        <w:tc>
          <w:tcPr>
            <w:tcW w:w="946" w:type="dxa"/>
            <w:vAlign w:val="center"/>
          </w:tcPr>
          <w:p w:rsidR="0051481F" w:rsidRDefault="0051481F">
            <w:pPr>
              <w:pStyle w:val="ConsPlusNormal"/>
              <w:jc w:val="center"/>
            </w:pPr>
            <w:r>
              <w:t>9,3</w:t>
            </w:r>
          </w:p>
        </w:tc>
        <w:tc>
          <w:tcPr>
            <w:tcW w:w="947" w:type="dxa"/>
            <w:vAlign w:val="center"/>
          </w:tcPr>
          <w:p w:rsidR="0051481F" w:rsidRDefault="0051481F">
            <w:pPr>
              <w:pStyle w:val="ConsPlusNormal"/>
              <w:jc w:val="center"/>
            </w:pPr>
            <w:r>
              <w:t>9,1</w:t>
            </w:r>
          </w:p>
        </w:tc>
        <w:tc>
          <w:tcPr>
            <w:tcW w:w="947" w:type="dxa"/>
            <w:vAlign w:val="center"/>
          </w:tcPr>
          <w:p w:rsidR="0051481F" w:rsidRDefault="0051481F">
            <w:pPr>
              <w:pStyle w:val="ConsPlusNormal"/>
              <w:jc w:val="center"/>
            </w:pPr>
            <w:r>
              <w:t>8,9</w:t>
            </w:r>
          </w:p>
        </w:tc>
        <w:tc>
          <w:tcPr>
            <w:tcW w:w="946" w:type="dxa"/>
            <w:vAlign w:val="center"/>
          </w:tcPr>
          <w:p w:rsidR="0051481F" w:rsidRDefault="0051481F">
            <w:pPr>
              <w:pStyle w:val="ConsPlusNormal"/>
              <w:jc w:val="center"/>
            </w:pPr>
            <w:r>
              <w:t>8,7</w:t>
            </w:r>
          </w:p>
        </w:tc>
        <w:tc>
          <w:tcPr>
            <w:tcW w:w="947" w:type="dxa"/>
            <w:vAlign w:val="center"/>
          </w:tcPr>
          <w:p w:rsidR="0051481F" w:rsidRDefault="0051481F">
            <w:pPr>
              <w:pStyle w:val="ConsPlusNormal"/>
              <w:jc w:val="center"/>
            </w:pPr>
            <w:r>
              <w:t>8,5</w:t>
            </w:r>
          </w:p>
        </w:tc>
        <w:tc>
          <w:tcPr>
            <w:tcW w:w="947" w:type="dxa"/>
            <w:vAlign w:val="center"/>
          </w:tcPr>
          <w:p w:rsidR="0051481F" w:rsidRDefault="0051481F">
            <w:pPr>
              <w:pStyle w:val="ConsPlusNormal"/>
              <w:jc w:val="center"/>
            </w:pPr>
            <w:r>
              <w:t>8,4</w:t>
            </w:r>
          </w:p>
        </w:tc>
        <w:tc>
          <w:tcPr>
            <w:tcW w:w="946" w:type="dxa"/>
            <w:vAlign w:val="center"/>
          </w:tcPr>
          <w:p w:rsidR="0051481F" w:rsidRDefault="0051481F">
            <w:pPr>
              <w:pStyle w:val="ConsPlusNormal"/>
              <w:jc w:val="center"/>
            </w:pPr>
            <w:r>
              <w:t>8,3</w:t>
            </w:r>
          </w:p>
        </w:tc>
        <w:tc>
          <w:tcPr>
            <w:tcW w:w="947" w:type="dxa"/>
            <w:vAlign w:val="center"/>
          </w:tcPr>
          <w:p w:rsidR="0051481F" w:rsidRDefault="0051481F">
            <w:pPr>
              <w:pStyle w:val="ConsPlusNormal"/>
              <w:jc w:val="center"/>
            </w:pPr>
            <w:r>
              <w:t>8,2</w:t>
            </w:r>
          </w:p>
        </w:tc>
        <w:tc>
          <w:tcPr>
            <w:tcW w:w="947" w:type="dxa"/>
            <w:vAlign w:val="center"/>
          </w:tcPr>
          <w:p w:rsidR="0051481F" w:rsidRDefault="0051481F">
            <w:pPr>
              <w:pStyle w:val="ConsPlusNormal"/>
              <w:jc w:val="center"/>
            </w:pPr>
            <w:r>
              <w:t>8,1</w:t>
            </w:r>
          </w:p>
        </w:tc>
      </w:tr>
      <w:tr w:rsidR="0051481F">
        <w:tc>
          <w:tcPr>
            <w:tcW w:w="3540" w:type="dxa"/>
            <w:vAlign w:val="center"/>
          </w:tcPr>
          <w:p w:rsidR="0051481F" w:rsidRDefault="0051481F">
            <w:pPr>
              <w:pStyle w:val="ConsPlusNormal"/>
            </w:pPr>
            <w:r>
              <w:t>теплоснабжение</w:t>
            </w:r>
          </w:p>
        </w:tc>
        <w:tc>
          <w:tcPr>
            <w:tcW w:w="1560" w:type="dxa"/>
            <w:vMerge/>
          </w:tcPr>
          <w:p w:rsidR="0051481F" w:rsidRDefault="0051481F"/>
        </w:tc>
        <w:tc>
          <w:tcPr>
            <w:tcW w:w="946" w:type="dxa"/>
            <w:vAlign w:val="center"/>
          </w:tcPr>
          <w:p w:rsidR="0051481F" w:rsidRDefault="0051481F">
            <w:pPr>
              <w:pStyle w:val="ConsPlusNormal"/>
              <w:jc w:val="center"/>
            </w:pPr>
            <w:r>
              <w:t>х</w:t>
            </w:r>
          </w:p>
        </w:tc>
        <w:tc>
          <w:tcPr>
            <w:tcW w:w="947" w:type="dxa"/>
            <w:vAlign w:val="center"/>
          </w:tcPr>
          <w:p w:rsidR="0051481F" w:rsidRDefault="0051481F">
            <w:pPr>
              <w:pStyle w:val="ConsPlusNormal"/>
              <w:jc w:val="center"/>
            </w:pPr>
            <w:r>
              <w:t>х</w:t>
            </w:r>
          </w:p>
        </w:tc>
        <w:tc>
          <w:tcPr>
            <w:tcW w:w="947" w:type="dxa"/>
            <w:vAlign w:val="center"/>
          </w:tcPr>
          <w:p w:rsidR="0051481F" w:rsidRDefault="0051481F">
            <w:pPr>
              <w:pStyle w:val="ConsPlusNormal"/>
              <w:jc w:val="center"/>
            </w:pPr>
            <w:r>
              <w:t>х</w:t>
            </w:r>
          </w:p>
        </w:tc>
        <w:tc>
          <w:tcPr>
            <w:tcW w:w="946" w:type="dxa"/>
            <w:vAlign w:val="center"/>
          </w:tcPr>
          <w:p w:rsidR="0051481F" w:rsidRDefault="0051481F">
            <w:pPr>
              <w:pStyle w:val="ConsPlusNormal"/>
              <w:jc w:val="center"/>
            </w:pPr>
            <w:r>
              <w:t>6,6</w:t>
            </w:r>
          </w:p>
        </w:tc>
        <w:tc>
          <w:tcPr>
            <w:tcW w:w="947" w:type="dxa"/>
            <w:vAlign w:val="center"/>
          </w:tcPr>
          <w:p w:rsidR="0051481F" w:rsidRDefault="0051481F">
            <w:pPr>
              <w:pStyle w:val="ConsPlusNormal"/>
              <w:jc w:val="center"/>
            </w:pPr>
            <w:r>
              <w:t>6,5</w:t>
            </w:r>
          </w:p>
        </w:tc>
        <w:tc>
          <w:tcPr>
            <w:tcW w:w="947" w:type="dxa"/>
            <w:vAlign w:val="center"/>
          </w:tcPr>
          <w:p w:rsidR="0051481F" w:rsidRDefault="0051481F">
            <w:pPr>
              <w:pStyle w:val="ConsPlusNormal"/>
              <w:jc w:val="center"/>
            </w:pPr>
            <w:r>
              <w:t>6,4</w:t>
            </w:r>
          </w:p>
        </w:tc>
        <w:tc>
          <w:tcPr>
            <w:tcW w:w="946" w:type="dxa"/>
            <w:vAlign w:val="center"/>
          </w:tcPr>
          <w:p w:rsidR="0051481F" w:rsidRDefault="0051481F">
            <w:pPr>
              <w:pStyle w:val="ConsPlusNormal"/>
              <w:jc w:val="center"/>
            </w:pPr>
            <w:r>
              <w:t>6,3</w:t>
            </w:r>
          </w:p>
        </w:tc>
        <w:tc>
          <w:tcPr>
            <w:tcW w:w="947" w:type="dxa"/>
            <w:vAlign w:val="center"/>
          </w:tcPr>
          <w:p w:rsidR="0051481F" w:rsidRDefault="0051481F">
            <w:pPr>
              <w:pStyle w:val="ConsPlusNormal"/>
              <w:jc w:val="center"/>
            </w:pPr>
            <w:r>
              <w:t>6,25</w:t>
            </w:r>
          </w:p>
        </w:tc>
        <w:tc>
          <w:tcPr>
            <w:tcW w:w="947" w:type="dxa"/>
            <w:vAlign w:val="center"/>
          </w:tcPr>
          <w:p w:rsidR="0051481F" w:rsidRDefault="0051481F">
            <w:pPr>
              <w:pStyle w:val="ConsPlusNormal"/>
              <w:jc w:val="center"/>
            </w:pPr>
            <w:r>
              <w:t>6,2</w:t>
            </w:r>
          </w:p>
        </w:tc>
      </w:tr>
      <w:tr w:rsidR="0051481F">
        <w:tc>
          <w:tcPr>
            <w:tcW w:w="3540" w:type="dxa"/>
            <w:vAlign w:val="center"/>
          </w:tcPr>
          <w:p w:rsidR="0051481F" w:rsidRDefault="0051481F">
            <w:pPr>
              <w:pStyle w:val="ConsPlusNormal"/>
            </w:pPr>
            <w:r>
              <w:t>Снижение потерь в инженерных сетях</w:t>
            </w:r>
          </w:p>
        </w:tc>
        <w:tc>
          <w:tcPr>
            <w:tcW w:w="1560" w:type="dxa"/>
            <w:vMerge w:val="restart"/>
            <w:vAlign w:val="center"/>
          </w:tcPr>
          <w:p w:rsidR="0051481F" w:rsidRDefault="0051481F">
            <w:pPr>
              <w:pStyle w:val="ConsPlusNormal"/>
              <w:jc w:val="center"/>
            </w:pPr>
            <w:r>
              <w:t>%</w:t>
            </w:r>
          </w:p>
        </w:tc>
        <w:tc>
          <w:tcPr>
            <w:tcW w:w="946" w:type="dxa"/>
            <w:vAlign w:val="center"/>
          </w:tcPr>
          <w:p w:rsidR="0051481F" w:rsidRDefault="0051481F">
            <w:pPr>
              <w:pStyle w:val="ConsPlusNormal"/>
              <w:jc w:val="center"/>
            </w:pPr>
          </w:p>
        </w:tc>
        <w:tc>
          <w:tcPr>
            <w:tcW w:w="947" w:type="dxa"/>
            <w:vAlign w:val="center"/>
          </w:tcPr>
          <w:p w:rsidR="0051481F" w:rsidRDefault="0051481F">
            <w:pPr>
              <w:pStyle w:val="ConsPlusNormal"/>
              <w:jc w:val="center"/>
            </w:pPr>
          </w:p>
        </w:tc>
        <w:tc>
          <w:tcPr>
            <w:tcW w:w="947" w:type="dxa"/>
            <w:vAlign w:val="center"/>
          </w:tcPr>
          <w:p w:rsidR="0051481F" w:rsidRDefault="0051481F">
            <w:pPr>
              <w:pStyle w:val="ConsPlusNormal"/>
              <w:jc w:val="center"/>
            </w:pPr>
          </w:p>
        </w:tc>
        <w:tc>
          <w:tcPr>
            <w:tcW w:w="946" w:type="dxa"/>
            <w:vAlign w:val="center"/>
          </w:tcPr>
          <w:p w:rsidR="0051481F" w:rsidRDefault="0051481F">
            <w:pPr>
              <w:pStyle w:val="ConsPlusNormal"/>
              <w:jc w:val="center"/>
            </w:pPr>
          </w:p>
        </w:tc>
        <w:tc>
          <w:tcPr>
            <w:tcW w:w="947" w:type="dxa"/>
            <w:vAlign w:val="center"/>
          </w:tcPr>
          <w:p w:rsidR="0051481F" w:rsidRDefault="0051481F">
            <w:pPr>
              <w:pStyle w:val="ConsPlusNormal"/>
              <w:jc w:val="center"/>
            </w:pPr>
          </w:p>
        </w:tc>
        <w:tc>
          <w:tcPr>
            <w:tcW w:w="947" w:type="dxa"/>
            <w:vAlign w:val="center"/>
          </w:tcPr>
          <w:p w:rsidR="0051481F" w:rsidRDefault="0051481F">
            <w:pPr>
              <w:pStyle w:val="ConsPlusNormal"/>
              <w:jc w:val="center"/>
            </w:pPr>
          </w:p>
        </w:tc>
        <w:tc>
          <w:tcPr>
            <w:tcW w:w="946" w:type="dxa"/>
            <w:vAlign w:val="center"/>
          </w:tcPr>
          <w:p w:rsidR="0051481F" w:rsidRDefault="0051481F">
            <w:pPr>
              <w:pStyle w:val="ConsPlusNormal"/>
              <w:jc w:val="center"/>
            </w:pPr>
          </w:p>
        </w:tc>
        <w:tc>
          <w:tcPr>
            <w:tcW w:w="947" w:type="dxa"/>
            <w:vAlign w:val="center"/>
          </w:tcPr>
          <w:p w:rsidR="0051481F" w:rsidRDefault="0051481F">
            <w:pPr>
              <w:pStyle w:val="ConsPlusNormal"/>
              <w:jc w:val="center"/>
            </w:pPr>
          </w:p>
        </w:tc>
        <w:tc>
          <w:tcPr>
            <w:tcW w:w="947" w:type="dxa"/>
            <w:vAlign w:val="center"/>
          </w:tcPr>
          <w:p w:rsidR="0051481F" w:rsidRDefault="0051481F">
            <w:pPr>
              <w:pStyle w:val="ConsPlusNormal"/>
              <w:jc w:val="center"/>
            </w:pPr>
          </w:p>
        </w:tc>
      </w:tr>
      <w:tr w:rsidR="0051481F">
        <w:tc>
          <w:tcPr>
            <w:tcW w:w="3540" w:type="dxa"/>
            <w:vAlign w:val="center"/>
          </w:tcPr>
          <w:p w:rsidR="0051481F" w:rsidRDefault="0051481F">
            <w:pPr>
              <w:pStyle w:val="ConsPlusNormal"/>
            </w:pPr>
            <w:r>
              <w:t>водоснабжение</w:t>
            </w:r>
          </w:p>
        </w:tc>
        <w:tc>
          <w:tcPr>
            <w:tcW w:w="1560" w:type="dxa"/>
            <w:vMerge/>
          </w:tcPr>
          <w:p w:rsidR="0051481F" w:rsidRDefault="0051481F"/>
        </w:tc>
        <w:tc>
          <w:tcPr>
            <w:tcW w:w="946" w:type="dxa"/>
            <w:vAlign w:val="center"/>
          </w:tcPr>
          <w:p w:rsidR="0051481F" w:rsidRDefault="0051481F">
            <w:pPr>
              <w:pStyle w:val="ConsPlusNormal"/>
              <w:jc w:val="center"/>
            </w:pPr>
            <w:r>
              <w:t>35</w:t>
            </w:r>
          </w:p>
        </w:tc>
        <w:tc>
          <w:tcPr>
            <w:tcW w:w="947" w:type="dxa"/>
            <w:vAlign w:val="center"/>
          </w:tcPr>
          <w:p w:rsidR="0051481F" w:rsidRDefault="0051481F">
            <w:pPr>
              <w:pStyle w:val="ConsPlusNormal"/>
              <w:jc w:val="center"/>
            </w:pPr>
            <w:r>
              <w:t>34,5</w:t>
            </w:r>
          </w:p>
        </w:tc>
        <w:tc>
          <w:tcPr>
            <w:tcW w:w="947" w:type="dxa"/>
            <w:vAlign w:val="center"/>
          </w:tcPr>
          <w:p w:rsidR="0051481F" w:rsidRDefault="0051481F">
            <w:pPr>
              <w:pStyle w:val="ConsPlusNormal"/>
              <w:jc w:val="center"/>
            </w:pPr>
            <w:r>
              <w:t>34</w:t>
            </w:r>
          </w:p>
        </w:tc>
        <w:tc>
          <w:tcPr>
            <w:tcW w:w="946" w:type="dxa"/>
            <w:vAlign w:val="center"/>
          </w:tcPr>
          <w:p w:rsidR="0051481F" w:rsidRDefault="0051481F">
            <w:pPr>
              <w:pStyle w:val="ConsPlusNormal"/>
              <w:jc w:val="center"/>
            </w:pPr>
            <w:r>
              <w:t>33,2</w:t>
            </w:r>
          </w:p>
        </w:tc>
        <w:tc>
          <w:tcPr>
            <w:tcW w:w="947" w:type="dxa"/>
            <w:vAlign w:val="center"/>
          </w:tcPr>
          <w:p w:rsidR="0051481F" w:rsidRDefault="0051481F">
            <w:pPr>
              <w:pStyle w:val="ConsPlusNormal"/>
              <w:jc w:val="center"/>
            </w:pPr>
            <w:r>
              <w:t>32,6</w:t>
            </w:r>
          </w:p>
        </w:tc>
        <w:tc>
          <w:tcPr>
            <w:tcW w:w="947" w:type="dxa"/>
            <w:vAlign w:val="center"/>
          </w:tcPr>
          <w:p w:rsidR="0051481F" w:rsidRDefault="0051481F">
            <w:pPr>
              <w:pStyle w:val="ConsPlusNormal"/>
              <w:jc w:val="center"/>
            </w:pPr>
            <w:r>
              <w:t>31,5</w:t>
            </w:r>
          </w:p>
        </w:tc>
        <w:tc>
          <w:tcPr>
            <w:tcW w:w="946" w:type="dxa"/>
            <w:vAlign w:val="center"/>
          </w:tcPr>
          <w:p w:rsidR="0051481F" w:rsidRDefault="0051481F">
            <w:pPr>
              <w:pStyle w:val="ConsPlusNormal"/>
              <w:jc w:val="center"/>
            </w:pPr>
            <w:r>
              <w:t>31</w:t>
            </w:r>
          </w:p>
        </w:tc>
        <w:tc>
          <w:tcPr>
            <w:tcW w:w="947" w:type="dxa"/>
            <w:vAlign w:val="center"/>
          </w:tcPr>
          <w:p w:rsidR="0051481F" w:rsidRDefault="0051481F">
            <w:pPr>
              <w:pStyle w:val="ConsPlusNormal"/>
              <w:jc w:val="center"/>
            </w:pPr>
            <w:r>
              <w:t>30</w:t>
            </w:r>
          </w:p>
        </w:tc>
        <w:tc>
          <w:tcPr>
            <w:tcW w:w="947" w:type="dxa"/>
            <w:vAlign w:val="center"/>
          </w:tcPr>
          <w:p w:rsidR="0051481F" w:rsidRDefault="0051481F">
            <w:pPr>
              <w:pStyle w:val="ConsPlusNormal"/>
              <w:jc w:val="center"/>
            </w:pPr>
            <w:r>
              <w:t>29</w:t>
            </w:r>
          </w:p>
        </w:tc>
      </w:tr>
      <w:tr w:rsidR="0051481F">
        <w:tc>
          <w:tcPr>
            <w:tcW w:w="3540" w:type="dxa"/>
            <w:vAlign w:val="center"/>
          </w:tcPr>
          <w:p w:rsidR="0051481F" w:rsidRDefault="0051481F">
            <w:pPr>
              <w:pStyle w:val="ConsPlusNormal"/>
            </w:pPr>
            <w:r>
              <w:t>теплоснабжение</w:t>
            </w:r>
          </w:p>
        </w:tc>
        <w:tc>
          <w:tcPr>
            <w:tcW w:w="1560" w:type="dxa"/>
            <w:vMerge/>
          </w:tcPr>
          <w:p w:rsidR="0051481F" w:rsidRDefault="0051481F"/>
        </w:tc>
        <w:tc>
          <w:tcPr>
            <w:tcW w:w="946" w:type="dxa"/>
            <w:vAlign w:val="center"/>
          </w:tcPr>
          <w:p w:rsidR="0051481F" w:rsidRDefault="0051481F">
            <w:pPr>
              <w:pStyle w:val="ConsPlusNormal"/>
              <w:jc w:val="center"/>
            </w:pPr>
            <w:r>
              <w:t>33,0</w:t>
            </w:r>
          </w:p>
        </w:tc>
        <w:tc>
          <w:tcPr>
            <w:tcW w:w="947" w:type="dxa"/>
            <w:vAlign w:val="center"/>
          </w:tcPr>
          <w:p w:rsidR="0051481F" w:rsidRDefault="0051481F">
            <w:pPr>
              <w:pStyle w:val="ConsPlusNormal"/>
              <w:jc w:val="center"/>
            </w:pPr>
            <w:r>
              <w:t>31</w:t>
            </w:r>
          </w:p>
        </w:tc>
        <w:tc>
          <w:tcPr>
            <w:tcW w:w="947" w:type="dxa"/>
            <w:vAlign w:val="center"/>
          </w:tcPr>
          <w:p w:rsidR="0051481F" w:rsidRDefault="0051481F">
            <w:pPr>
              <w:pStyle w:val="ConsPlusNormal"/>
              <w:jc w:val="center"/>
            </w:pPr>
            <w:r>
              <w:t>29</w:t>
            </w:r>
          </w:p>
        </w:tc>
        <w:tc>
          <w:tcPr>
            <w:tcW w:w="946" w:type="dxa"/>
            <w:vAlign w:val="center"/>
          </w:tcPr>
          <w:p w:rsidR="0051481F" w:rsidRDefault="0051481F">
            <w:pPr>
              <w:pStyle w:val="ConsPlusNormal"/>
              <w:jc w:val="center"/>
            </w:pPr>
            <w:r>
              <w:t>27</w:t>
            </w:r>
          </w:p>
        </w:tc>
        <w:tc>
          <w:tcPr>
            <w:tcW w:w="947" w:type="dxa"/>
            <w:vAlign w:val="center"/>
          </w:tcPr>
          <w:p w:rsidR="0051481F" w:rsidRDefault="0051481F">
            <w:pPr>
              <w:pStyle w:val="ConsPlusNormal"/>
              <w:jc w:val="center"/>
            </w:pPr>
            <w:r>
              <w:t>25</w:t>
            </w:r>
          </w:p>
        </w:tc>
        <w:tc>
          <w:tcPr>
            <w:tcW w:w="947" w:type="dxa"/>
            <w:vAlign w:val="center"/>
          </w:tcPr>
          <w:p w:rsidR="0051481F" w:rsidRDefault="0051481F">
            <w:pPr>
              <w:pStyle w:val="ConsPlusNormal"/>
              <w:jc w:val="center"/>
            </w:pPr>
            <w:r>
              <w:t>23</w:t>
            </w:r>
          </w:p>
        </w:tc>
        <w:tc>
          <w:tcPr>
            <w:tcW w:w="946" w:type="dxa"/>
            <w:vAlign w:val="center"/>
          </w:tcPr>
          <w:p w:rsidR="0051481F" w:rsidRDefault="0051481F">
            <w:pPr>
              <w:pStyle w:val="ConsPlusNormal"/>
              <w:jc w:val="center"/>
            </w:pPr>
            <w:r>
              <w:t>21</w:t>
            </w:r>
          </w:p>
        </w:tc>
        <w:tc>
          <w:tcPr>
            <w:tcW w:w="947" w:type="dxa"/>
            <w:vAlign w:val="center"/>
          </w:tcPr>
          <w:p w:rsidR="0051481F" w:rsidRDefault="0051481F">
            <w:pPr>
              <w:pStyle w:val="ConsPlusNormal"/>
              <w:jc w:val="center"/>
            </w:pPr>
            <w:r>
              <w:t>19</w:t>
            </w:r>
          </w:p>
        </w:tc>
        <w:tc>
          <w:tcPr>
            <w:tcW w:w="947" w:type="dxa"/>
            <w:vAlign w:val="center"/>
          </w:tcPr>
          <w:p w:rsidR="0051481F" w:rsidRDefault="0051481F">
            <w:pPr>
              <w:pStyle w:val="ConsPlusNormal"/>
              <w:jc w:val="center"/>
            </w:pPr>
            <w:r>
              <w:t>18</w:t>
            </w:r>
          </w:p>
        </w:tc>
      </w:tr>
      <w:tr w:rsidR="0051481F">
        <w:tc>
          <w:tcPr>
            <w:tcW w:w="3540" w:type="dxa"/>
            <w:vAlign w:val="center"/>
          </w:tcPr>
          <w:p w:rsidR="0051481F" w:rsidRDefault="0051481F">
            <w:pPr>
              <w:pStyle w:val="ConsPlusNormal"/>
            </w:pPr>
            <w:r>
              <w:lastRenderedPageBreak/>
              <w:t>Уровень газификации сельских населенных пунктов</w:t>
            </w:r>
          </w:p>
        </w:tc>
        <w:tc>
          <w:tcPr>
            <w:tcW w:w="1560" w:type="dxa"/>
            <w:vAlign w:val="center"/>
          </w:tcPr>
          <w:p w:rsidR="0051481F" w:rsidRDefault="0051481F">
            <w:pPr>
              <w:pStyle w:val="ConsPlusNormal"/>
              <w:jc w:val="center"/>
            </w:pPr>
            <w:r>
              <w:t>%</w:t>
            </w:r>
          </w:p>
        </w:tc>
        <w:tc>
          <w:tcPr>
            <w:tcW w:w="946" w:type="dxa"/>
            <w:vAlign w:val="center"/>
          </w:tcPr>
          <w:p w:rsidR="0051481F" w:rsidRDefault="0051481F">
            <w:pPr>
              <w:pStyle w:val="ConsPlusNormal"/>
              <w:jc w:val="center"/>
            </w:pPr>
            <w:r>
              <w:t>х</w:t>
            </w:r>
          </w:p>
        </w:tc>
        <w:tc>
          <w:tcPr>
            <w:tcW w:w="947" w:type="dxa"/>
            <w:vAlign w:val="center"/>
          </w:tcPr>
          <w:p w:rsidR="0051481F" w:rsidRDefault="0051481F">
            <w:pPr>
              <w:pStyle w:val="ConsPlusNormal"/>
              <w:jc w:val="center"/>
            </w:pPr>
            <w:r>
              <w:t>х</w:t>
            </w:r>
          </w:p>
        </w:tc>
        <w:tc>
          <w:tcPr>
            <w:tcW w:w="947" w:type="dxa"/>
            <w:vAlign w:val="center"/>
          </w:tcPr>
          <w:p w:rsidR="0051481F" w:rsidRDefault="0051481F">
            <w:pPr>
              <w:pStyle w:val="ConsPlusNormal"/>
              <w:jc w:val="center"/>
            </w:pPr>
            <w:r>
              <w:t>х</w:t>
            </w:r>
          </w:p>
        </w:tc>
        <w:tc>
          <w:tcPr>
            <w:tcW w:w="946" w:type="dxa"/>
            <w:vAlign w:val="center"/>
          </w:tcPr>
          <w:p w:rsidR="0051481F" w:rsidRDefault="0051481F">
            <w:pPr>
              <w:pStyle w:val="ConsPlusNormal"/>
              <w:jc w:val="center"/>
            </w:pPr>
            <w:r>
              <w:t>92</w:t>
            </w:r>
          </w:p>
        </w:tc>
        <w:tc>
          <w:tcPr>
            <w:tcW w:w="947" w:type="dxa"/>
            <w:vAlign w:val="center"/>
          </w:tcPr>
          <w:p w:rsidR="0051481F" w:rsidRDefault="0051481F">
            <w:pPr>
              <w:pStyle w:val="ConsPlusNormal"/>
              <w:jc w:val="center"/>
            </w:pPr>
            <w:r>
              <w:t>97</w:t>
            </w:r>
          </w:p>
        </w:tc>
        <w:tc>
          <w:tcPr>
            <w:tcW w:w="947" w:type="dxa"/>
            <w:vAlign w:val="center"/>
          </w:tcPr>
          <w:p w:rsidR="0051481F" w:rsidRDefault="0051481F">
            <w:pPr>
              <w:pStyle w:val="ConsPlusNormal"/>
              <w:jc w:val="center"/>
            </w:pPr>
            <w:r>
              <w:t>100</w:t>
            </w:r>
          </w:p>
        </w:tc>
        <w:tc>
          <w:tcPr>
            <w:tcW w:w="946" w:type="dxa"/>
            <w:vAlign w:val="center"/>
          </w:tcPr>
          <w:p w:rsidR="0051481F" w:rsidRDefault="0051481F">
            <w:pPr>
              <w:pStyle w:val="ConsPlusNormal"/>
              <w:jc w:val="center"/>
            </w:pPr>
            <w:r>
              <w:t>100</w:t>
            </w:r>
          </w:p>
        </w:tc>
        <w:tc>
          <w:tcPr>
            <w:tcW w:w="947" w:type="dxa"/>
            <w:vAlign w:val="center"/>
          </w:tcPr>
          <w:p w:rsidR="0051481F" w:rsidRDefault="0051481F">
            <w:pPr>
              <w:pStyle w:val="ConsPlusNormal"/>
              <w:jc w:val="center"/>
            </w:pPr>
            <w:r>
              <w:t>100</w:t>
            </w:r>
          </w:p>
        </w:tc>
        <w:tc>
          <w:tcPr>
            <w:tcW w:w="947" w:type="dxa"/>
            <w:vAlign w:val="center"/>
          </w:tcPr>
          <w:p w:rsidR="0051481F" w:rsidRDefault="0051481F">
            <w:pPr>
              <w:pStyle w:val="ConsPlusNormal"/>
              <w:jc w:val="center"/>
            </w:pPr>
            <w:r>
              <w:t>100</w:t>
            </w:r>
          </w:p>
        </w:tc>
      </w:tr>
      <w:tr w:rsidR="0051481F">
        <w:tc>
          <w:tcPr>
            <w:tcW w:w="3540" w:type="dxa"/>
            <w:vAlign w:val="center"/>
          </w:tcPr>
          <w:p w:rsidR="0051481F" w:rsidRDefault="0051481F">
            <w:pPr>
              <w:pStyle w:val="ConsPlusNormal"/>
            </w:pPr>
            <w:r>
              <w:t>Доля ТБО, переработанных на вторсырье</w:t>
            </w:r>
          </w:p>
        </w:tc>
        <w:tc>
          <w:tcPr>
            <w:tcW w:w="1560" w:type="dxa"/>
            <w:vAlign w:val="center"/>
          </w:tcPr>
          <w:p w:rsidR="0051481F" w:rsidRDefault="0051481F">
            <w:pPr>
              <w:pStyle w:val="ConsPlusNormal"/>
              <w:jc w:val="center"/>
            </w:pPr>
            <w:r>
              <w:t>%</w:t>
            </w:r>
          </w:p>
        </w:tc>
        <w:tc>
          <w:tcPr>
            <w:tcW w:w="946" w:type="dxa"/>
            <w:vAlign w:val="center"/>
          </w:tcPr>
          <w:p w:rsidR="0051481F" w:rsidRDefault="0051481F">
            <w:pPr>
              <w:pStyle w:val="ConsPlusNormal"/>
              <w:jc w:val="center"/>
            </w:pPr>
            <w:r>
              <w:t>х</w:t>
            </w:r>
          </w:p>
        </w:tc>
        <w:tc>
          <w:tcPr>
            <w:tcW w:w="947" w:type="dxa"/>
            <w:vAlign w:val="center"/>
          </w:tcPr>
          <w:p w:rsidR="0051481F" w:rsidRDefault="0051481F">
            <w:pPr>
              <w:pStyle w:val="ConsPlusNormal"/>
              <w:jc w:val="center"/>
            </w:pPr>
            <w:r>
              <w:t>х</w:t>
            </w:r>
          </w:p>
        </w:tc>
        <w:tc>
          <w:tcPr>
            <w:tcW w:w="947" w:type="dxa"/>
            <w:vAlign w:val="center"/>
          </w:tcPr>
          <w:p w:rsidR="0051481F" w:rsidRDefault="0051481F">
            <w:pPr>
              <w:pStyle w:val="ConsPlusNormal"/>
              <w:jc w:val="center"/>
            </w:pPr>
            <w:r>
              <w:t>х</w:t>
            </w:r>
          </w:p>
        </w:tc>
        <w:tc>
          <w:tcPr>
            <w:tcW w:w="946" w:type="dxa"/>
            <w:vAlign w:val="center"/>
          </w:tcPr>
          <w:p w:rsidR="0051481F" w:rsidRDefault="0051481F">
            <w:pPr>
              <w:pStyle w:val="ConsPlusNormal"/>
              <w:jc w:val="center"/>
            </w:pPr>
            <w:r>
              <w:t>х</w:t>
            </w:r>
          </w:p>
        </w:tc>
        <w:tc>
          <w:tcPr>
            <w:tcW w:w="947" w:type="dxa"/>
            <w:vAlign w:val="center"/>
          </w:tcPr>
          <w:p w:rsidR="0051481F" w:rsidRDefault="0051481F">
            <w:pPr>
              <w:pStyle w:val="ConsPlusNormal"/>
              <w:jc w:val="center"/>
            </w:pPr>
            <w:r>
              <w:t>0</w:t>
            </w:r>
          </w:p>
        </w:tc>
        <w:tc>
          <w:tcPr>
            <w:tcW w:w="947" w:type="dxa"/>
            <w:vAlign w:val="center"/>
          </w:tcPr>
          <w:p w:rsidR="0051481F" w:rsidRDefault="0051481F">
            <w:pPr>
              <w:pStyle w:val="ConsPlusNormal"/>
              <w:jc w:val="center"/>
            </w:pPr>
            <w:r>
              <w:t>5</w:t>
            </w:r>
          </w:p>
        </w:tc>
        <w:tc>
          <w:tcPr>
            <w:tcW w:w="946" w:type="dxa"/>
            <w:vAlign w:val="center"/>
          </w:tcPr>
          <w:p w:rsidR="0051481F" w:rsidRDefault="0051481F">
            <w:pPr>
              <w:pStyle w:val="ConsPlusNormal"/>
              <w:jc w:val="center"/>
            </w:pPr>
            <w:r>
              <w:t>10</w:t>
            </w:r>
          </w:p>
        </w:tc>
        <w:tc>
          <w:tcPr>
            <w:tcW w:w="947" w:type="dxa"/>
            <w:vAlign w:val="center"/>
          </w:tcPr>
          <w:p w:rsidR="0051481F" w:rsidRDefault="0051481F">
            <w:pPr>
              <w:pStyle w:val="ConsPlusNormal"/>
              <w:jc w:val="center"/>
            </w:pPr>
            <w:r>
              <w:t>10</w:t>
            </w:r>
          </w:p>
        </w:tc>
        <w:tc>
          <w:tcPr>
            <w:tcW w:w="947" w:type="dxa"/>
            <w:vAlign w:val="center"/>
          </w:tcPr>
          <w:p w:rsidR="0051481F" w:rsidRDefault="0051481F">
            <w:pPr>
              <w:pStyle w:val="ConsPlusNormal"/>
              <w:jc w:val="center"/>
            </w:pPr>
            <w:r>
              <w:t>10</w:t>
            </w:r>
          </w:p>
        </w:tc>
      </w:tr>
      <w:tr w:rsidR="0051481F">
        <w:tc>
          <w:tcPr>
            <w:tcW w:w="3540" w:type="dxa"/>
            <w:vAlign w:val="center"/>
          </w:tcPr>
          <w:p w:rsidR="0051481F" w:rsidRDefault="0051481F">
            <w:pPr>
              <w:pStyle w:val="ConsPlusNormal"/>
            </w:pPr>
            <w:r>
              <w:t>Соответствие проб атмосферного воздуха предельно допустимой концентрации</w:t>
            </w:r>
          </w:p>
        </w:tc>
        <w:tc>
          <w:tcPr>
            <w:tcW w:w="1560" w:type="dxa"/>
            <w:vAlign w:val="center"/>
          </w:tcPr>
          <w:p w:rsidR="0051481F" w:rsidRDefault="0051481F">
            <w:pPr>
              <w:pStyle w:val="ConsPlusNormal"/>
              <w:jc w:val="center"/>
            </w:pPr>
            <w:r>
              <w:t>%</w:t>
            </w:r>
          </w:p>
        </w:tc>
        <w:tc>
          <w:tcPr>
            <w:tcW w:w="946" w:type="dxa"/>
            <w:vAlign w:val="center"/>
          </w:tcPr>
          <w:p w:rsidR="0051481F" w:rsidRDefault="0051481F">
            <w:pPr>
              <w:pStyle w:val="ConsPlusNormal"/>
              <w:jc w:val="center"/>
            </w:pPr>
            <w:r>
              <w:t>х</w:t>
            </w:r>
          </w:p>
        </w:tc>
        <w:tc>
          <w:tcPr>
            <w:tcW w:w="947" w:type="dxa"/>
            <w:vAlign w:val="center"/>
          </w:tcPr>
          <w:p w:rsidR="0051481F" w:rsidRDefault="0051481F">
            <w:pPr>
              <w:pStyle w:val="ConsPlusNormal"/>
              <w:jc w:val="center"/>
            </w:pPr>
            <w:r>
              <w:t>х</w:t>
            </w:r>
          </w:p>
        </w:tc>
        <w:tc>
          <w:tcPr>
            <w:tcW w:w="947" w:type="dxa"/>
            <w:vAlign w:val="center"/>
          </w:tcPr>
          <w:p w:rsidR="0051481F" w:rsidRDefault="0051481F">
            <w:pPr>
              <w:pStyle w:val="ConsPlusNormal"/>
              <w:jc w:val="center"/>
            </w:pPr>
            <w:r>
              <w:t>х</w:t>
            </w:r>
          </w:p>
        </w:tc>
        <w:tc>
          <w:tcPr>
            <w:tcW w:w="946" w:type="dxa"/>
            <w:vAlign w:val="center"/>
          </w:tcPr>
          <w:p w:rsidR="0051481F" w:rsidRDefault="0051481F">
            <w:pPr>
              <w:pStyle w:val="ConsPlusNormal"/>
              <w:jc w:val="center"/>
            </w:pPr>
            <w:r>
              <w:t>х</w:t>
            </w:r>
          </w:p>
        </w:tc>
        <w:tc>
          <w:tcPr>
            <w:tcW w:w="947" w:type="dxa"/>
            <w:vAlign w:val="center"/>
          </w:tcPr>
          <w:p w:rsidR="0051481F" w:rsidRDefault="0051481F">
            <w:pPr>
              <w:pStyle w:val="ConsPlusNormal"/>
              <w:jc w:val="center"/>
            </w:pPr>
            <w:r>
              <w:t>100</w:t>
            </w:r>
          </w:p>
        </w:tc>
        <w:tc>
          <w:tcPr>
            <w:tcW w:w="947" w:type="dxa"/>
            <w:vAlign w:val="center"/>
          </w:tcPr>
          <w:p w:rsidR="0051481F" w:rsidRDefault="0051481F">
            <w:pPr>
              <w:pStyle w:val="ConsPlusNormal"/>
              <w:jc w:val="center"/>
            </w:pPr>
            <w:r>
              <w:t>100</w:t>
            </w:r>
          </w:p>
        </w:tc>
        <w:tc>
          <w:tcPr>
            <w:tcW w:w="946" w:type="dxa"/>
            <w:vAlign w:val="center"/>
          </w:tcPr>
          <w:p w:rsidR="0051481F" w:rsidRDefault="0051481F">
            <w:pPr>
              <w:pStyle w:val="ConsPlusNormal"/>
              <w:jc w:val="center"/>
            </w:pPr>
            <w:r>
              <w:t>100</w:t>
            </w:r>
          </w:p>
        </w:tc>
        <w:tc>
          <w:tcPr>
            <w:tcW w:w="947" w:type="dxa"/>
            <w:vAlign w:val="center"/>
          </w:tcPr>
          <w:p w:rsidR="0051481F" w:rsidRDefault="0051481F">
            <w:pPr>
              <w:pStyle w:val="ConsPlusNormal"/>
              <w:jc w:val="center"/>
            </w:pPr>
            <w:r>
              <w:t>100</w:t>
            </w:r>
          </w:p>
        </w:tc>
        <w:tc>
          <w:tcPr>
            <w:tcW w:w="947" w:type="dxa"/>
            <w:vAlign w:val="center"/>
          </w:tcPr>
          <w:p w:rsidR="0051481F" w:rsidRDefault="0051481F">
            <w:pPr>
              <w:pStyle w:val="ConsPlusNormal"/>
              <w:jc w:val="center"/>
            </w:pPr>
            <w:r>
              <w:t>100</w:t>
            </w:r>
          </w:p>
        </w:tc>
      </w:tr>
    </w:tbl>
    <w:p w:rsidR="0051481F" w:rsidRDefault="0051481F">
      <w:pPr>
        <w:pStyle w:val="ConsPlusNormal"/>
        <w:ind w:firstLine="540"/>
        <w:jc w:val="both"/>
      </w:pPr>
    </w:p>
    <w:p w:rsidR="0051481F" w:rsidRDefault="0051481F">
      <w:pPr>
        <w:pStyle w:val="ConsPlusNormal"/>
        <w:ind w:firstLine="540"/>
        <w:jc w:val="both"/>
      </w:pPr>
    </w:p>
    <w:p w:rsidR="0051481F" w:rsidRDefault="0051481F">
      <w:pPr>
        <w:pStyle w:val="ConsPlusNormal"/>
        <w:pBdr>
          <w:top w:val="single" w:sz="6" w:space="0" w:color="auto"/>
        </w:pBdr>
        <w:spacing w:before="100" w:after="100"/>
        <w:jc w:val="both"/>
        <w:rPr>
          <w:sz w:val="2"/>
          <w:szCs w:val="2"/>
        </w:rPr>
      </w:pPr>
    </w:p>
    <w:p w:rsidR="000A44D2" w:rsidRDefault="000A44D2">
      <w:bookmarkStart w:id="7" w:name="_GoBack"/>
      <w:bookmarkEnd w:id="7"/>
    </w:p>
    <w:sectPr w:rsidR="000A44D2" w:rsidSect="00840035">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81F"/>
    <w:rsid w:val="000A44D2"/>
    <w:rsid w:val="001E6D1F"/>
    <w:rsid w:val="005148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48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148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148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148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148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1481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1481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1481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48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148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148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148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148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1481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1481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1481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DE78487D901BAEE6906AE8565C33299D2AF823B88351B17636724F3ADC34C94466C443BE4A756665067F4yDxCJ" TargetMode="External"/><Relationship Id="rId18" Type="http://schemas.openxmlformats.org/officeDocument/2006/relationships/hyperlink" Target="consultantplus://offline/ref=BDE78487D901BAEE6906AE8565C33299D2AF823B8B391516606724F3ADC34C94466C443BE4A756665067F4yDxCJ" TargetMode="External"/><Relationship Id="rId26" Type="http://schemas.openxmlformats.org/officeDocument/2006/relationships/hyperlink" Target="consultantplus://offline/ref=BDE78487D901BAEE6906AE8565C33299D2AF823B88351B17636724F3ADC34C94466C443BE4A756665067F5yDxAJ" TargetMode="External"/><Relationship Id="rId39" Type="http://schemas.openxmlformats.org/officeDocument/2006/relationships/hyperlink" Target="consultantplus://offline/ref=BDE78487D901BAEE6906B08873AF6F9DD3A6DC3F8D3E16493C387FAEFAyCxAJ" TargetMode="External"/><Relationship Id="rId21" Type="http://schemas.openxmlformats.org/officeDocument/2006/relationships/hyperlink" Target="consultantplus://offline/ref=BDE78487D901BAEE6906AE8565C33299D2AF823B88351B17636724F3ADC34C94466C443BE4A756665067F4yDxDJ" TargetMode="External"/><Relationship Id="rId34" Type="http://schemas.openxmlformats.org/officeDocument/2006/relationships/hyperlink" Target="consultantplus://offline/ref=BDE78487D901BAEE6906B08873AF6F9DD8A3D83583374B43346173ACFDC519D4066A1178A0AA57y6xFJ" TargetMode="External"/><Relationship Id="rId42" Type="http://schemas.openxmlformats.org/officeDocument/2006/relationships/hyperlink" Target="consultantplus://offline/ref=BDE78487D901BAEE6906B08873AF6F9DD3A6DC3F8D3E16493C387FAEFAyCxAJ" TargetMode="External"/><Relationship Id="rId47" Type="http://schemas.openxmlformats.org/officeDocument/2006/relationships/hyperlink" Target="consultantplus://offline/ref=BDE78487D901BAEE6906AE8565C33299D2AF823B88351B17636724F3ADC34C94466C443BE4A756665067F5yDx3J" TargetMode="External"/><Relationship Id="rId50" Type="http://schemas.openxmlformats.org/officeDocument/2006/relationships/hyperlink" Target="consultantplus://offline/ref=BDE78487D901BAEE6906AE8565C33299D2AF823B88351B17636724F3ADC34C94466C443BE4A756665067F6yDxAJ" TargetMode="External"/><Relationship Id="rId55" Type="http://schemas.openxmlformats.org/officeDocument/2006/relationships/hyperlink" Target="consultantplus://offline/ref=BDE78487D901BAEE6906AE8565C33299D2AF823B8838181A686724F3ADC34C94466C443BE4A756665067F4yDx3J" TargetMode="External"/><Relationship Id="rId63" Type="http://schemas.openxmlformats.org/officeDocument/2006/relationships/hyperlink" Target="consultantplus://offline/ref=BDE78487D901BAEE6906AE8565C33299D2AF823B88351B17636724F3ADC34C94466C443BE4A756665067F6yDxDJ" TargetMode="External"/><Relationship Id="rId68" Type="http://schemas.openxmlformats.org/officeDocument/2006/relationships/hyperlink" Target="consultantplus://offline/ref=BDE78487D901BAEE6906AE8565C33299D2AF823B88351B17636724F3ADC34C94466C443BE4A756665067F6yDx2J" TargetMode="External"/><Relationship Id="rId76" Type="http://schemas.openxmlformats.org/officeDocument/2006/relationships/hyperlink" Target="consultantplus://offline/ref=BDE78487D901BAEE6906AE8565C33299D2AF823B88351B17636724F3ADC34C94466C443BE4A756665067F7yDxEJ" TargetMode="External"/><Relationship Id="rId84" Type="http://schemas.openxmlformats.org/officeDocument/2006/relationships/fontTable" Target="fontTable.xml"/><Relationship Id="rId7" Type="http://schemas.openxmlformats.org/officeDocument/2006/relationships/hyperlink" Target="consultantplus://offline/ref=BDE78487D901BAEE6906AE8565C33299D2AF823B8B391516606724F3ADC34C94466C443BE4A756665067F4yDxCJ" TargetMode="External"/><Relationship Id="rId71" Type="http://schemas.openxmlformats.org/officeDocument/2006/relationships/hyperlink" Target="consultantplus://offline/ref=BDE78487D901BAEE6906AE8565C33299D2AF823B88351B17636724F3ADC34C94466C443BE4A756665067F7yDx9J" TargetMode="External"/><Relationship Id="rId2" Type="http://schemas.microsoft.com/office/2007/relationships/stylesWithEffects" Target="stylesWithEffects.xml"/><Relationship Id="rId16" Type="http://schemas.openxmlformats.org/officeDocument/2006/relationships/hyperlink" Target="consultantplus://offline/ref=BDE78487D901BAEE6906AE8565C33299D2AF823B88351B17636724F3ADC34C94466C443BE4A756665067F4yDxCJ" TargetMode="External"/><Relationship Id="rId29" Type="http://schemas.openxmlformats.org/officeDocument/2006/relationships/hyperlink" Target="consultantplus://offline/ref=BDE78487D901BAEE6906AE8565C33299D2AF823B8B38191C626724F3ADC34C94466C443BE4A756665067F4yDxDJ" TargetMode="External"/><Relationship Id="rId11" Type="http://schemas.openxmlformats.org/officeDocument/2006/relationships/hyperlink" Target="consultantplus://offline/ref=BDE78487D901BAEE6906B08873AF6F9DD3A6DC3F8D3E16493C387FAEFACA46C301231D7AA2yAxCJ" TargetMode="External"/><Relationship Id="rId24" Type="http://schemas.openxmlformats.org/officeDocument/2006/relationships/hyperlink" Target="consultantplus://offline/ref=BDE78487D901BAEE6906AE8565C33299D2AF823B8838181A686724F3ADC34C94466C443BE4A756665067F4yDx3J" TargetMode="External"/><Relationship Id="rId32" Type="http://schemas.openxmlformats.org/officeDocument/2006/relationships/hyperlink" Target="consultantplus://offline/ref=BDE78487D901BAEE6906AE8565C33299D2AF823B8838181A686724F3ADC34C94466C443BE4A756665067F4yDx3J" TargetMode="External"/><Relationship Id="rId37" Type="http://schemas.openxmlformats.org/officeDocument/2006/relationships/hyperlink" Target="consultantplus://offline/ref=BDE78487D901BAEE6906AE8565C33299D2AF823B8B381E1F696724F3ADC34C94466C443BE4A756665067F5yDxAJ" TargetMode="External"/><Relationship Id="rId40" Type="http://schemas.openxmlformats.org/officeDocument/2006/relationships/hyperlink" Target="consultantplus://offline/ref=BDE78487D901BAEE6906B08873AF6F9DD3A6DD308D3416493C387FAEFAyCxAJ" TargetMode="External"/><Relationship Id="rId45" Type="http://schemas.openxmlformats.org/officeDocument/2006/relationships/hyperlink" Target="consultantplus://offline/ref=BDE78487D901BAEE6906AE8565C33299D2AF823B88351B17636724F3ADC34C94466C443BE4A756665067F5yDxCJ" TargetMode="External"/><Relationship Id="rId53" Type="http://schemas.openxmlformats.org/officeDocument/2006/relationships/hyperlink" Target="consultantplus://offline/ref=BDE78487D901BAEE6906AE8565C33299D2AF823B88351B17636724F3ADC34C94466C443BE4A756665067F6yDx9J" TargetMode="External"/><Relationship Id="rId58" Type="http://schemas.openxmlformats.org/officeDocument/2006/relationships/hyperlink" Target="consultantplus://offline/ref=BDE78487D901BAEE6906AE8565C33299D2AF823B88351B17636724F3ADC34C94466C443BE4A756665067F6yDxFJ" TargetMode="External"/><Relationship Id="rId66" Type="http://schemas.openxmlformats.org/officeDocument/2006/relationships/hyperlink" Target="consultantplus://offline/ref=BDE78487D901BAEE6906B08873AF6F9DD3A6DD328F3D16493C387FAEFAyCxAJ" TargetMode="External"/><Relationship Id="rId74" Type="http://schemas.openxmlformats.org/officeDocument/2006/relationships/hyperlink" Target="consultantplus://offline/ref=BDE78487D901BAEE6906AE8565C33299D2AF823B8838181A686724F3ADC34C94466C443BE4A756665067F6yDxAJ" TargetMode="External"/><Relationship Id="rId79" Type="http://schemas.openxmlformats.org/officeDocument/2006/relationships/hyperlink" Target="consultantplus://offline/ref=BDE78487D901BAEE6906AE8565C33299D2AF823B88351B17636724F3ADC34C94466C443BE4A756665067F3yDxAJ"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BDE78487D901BAEE6906B08873AF6F9DD3A6DC3F8D3E16493C387FAEFAyCxAJ" TargetMode="External"/><Relationship Id="rId82" Type="http://schemas.openxmlformats.org/officeDocument/2006/relationships/hyperlink" Target="consultantplus://offline/ref=BDE78487D901BAEE6906AE8565C33299D2AF823B88351B17636724F3ADC34C94466C443BE4A756665067F3yDxAJ" TargetMode="External"/><Relationship Id="rId19" Type="http://schemas.openxmlformats.org/officeDocument/2006/relationships/hyperlink" Target="consultantplus://offline/ref=BDE78487D901BAEE6906AE8565C33299D2AF823B8B351919646724F3ADC34C94466C443BE4A756665067F4yDxCJ" TargetMode="External"/><Relationship Id="rId4" Type="http://schemas.openxmlformats.org/officeDocument/2006/relationships/webSettings" Target="webSettings.xml"/><Relationship Id="rId9" Type="http://schemas.openxmlformats.org/officeDocument/2006/relationships/hyperlink" Target="consultantplus://offline/ref=BDE78487D901BAEE6906AE8565C33299D2AF823B8838181A686724F3ADC34C94466C443BE4A756665067F4yDxCJ" TargetMode="External"/><Relationship Id="rId14" Type="http://schemas.openxmlformats.org/officeDocument/2006/relationships/hyperlink" Target="consultantplus://offline/ref=BDE78487D901BAEE6906AE8565C33299D2AF823B8838181A686724F3ADC34C94466C443BE4A756665067F4yDxDJ" TargetMode="External"/><Relationship Id="rId22" Type="http://schemas.openxmlformats.org/officeDocument/2006/relationships/hyperlink" Target="consultantplus://offline/ref=BDE78487D901BAEE6906AE8565C33299D2AF823B88351B17636724F3ADC34C94466C443BE4A756665067F4yDx2J" TargetMode="External"/><Relationship Id="rId27" Type="http://schemas.openxmlformats.org/officeDocument/2006/relationships/hyperlink" Target="consultantplus://offline/ref=BDE78487D901BAEE6906AE8565C33299D2AF823B88351B17636724F3ADC34C94466C443BE4A756665067F5yDxBJ" TargetMode="External"/><Relationship Id="rId30" Type="http://schemas.openxmlformats.org/officeDocument/2006/relationships/hyperlink" Target="consultantplus://offline/ref=BDE78487D901BAEE6906AE8565C33299D2AF823B8838181A686724F3ADC34C94466C443BE4A756665067F5yDx8J" TargetMode="External"/><Relationship Id="rId35" Type="http://schemas.openxmlformats.org/officeDocument/2006/relationships/hyperlink" Target="consultantplus://offline/ref=BDE78487D901BAEE6906AE8565C33299D2AF823B8B38181F606724F3ADC34C94466C443BE4A756665067F5yDxEJ" TargetMode="External"/><Relationship Id="rId43" Type="http://schemas.openxmlformats.org/officeDocument/2006/relationships/hyperlink" Target="consultantplus://offline/ref=BDE78487D901BAEE6906AE8565C33299D2AF823B88351B17636724F3ADC34C94466C443BE4A756665067F5yDx9J" TargetMode="External"/><Relationship Id="rId48" Type="http://schemas.openxmlformats.org/officeDocument/2006/relationships/hyperlink" Target="consultantplus://offline/ref=BDE78487D901BAEE6906B08873AF6F9DD3A5DC30833D16493C387FAEFAyCxAJ" TargetMode="External"/><Relationship Id="rId56" Type="http://schemas.openxmlformats.org/officeDocument/2006/relationships/hyperlink" Target="consultantplus://offline/ref=BDE78487D901BAEE6906AE8565C33299D2AF823B88351B17636724F3ADC34C94466C443BE4A756665067F6yDxEJ" TargetMode="External"/><Relationship Id="rId64" Type="http://schemas.openxmlformats.org/officeDocument/2006/relationships/hyperlink" Target="consultantplus://offline/ref=BDE78487D901BAEE6906B08873AF6F9DD5A7D4368B374B43346173ACFDC519D4066A1178A0AA56y6x6J" TargetMode="External"/><Relationship Id="rId69" Type="http://schemas.openxmlformats.org/officeDocument/2006/relationships/hyperlink" Target="consultantplus://offline/ref=BDE78487D901BAEE6906AE8565C33299D2AF823B88351B17636724F3ADC34C94466C443BE4A756665067F7yDx8J" TargetMode="External"/><Relationship Id="rId77" Type="http://schemas.openxmlformats.org/officeDocument/2006/relationships/hyperlink" Target="consultantplus://offline/ref=BDE78487D901BAEE6906AE8565C33299D2AF823B88351B17636724F3ADC34C94466C443BE4A756665067F7yDxFJ" TargetMode="External"/><Relationship Id="rId8" Type="http://schemas.openxmlformats.org/officeDocument/2006/relationships/hyperlink" Target="consultantplus://offline/ref=BDE78487D901BAEE6906AE8565C33299D2AF823B8B351919646724F3ADC34C94466C443BE4A756665067F4yDxCJ" TargetMode="External"/><Relationship Id="rId51" Type="http://schemas.openxmlformats.org/officeDocument/2006/relationships/hyperlink" Target="consultantplus://offline/ref=BDE78487D901BAEE6906AE8565C33299D2AF823B88351B17636724F3ADC34C94466C443BE4A756665067F6yDxBJ" TargetMode="External"/><Relationship Id="rId72" Type="http://schemas.openxmlformats.org/officeDocument/2006/relationships/hyperlink" Target="consultantplus://offline/ref=BDE78487D901BAEE6906AE8565C33299D2AF823B8838181A686724F3ADC34C94466C443BE4A756665067F5yDxCJ" TargetMode="External"/><Relationship Id="rId80" Type="http://schemas.openxmlformats.org/officeDocument/2006/relationships/hyperlink" Target="consultantplus://offline/ref=BDE78487D901BAEE6906B08873AF6F9DD3A6DC3F8D3E16493C387FAEFAyCxAJ"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BDE78487D901BAEE6906AE8565C33299D2AF823B89391D19666724F3ADC34C94466C443BE4A756665066FCyDxEJ" TargetMode="External"/><Relationship Id="rId17" Type="http://schemas.openxmlformats.org/officeDocument/2006/relationships/hyperlink" Target="consultantplus://offline/ref=BDE78487D901BAEE6906AE8565C33299D2AF823B8B38191C626724F3ADC34C94466C443BE4A756665067F4yDxCJ" TargetMode="External"/><Relationship Id="rId25" Type="http://schemas.openxmlformats.org/officeDocument/2006/relationships/hyperlink" Target="consultantplus://offline/ref=BDE78487D901BAEE6906AE8565C33299D2AF823B8838181A686724F3ADC34C94466C443BE4A756665067F4yDx3J" TargetMode="External"/><Relationship Id="rId33" Type="http://schemas.openxmlformats.org/officeDocument/2006/relationships/hyperlink" Target="consultantplus://offline/ref=BDE78487D901BAEE6906B08873AF6F9DD3A6DC3F8D3E16493C387FAEFAyCxAJ" TargetMode="External"/><Relationship Id="rId38" Type="http://schemas.openxmlformats.org/officeDocument/2006/relationships/hyperlink" Target="consultantplus://offline/ref=BDE78487D901BAEE6906B08873AF6F9DD3A6DD30833416493C387FAEFAyCxAJ" TargetMode="External"/><Relationship Id="rId46" Type="http://schemas.openxmlformats.org/officeDocument/2006/relationships/hyperlink" Target="consultantplus://offline/ref=BDE78487D901BAEE6906AE8565C33299D2AF823B88351B17636724F3ADC34C94466C443BE4A756665067F5yDx2J" TargetMode="External"/><Relationship Id="rId59" Type="http://schemas.openxmlformats.org/officeDocument/2006/relationships/hyperlink" Target="consultantplus://offline/ref=BDE78487D901BAEE6906AE8565C33299D2AF823B88351B17636724F3ADC34C94466C443BE4A756665067F6yDxFJ" TargetMode="External"/><Relationship Id="rId67" Type="http://schemas.openxmlformats.org/officeDocument/2006/relationships/hyperlink" Target="consultantplus://offline/ref=BDE78487D901BAEE6906AE8565C33299D2AF823B88351B17636724F3ADC34C94466C443BE4A756665067F6yDx2J" TargetMode="External"/><Relationship Id="rId20" Type="http://schemas.openxmlformats.org/officeDocument/2006/relationships/hyperlink" Target="consultantplus://offline/ref=BDE78487D901BAEE6906AE8565C33299D2AF823B8838181A686724F3ADC34C94466C443BE4A756665067F4yDx2J" TargetMode="External"/><Relationship Id="rId41" Type="http://schemas.openxmlformats.org/officeDocument/2006/relationships/hyperlink" Target="consultantplus://offline/ref=BDE78487D901BAEE6906AE8565C33299D2AF823B8B38181F606724F3ADC34C94466C443BE4A756665067F5yDxEJ" TargetMode="External"/><Relationship Id="rId54" Type="http://schemas.openxmlformats.org/officeDocument/2006/relationships/hyperlink" Target="consultantplus://offline/ref=BDE78487D901BAEE6906AE8565C33299D2AF823B8838181A686724F3ADC34C94466C443BE4A756665067F4yDx3J" TargetMode="External"/><Relationship Id="rId62" Type="http://schemas.openxmlformats.org/officeDocument/2006/relationships/hyperlink" Target="consultantplus://offline/ref=BDE78487D901BAEE6906AE8565C33299D2AF823B88351B17636724F3ADC34C94466C443BE4A756665067F6yDxCJ" TargetMode="External"/><Relationship Id="rId70" Type="http://schemas.openxmlformats.org/officeDocument/2006/relationships/hyperlink" Target="consultantplus://offline/ref=BDE78487D901BAEE6906B08873AF6F9DD3A6DC3F8D3E16493C387FAEFAyCxAJ" TargetMode="External"/><Relationship Id="rId75" Type="http://schemas.openxmlformats.org/officeDocument/2006/relationships/hyperlink" Target="consultantplus://offline/ref=BDE78487D901BAEE6906AE8565C33299D2AF823B88351B17636724F3ADC34C94466C443BE4A756665067F7yDx8J" TargetMode="External"/><Relationship Id="rId83" Type="http://schemas.openxmlformats.org/officeDocument/2006/relationships/hyperlink" Target="consultantplus://offline/ref=BDE78487D901BAEE6906AE8565C33299D2AF823B88351B17636724F3ADC34C94466C443BE4A756665067F7yDx8J" TargetMode="External"/><Relationship Id="rId1" Type="http://schemas.openxmlformats.org/officeDocument/2006/relationships/styles" Target="styles.xml"/><Relationship Id="rId6" Type="http://schemas.openxmlformats.org/officeDocument/2006/relationships/hyperlink" Target="consultantplus://offline/ref=BDE78487D901BAEE6906AE8565C33299D2AF823B8B38191C626724F3ADC34C94466C443BE4A756665067F4yDxCJ" TargetMode="External"/><Relationship Id="rId15" Type="http://schemas.openxmlformats.org/officeDocument/2006/relationships/hyperlink" Target="consultantplus://offline/ref=BDE78487D901BAEE6906AE8565C33299D2AF823B88351B17636724F3ADC34C94466C443BE4A756665067F4yDxCJ" TargetMode="External"/><Relationship Id="rId23" Type="http://schemas.openxmlformats.org/officeDocument/2006/relationships/hyperlink" Target="consultantplus://offline/ref=BDE78487D901BAEE6906B08873AF6F9DD3A6DC3F8D3E16493C387FAEFAyCxAJ" TargetMode="External"/><Relationship Id="rId28" Type="http://schemas.openxmlformats.org/officeDocument/2006/relationships/hyperlink" Target="consultantplus://offline/ref=BDE78487D901BAEE6906AE8565C33299D2AF823B88351B17636724F3ADC34C94466C443BE4A756665067F5yDxBJ" TargetMode="External"/><Relationship Id="rId36" Type="http://schemas.openxmlformats.org/officeDocument/2006/relationships/hyperlink" Target="consultantplus://offline/ref=BDE78487D901BAEE6906AE8565C33299D2AF823B8B381E1F696724F3ADC34C94466C443BE4A756665067F5yDxAJ" TargetMode="External"/><Relationship Id="rId49" Type="http://schemas.openxmlformats.org/officeDocument/2006/relationships/hyperlink" Target="consultantplus://offline/ref=BDE78487D901BAEE6906AE8565C33299D2AF823B8839141E656724F3ADC34C94466C443BE4A756665067F5yDxBJ" TargetMode="External"/><Relationship Id="rId57" Type="http://schemas.openxmlformats.org/officeDocument/2006/relationships/hyperlink" Target="consultantplus://offline/ref=BDE78487D901BAEE6906AE8565C33299D2AF823B88351B17636724F3ADC34C94466C443BE4A756665067F6yDxFJ" TargetMode="External"/><Relationship Id="rId10" Type="http://schemas.openxmlformats.org/officeDocument/2006/relationships/hyperlink" Target="consultantplus://offline/ref=BDE78487D901BAEE6906AE8565C33299D2AF823B88351B17636724F3ADC34C94466C443BE4A756665067F4yDxCJ" TargetMode="External"/><Relationship Id="rId31" Type="http://schemas.openxmlformats.org/officeDocument/2006/relationships/hyperlink" Target="consultantplus://offline/ref=BDE78487D901BAEE6906AE8565C33299D2AF823B88351B17636724F3ADC34C94466C443BE4A756665067F5yDx8J" TargetMode="External"/><Relationship Id="rId44" Type="http://schemas.openxmlformats.org/officeDocument/2006/relationships/hyperlink" Target="consultantplus://offline/ref=BDE78487D901BAEE6906AE8565C33299D2AF823B88351B17636724F3ADC34C94466C443BE4A756665067F5yDxFJ" TargetMode="External"/><Relationship Id="rId52" Type="http://schemas.openxmlformats.org/officeDocument/2006/relationships/hyperlink" Target="consultantplus://offline/ref=BDE78487D901BAEE6906AE8565C33299D2AF823B8B38181F606724F3ADC34C94466C443BE4A756665067F5yDxEJ" TargetMode="External"/><Relationship Id="rId60" Type="http://schemas.openxmlformats.org/officeDocument/2006/relationships/hyperlink" Target="consultantplus://offline/ref=BDE78487D901BAEE6906AE8565C33299D2AF823B8B351919646724F3ADC34C94466C443BE4A756665067F4yDxDJ" TargetMode="External"/><Relationship Id="rId65" Type="http://schemas.openxmlformats.org/officeDocument/2006/relationships/hyperlink" Target="consultantplus://offline/ref=BDE78487D901BAEE6906B08873AF6F9DD0ADDE31816A414B6D6D71yAxBJ" TargetMode="External"/><Relationship Id="rId73" Type="http://schemas.openxmlformats.org/officeDocument/2006/relationships/hyperlink" Target="consultantplus://offline/ref=BDE78487D901BAEE6906AE8565C33299D2AF823B8838181A686724F3ADC34C94466C443BE4A756665067F5yDxCJ" TargetMode="External"/><Relationship Id="rId78" Type="http://schemas.openxmlformats.org/officeDocument/2006/relationships/hyperlink" Target="consultantplus://offline/ref=BDE78487D901BAEE6906AE8565C33299D2AF823B88351B17636724F3ADC34C94466C443BE4A756665067F3yDxAJ" TargetMode="External"/><Relationship Id="rId81" Type="http://schemas.openxmlformats.org/officeDocument/2006/relationships/hyperlink" Target="consultantplus://offline/ref=BDE78487D901BAEE6906AE8565C33299D2AF823B88351B17636724F3ADC34C94466C443BE4A756665067F3yD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70</Pages>
  <Words>17692</Words>
  <Characters>100849</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Torrents.by</Company>
  <LinksUpToDate>false</LinksUpToDate>
  <CharactersWithSpaces>118305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komp71</dc:creator>
  <cp:lastModifiedBy>komp71</cp:lastModifiedBy>
  <cp:revision>1</cp:revision>
  <dcterms:created xsi:type="dcterms:W3CDTF">2017-09-06T09:49:00Z</dcterms:created>
  <dcterms:modified xsi:type="dcterms:W3CDTF">2017-09-06T09:50:00Z</dcterms:modified>
</cp:coreProperties>
</file>